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5934"/>
        <w:gridCol w:w="3974"/>
        <w:gridCol w:w="158"/>
      </w:tblGrid>
      <w:tr w:rsidR="00BA513C" w:rsidRPr="00BA513C" w14:paraId="6333F9CF" w14:textId="77777777" w:rsidTr="00BA513C">
        <w:trPr>
          <w:gridAfter w:val="1"/>
          <w:wAfter w:w="225" w:type="dxa"/>
          <w:tblCellSpacing w:w="0" w:type="dxa"/>
          <w:jc w:val="center"/>
        </w:trPr>
        <w:tc>
          <w:tcPr>
            <w:tcW w:w="9675" w:type="dxa"/>
            <w:gridSpan w:val="2"/>
            <w:hideMark/>
          </w:tcPr>
          <w:p w14:paraId="144BC615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25" w:type="dxa"/>
            <w:vAlign w:val="center"/>
            <w:hideMark/>
          </w:tcPr>
          <w:p w14:paraId="39FABD11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13C" w:rsidRPr="00BA513C" w14:paraId="1F40D530" w14:textId="77777777" w:rsidTr="00BA513C">
        <w:trPr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14:paraId="5C0362B9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2"/>
            <w:hideMark/>
          </w:tcPr>
          <w:p w14:paraId="08EF3BF6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DBFD4B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14:paraId="7E911789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13C" w:rsidRPr="00BA513C" w14:paraId="1A6CA90D" w14:textId="77777777" w:rsidTr="00BA513C">
        <w:trPr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14:paraId="153F5401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2"/>
            <w:hideMark/>
          </w:tcPr>
          <w:p w14:paraId="39865B5E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  <w:p w14:paraId="726BF70B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«Няндомский муниципальный район»</w:t>
            </w:r>
          </w:p>
          <w:p w14:paraId="32F14F4B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14:paraId="6E7BB21B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13C" w:rsidRPr="00BA513C" w14:paraId="6BA8E9A1" w14:textId="77777777" w:rsidTr="00BA513C">
        <w:trPr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14:paraId="559E1949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2"/>
            <w:hideMark/>
          </w:tcPr>
          <w:p w14:paraId="2D3CDCE3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Собрание депутатов пятого созыва</w:t>
            </w:r>
          </w:p>
          <w:p w14:paraId="12F2C25D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1731B8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14:paraId="42DB21B5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13C" w:rsidRPr="00BA513C" w14:paraId="0E4199BE" w14:textId="77777777" w:rsidTr="00BA513C">
        <w:trPr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14:paraId="4A17AD44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2"/>
            <w:hideMark/>
          </w:tcPr>
          <w:p w14:paraId="095ED336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 Е Ш Е Н И Е</w:t>
            </w:r>
          </w:p>
          <w:p w14:paraId="15D9795D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сессии</w:t>
            </w:r>
          </w:p>
          <w:p w14:paraId="5311A7D8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14:paraId="6760F91C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13C" w:rsidRPr="00BA513C" w14:paraId="5C59C482" w14:textId="77777777" w:rsidTr="00BA513C">
        <w:trPr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14:paraId="05B3B717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hideMark/>
          </w:tcPr>
          <w:p w14:paraId="5A838F26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BA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  »</w:t>
            </w:r>
            <w:proofErr w:type="gramEnd"/>
            <w:r w:rsidRPr="00BA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 2018 года</w:t>
            </w:r>
          </w:p>
        </w:tc>
        <w:tc>
          <w:tcPr>
            <w:tcW w:w="4605" w:type="dxa"/>
            <w:hideMark/>
          </w:tcPr>
          <w:p w14:paraId="04177B93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 №</w:t>
            </w:r>
          </w:p>
          <w:p w14:paraId="13EC76EB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14:paraId="719AD7E8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13C" w:rsidRPr="00BA513C" w14:paraId="52567FA2" w14:textId="77777777" w:rsidTr="00BA513C">
        <w:trPr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14:paraId="7AD49859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2"/>
            <w:hideMark/>
          </w:tcPr>
          <w:p w14:paraId="48E58877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Няндома Архангельской области</w:t>
            </w:r>
          </w:p>
          <w:p w14:paraId="28B11A12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14:paraId="2D41DA0A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13C" w:rsidRPr="00BA513C" w14:paraId="7C08A4CE" w14:textId="77777777" w:rsidTr="00BA513C">
        <w:trPr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14:paraId="5B6B4710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gridSpan w:val="2"/>
            <w:hideMark/>
          </w:tcPr>
          <w:p w14:paraId="3D920927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внесении изменений в прогнозный план приватизации объектов</w:t>
            </w:r>
          </w:p>
          <w:p w14:paraId="2675FCEE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муниципальной собственности муниципального образования «Няндомский муниципальный район» на 2018-2020 годы</w:t>
            </w:r>
          </w:p>
        </w:tc>
        <w:tc>
          <w:tcPr>
            <w:tcW w:w="225" w:type="dxa"/>
            <w:vAlign w:val="center"/>
            <w:hideMark/>
          </w:tcPr>
          <w:p w14:paraId="1774EF2F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13C" w:rsidRPr="00BA513C" w14:paraId="57402596" w14:textId="77777777" w:rsidTr="00BA513C">
        <w:trPr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14:paraId="72A75EA8" w14:textId="77777777" w:rsidR="00BA513C" w:rsidRPr="00BA513C" w:rsidRDefault="00BA513C" w:rsidP="00BA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vAlign w:val="center"/>
            <w:hideMark/>
          </w:tcPr>
          <w:p w14:paraId="19E73B8F" w14:textId="77777777" w:rsidR="00BA513C" w:rsidRPr="00BA513C" w:rsidRDefault="00BA513C" w:rsidP="00BA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vAlign w:val="center"/>
            <w:hideMark/>
          </w:tcPr>
          <w:p w14:paraId="56E49F69" w14:textId="77777777" w:rsidR="00BA513C" w:rsidRPr="00BA513C" w:rsidRDefault="00BA513C" w:rsidP="00BA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14:paraId="1BC45D68" w14:textId="77777777" w:rsidR="00BA513C" w:rsidRPr="00BA513C" w:rsidRDefault="00BA513C" w:rsidP="00BA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2EEDE48" w14:textId="77777777" w:rsidR="00BA513C" w:rsidRPr="00BA513C" w:rsidRDefault="00BA513C" w:rsidP="00BA51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A513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tbl>
      <w:tblPr>
        <w:tblW w:w="101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BA513C" w:rsidRPr="00BA513C" w14:paraId="5F1E188A" w14:textId="77777777" w:rsidTr="00BA513C">
        <w:trPr>
          <w:tblCellSpacing w:w="0" w:type="dxa"/>
          <w:jc w:val="center"/>
        </w:trPr>
        <w:tc>
          <w:tcPr>
            <w:tcW w:w="10140" w:type="dxa"/>
            <w:hideMark/>
          </w:tcPr>
          <w:p w14:paraId="30D2547D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статьёй 10 Федерального закона от 21.12.2001 N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«Няндомский муниципальный район», утверждённым решением Собрания депутатов МО «Няндомский муниципальный район» от 26.10.2006 N 106, решением Собрания депутатов МО «Няндомский муниципальный район» от 02.03.2011 N 54 «Об основах управления муниципальным имуществом муниципального образования «Няндомский муниципальный район», руководствуясь статьей 24 Устава муниципального образования «Няндомский муниципальный район», Собрание депутатов р е ш а е т:</w:t>
            </w:r>
          </w:p>
          <w:p w14:paraId="0FFFFB35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Внести изменения в прогнозный план приватизации объектов муниципальной собственности муниципального образования «Няндомский муниципальный район» на 2018-2020 годы, утвержденный решением Собрания депутатов МО «Няндомский муниципальный район» № 196 от 31.05.2018 года «Об утверждении прогнозного плана приватизации объектов муниципальной собственности муниципального образования «Няндомский муниципальный район» на 2018-2020 годы», следующие изменения:</w:t>
            </w:r>
          </w:p>
          <w:p w14:paraId="6A54D1C7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Дополнить раздел II муниципальное имущество, предлагаемое к приватизации в 2018-2020 годах в соответствии с Федеральным законом от 21.12.2001 № 178-ФЗ «О приватизации </w:t>
            </w: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и муниципального имущества» пунктом 2 следующего содержания, согласно Приложению № 1 к настоящему решению.</w:t>
            </w:r>
          </w:p>
          <w:p w14:paraId="5300C1F8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Настоящее решение вступает в силу со дня его официального опубликования и подлежит размещению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определённом Правительством Российской Федерации.</w:t>
            </w:r>
          </w:p>
        </w:tc>
      </w:tr>
    </w:tbl>
    <w:p w14:paraId="20A050FC" w14:textId="77777777" w:rsidR="00BA513C" w:rsidRPr="00BA513C" w:rsidRDefault="00BA513C" w:rsidP="00BA51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A513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Глава муниципального образования</w:t>
      </w:r>
    </w:p>
    <w:p w14:paraId="414F87C6" w14:textId="77777777" w:rsidR="00BA513C" w:rsidRPr="00BA513C" w:rsidRDefault="00BA513C" w:rsidP="00BA51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A513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«Няндомский муниципальный </w:t>
      </w:r>
      <w:proofErr w:type="gramStart"/>
      <w:r w:rsidRPr="00BA513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район»   </w:t>
      </w:r>
      <w:proofErr w:type="gramEnd"/>
      <w:r w:rsidRPr="00BA513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                              В.Г. </w:t>
      </w:r>
      <w:proofErr w:type="spellStart"/>
      <w:r w:rsidRPr="00BA513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Струменский</w:t>
      </w:r>
      <w:proofErr w:type="spellEnd"/>
    </w:p>
    <w:p w14:paraId="2318818F" w14:textId="77777777" w:rsidR="00BA513C" w:rsidRPr="00BA513C" w:rsidRDefault="00BA513C" w:rsidP="00BA51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A513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14:paraId="7E2F217D" w14:textId="77777777" w:rsidR="00BA513C" w:rsidRPr="00BA513C" w:rsidRDefault="00BA513C" w:rsidP="00BA51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A513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14:paraId="7124B0BE" w14:textId="77777777" w:rsidR="00BA513C" w:rsidRPr="00BA513C" w:rsidRDefault="00BA513C" w:rsidP="00BA51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A513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Председатель Собрания депутатов</w:t>
      </w:r>
    </w:p>
    <w:p w14:paraId="279D5E70" w14:textId="77777777" w:rsidR="00BA513C" w:rsidRPr="00BA513C" w:rsidRDefault="00BA513C" w:rsidP="00BA51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A513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муниципального образования</w:t>
      </w:r>
    </w:p>
    <w:p w14:paraId="5B3CBA70" w14:textId="77777777" w:rsidR="00BA513C" w:rsidRPr="00BA513C" w:rsidRDefault="00BA513C" w:rsidP="00BA51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A513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«Няндомский муниципальный </w:t>
      </w:r>
      <w:proofErr w:type="gramStart"/>
      <w:r w:rsidRPr="00BA513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район»   </w:t>
      </w:r>
      <w:proofErr w:type="gramEnd"/>
      <w:r w:rsidRPr="00BA513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                                   Н.М. </w:t>
      </w:r>
      <w:proofErr w:type="spellStart"/>
      <w:r w:rsidRPr="00BA513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Синах</w:t>
      </w:r>
      <w:proofErr w:type="spellEnd"/>
    </w:p>
    <w:p w14:paraId="43C94D07" w14:textId="77777777" w:rsidR="00BA513C" w:rsidRPr="00BA513C" w:rsidRDefault="00BA513C" w:rsidP="00BA51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A513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14:paraId="1C9CE66E" w14:textId="77777777" w:rsidR="00BA513C" w:rsidRPr="00BA513C" w:rsidRDefault="00BA513C" w:rsidP="00BA51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A513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14:paraId="4A40B81E" w14:textId="77777777" w:rsidR="00BA513C" w:rsidRPr="00BA513C" w:rsidRDefault="00BA513C" w:rsidP="00BA51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A513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14:paraId="2FE42C8B" w14:textId="77777777" w:rsidR="00BA513C" w:rsidRPr="00BA513C" w:rsidRDefault="00BA513C" w:rsidP="00BA51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A513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14:paraId="5F8D9B93" w14:textId="77777777" w:rsidR="00BA513C" w:rsidRPr="00BA513C" w:rsidRDefault="00BA513C" w:rsidP="00BA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3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 w:type="textWrapping" w:clear="all"/>
      </w:r>
    </w:p>
    <w:p w14:paraId="56963064" w14:textId="77777777" w:rsidR="00BA513C" w:rsidRPr="00BA513C" w:rsidRDefault="00BA513C" w:rsidP="00BA51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A513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Раздел II</w:t>
      </w:r>
      <w:r w:rsidRPr="00BA513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br/>
        <w:t>Муниципальное имущество, предлагаемое к приватизации в 2018-2020 годах в соответствии с Федеральным законом от 21.12.2001</w:t>
      </w:r>
    </w:p>
    <w:p w14:paraId="5ACB4BEF" w14:textId="77777777" w:rsidR="00BA513C" w:rsidRPr="00BA513C" w:rsidRDefault="00BA513C" w:rsidP="00BA51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A513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N 178-ФЗ «О приватизации государственного и муниципального имущества»</w:t>
      </w:r>
    </w:p>
    <w:p w14:paraId="442D0756" w14:textId="77777777" w:rsidR="00BA513C" w:rsidRPr="00BA513C" w:rsidRDefault="00BA513C" w:rsidP="00BA51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A513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14:paraId="0E7F3D38" w14:textId="77777777" w:rsidR="00BA513C" w:rsidRPr="00BA513C" w:rsidRDefault="00BA513C" w:rsidP="00BA51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A513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14:paraId="425C520E" w14:textId="77777777" w:rsidR="00BA513C" w:rsidRPr="00BA513C" w:rsidRDefault="00BA513C" w:rsidP="00BA51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A513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2. Перечень акций акционерных обществ, находящихся в муниципальной собственности муниципального образования «Няндомский муниципальный район» и подлежащих приватизации в 2018 -2020 годах</w:t>
      </w:r>
    </w:p>
    <w:p w14:paraId="6AC4AC37" w14:textId="77777777" w:rsidR="00BA513C" w:rsidRPr="00BA513C" w:rsidRDefault="00BA513C" w:rsidP="00BA51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A513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tbl>
      <w:tblPr>
        <w:tblW w:w="15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560"/>
        <w:gridCol w:w="1845"/>
        <w:gridCol w:w="3630"/>
        <w:gridCol w:w="4965"/>
      </w:tblGrid>
      <w:tr w:rsidR="00BA513C" w:rsidRPr="00BA513C" w14:paraId="3890B039" w14:textId="77777777" w:rsidTr="00BA513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0F9E9D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BA513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49E69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BA513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Наименование и местонахождение акционерного общества</w:t>
            </w:r>
          </w:p>
        </w:tc>
        <w:tc>
          <w:tcPr>
            <w:tcW w:w="5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E16E3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BA513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Количество акций, подлежащих приватизации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40B5F0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BA513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Срок реализации</w:t>
            </w:r>
          </w:p>
        </w:tc>
      </w:tr>
      <w:tr w:rsidR="00BA513C" w:rsidRPr="00BA513C" w14:paraId="5BE4792D" w14:textId="77777777" w:rsidTr="00BA513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C55419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BA513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38114F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BA513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CCF74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BA513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Штук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AF611E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BA513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Процент от уставного капитала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D9CC7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BA513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A513C" w:rsidRPr="00BA513C" w14:paraId="26C9E639" w14:textId="77777777" w:rsidTr="00BA513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0988FD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BA513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D94359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BA513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Акционерное общество «</w:t>
            </w:r>
            <w:proofErr w:type="spellStart"/>
            <w:r w:rsidRPr="00BA513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Няндомамежрайгаз</w:t>
            </w:r>
            <w:proofErr w:type="spellEnd"/>
            <w:r w:rsidRPr="00BA513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»</w:t>
            </w:r>
          </w:p>
          <w:p w14:paraId="70F9ADAE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BA513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Юридический адрес: 164200, Архангельская область, г. Няндома,</w:t>
            </w:r>
          </w:p>
          <w:p w14:paraId="3588F242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BA513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BA513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П.Морозова</w:t>
            </w:r>
            <w:proofErr w:type="spellEnd"/>
            <w:r w:rsidRPr="00BA513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, д. 13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C2A62A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BA513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318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D9172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BA513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32,682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18361" w14:textId="77777777" w:rsidR="00BA513C" w:rsidRPr="00BA513C" w:rsidRDefault="00BA513C" w:rsidP="00BA513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BA513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IV квартал 2018 года -I квартал 2020 года</w:t>
            </w:r>
          </w:p>
        </w:tc>
      </w:tr>
    </w:tbl>
    <w:p w14:paraId="2A91E536" w14:textId="77777777" w:rsidR="00BA513C" w:rsidRPr="00BA513C" w:rsidRDefault="00BA513C" w:rsidP="00BA51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A513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14:paraId="7A807C4F" w14:textId="77777777" w:rsidR="00B43B0E" w:rsidRDefault="00B43B0E"/>
    <w:sectPr w:rsidR="00B4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0D"/>
    <w:rsid w:val="002D300D"/>
    <w:rsid w:val="00B43B0E"/>
    <w:rsid w:val="00BA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C77C0-8434-4903-8A1E-95EC6F10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2022-06-29T07:31:00Z</dcterms:created>
  <dcterms:modified xsi:type="dcterms:W3CDTF">2022-06-29T07:31:00Z</dcterms:modified>
</cp:coreProperties>
</file>