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88E8" w14:textId="77777777" w:rsidR="00483ACC" w:rsidRDefault="00A269B4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bookmarkStart w:id="0" w:name="_Hlk182217114"/>
      <w:r w:rsidR="00483ACC" w:rsidRPr="007128A6">
        <w:rPr>
          <w:rFonts w:ascii="Times New Roman" w:hAnsi="Times New Roman" w:cs="Times New Roman"/>
          <w:b/>
          <w:sz w:val="28"/>
          <w:szCs w:val="28"/>
        </w:rPr>
        <w:t>П</w:t>
      </w:r>
      <w:r w:rsidR="00483ACC">
        <w:rPr>
          <w:rFonts w:ascii="Times New Roman" w:hAnsi="Times New Roman" w:cs="Times New Roman"/>
          <w:b/>
          <w:sz w:val="28"/>
          <w:szCs w:val="28"/>
        </w:rPr>
        <w:t xml:space="preserve">равила </w:t>
      </w:r>
      <w:r w:rsidR="00483ACC" w:rsidRPr="007128A6">
        <w:rPr>
          <w:rFonts w:ascii="Times New Roman" w:hAnsi="Times New Roman" w:cs="Times New Roman"/>
          <w:b/>
          <w:sz w:val="28"/>
          <w:szCs w:val="28"/>
        </w:rPr>
        <w:t xml:space="preserve">проведения отбора </w:t>
      </w:r>
    </w:p>
    <w:p w14:paraId="014251C8" w14:textId="2A20E72D" w:rsidR="00483ACC" w:rsidRPr="007128A6" w:rsidRDefault="00483ACC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8A6">
        <w:rPr>
          <w:rFonts w:ascii="Times New Roman" w:hAnsi="Times New Roman" w:cs="Times New Roman"/>
          <w:b/>
          <w:sz w:val="28"/>
          <w:szCs w:val="28"/>
        </w:rPr>
        <w:t>и предоставления субсидий на поддержку предприятий агропромышленного комплекса,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8A6">
        <w:rPr>
          <w:rFonts w:ascii="Times New Roman" w:hAnsi="Times New Roman" w:cs="Times New Roman"/>
          <w:b/>
          <w:sz w:val="28"/>
          <w:szCs w:val="28"/>
        </w:rPr>
        <w:t>предусмотренных в бюджете Няндомского муниципального округа Архангельской области</w:t>
      </w:r>
    </w:p>
    <w:bookmarkEnd w:id="0"/>
    <w:p w14:paraId="32141542" w14:textId="6848226C" w:rsidR="00646F61" w:rsidRPr="00646F61" w:rsidRDefault="00646F61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BFDE8" w14:textId="409F7DC2" w:rsidR="00483ACC" w:rsidRPr="00483ACC" w:rsidRDefault="00483ACC" w:rsidP="00483ACC">
      <w:pPr>
        <w:spacing w:line="264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16 Федерального закона от 6 октября </w:t>
      </w: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</w:t>
      </w:r>
      <w:r w:rsidR="00D02B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483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F6B61D2" w14:textId="5F8F3936" w:rsidR="00B2763A" w:rsidRPr="002005DE" w:rsidRDefault="00F47590" w:rsidP="00483ACC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в </w:t>
      </w:r>
      <w:r w:rsidR="00483ACC"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отбора 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Няндомского муниципального округа Архангельской области от 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202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 № 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-па.</w:t>
      </w:r>
    </w:p>
    <w:p w14:paraId="5594B112" w14:textId="5B6FCC80" w:rsidR="00B2763A" w:rsidRPr="002005DE" w:rsidRDefault="00483ACC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763A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459DC13" w14:textId="3F4FEF47" w:rsidR="00B2763A" w:rsidRPr="002005DE" w:rsidRDefault="00483ACC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763A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262B3" w14:textId="46766E1D" w:rsidR="00BE029E" w:rsidRDefault="00BE029E" w:rsidP="00BE029E">
      <w:pPr>
        <w:tabs>
          <w:tab w:val="left" w:pos="108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1688BE" w14:textId="724DC1BC" w:rsidR="00D26A13" w:rsidRPr="00F60445" w:rsidRDefault="00FC6BDA" w:rsidP="00BE029E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BE029E" w:rsidRPr="00B02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E029E" w:rsidRPr="00B02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029E" w:rsidRPr="00B0216D">
        <w:rPr>
          <w:rFonts w:ascii="Times New Roman" w:hAnsi="Times New Roman" w:cs="Times New Roman"/>
          <w:b/>
          <w:bCs/>
          <w:sz w:val="28"/>
          <w:szCs w:val="28"/>
        </w:rPr>
        <w:t>Няндомского муниципального округа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BE0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20CCEE3D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14699B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99B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99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5AC1520E" w14:textId="77777777" w:rsidR="00483ACC" w:rsidRPr="00483ACC" w:rsidRDefault="00A269B4" w:rsidP="00483A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которые вносятся в </w:t>
      </w:r>
      <w:r w:rsidR="00483ACC" w:rsidRPr="00483A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Правила проведения отбора </w:t>
      </w:r>
    </w:p>
    <w:p w14:paraId="4575C039" w14:textId="77777777" w:rsidR="00483ACC" w:rsidRPr="00483ACC" w:rsidRDefault="00483ACC" w:rsidP="00483A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3ACC">
        <w:rPr>
          <w:rFonts w:ascii="Times New Roman" w:eastAsia="Calibri" w:hAnsi="Times New Roman" w:cs="Times New Roman"/>
          <w:b/>
          <w:bCs/>
          <w:sz w:val="28"/>
          <w:szCs w:val="28"/>
        </w:rPr>
        <w:t>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</w:p>
    <w:p w14:paraId="219FFB5F" w14:textId="020D15C7" w:rsidR="00A269B4" w:rsidRDefault="00A269B4" w:rsidP="00483AC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174AFD" w14:textId="0020A1B0" w:rsidR="00D02B09" w:rsidRPr="00D02B09" w:rsidRDefault="005A05FB" w:rsidP="001B05A8">
      <w:pPr>
        <w:pStyle w:val="a5"/>
        <w:numPr>
          <w:ilvl w:val="0"/>
          <w:numId w:val="41"/>
        </w:numPr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D02B09">
        <w:rPr>
          <w:rFonts w:ascii="Times New Roman" w:eastAsia="Calibri" w:hAnsi="Times New Roman" w:cs="Times New Roman"/>
          <w:sz w:val="28"/>
          <w:szCs w:val="28"/>
        </w:rPr>
        <w:t>Пункт 1.2. дополнить подпунктом 4 следующего содержания</w:t>
      </w:r>
      <w:r w:rsidR="00D02B09" w:rsidRPr="00D02B0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27A4FA6" w14:textId="2DC0A0C5" w:rsidR="00D02B09" w:rsidRPr="00D02B09" w:rsidRDefault="00D02B09" w:rsidP="0059745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02B09">
        <w:rPr>
          <w:rFonts w:ascii="Times New Roman" w:eastAsia="Calibri" w:hAnsi="Times New Roman" w:cs="Times New Roman"/>
          <w:sz w:val="28"/>
          <w:szCs w:val="28"/>
        </w:rPr>
        <w:t>«4)</w:t>
      </w:r>
      <w:r w:rsidR="0067369F">
        <w:rPr>
          <w:rFonts w:ascii="Times New Roman" w:eastAsia="Calibri" w:hAnsi="Times New Roman" w:cs="Times New Roman"/>
          <w:sz w:val="28"/>
          <w:szCs w:val="28"/>
        </w:rPr>
        <w:t xml:space="preserve"> проведение мероприятий по оснащению животноводческих объектов автономными резервными источниками электроснабжения (дизель-генераторами) – приобретение автономных резервных источников электроснабжения (дизель – генераторов).</w:t>
      </w:r>
      <w:r w:rsidRPr="00D02B09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070E39A" w14:textId="51E47C8F" w:rsidR="007E2611" w:rsidRPr="001B05A8" w:rsidRDefault="005C347A" w:rsidP="001B05A8">
      <w:pPr>
        <w:pStyle w:val="a5"/>
        <w:numPr>
          <w:ilvl w:val="0"/>
          <w:numId w:val="39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</w:t>
      </w:r>
      <w:r w:rsidR="00D02B09" w:rsidRPr="001B05A8">
        <w:rPr>
          <w:rFonts w:ascii="Times New Roman" w:eastAsia="Calibri" w:hAnsi="Times New Roman" w:cs="Times New Roman"/>
          <w:sz w:val="28"/>
          <w:szCs w:val="28"/>
        </w:rPr>
        <w:t>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D02B09" w:rsidRPr="001B05A8">
        <w:rPr>
          <w:rFonts w:ascii="Times New Roman" w:eastAsia="Calibri" w:hAnsi="Times New Roman" w:cs="Times New Roman"/>
          <w:sz w:val="28"/>
          <w:szCs w:val="28"/>
        </w:rPr>
        <w:t xml:space="preserve"> 1.</w:t>
      </w:r>
      <w:r w:rsidR="0093249A">
        <w:rPr>
          <w:rFonts w:ascii="Times New Roman" w:eastAsia="Calibri" w:hAnsi="Times New Roman" w:cs="Times New Roman"/>
          <w:sz w:val="28"/>
          <w:szCs w:val="28"/>
        </w:rPr>
        <w:t>6</w:t>
      </w:r>
      <w:r w:rsidR="00D02B09" w:rsidRPr="001B05A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слова «</w:t>
      </w:r>
      <w:r w:rsidR="00657851">
        <w:rPr>
          <w:rFonts w:ascii="Times New Roman" w:eastAsia="Calibri" w:hAnsi="Times New Roman" w:cs="Times New Roman"/>
          <w:sz w:val="28"/>
          <w:szCs w:val="28"/>
        </w:rPr>
        <w:t>1 и 3» заменить словами «1,</w:t>
      </w:r>
      <w:r w:rsidR="00673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851">
        <w:rPr>
          <w:rFonts w:ascii="Times New Roman" w:eastAsia="Calibri" w:hAnsi="Times New Roman" w:cs="Times New Roman"/>
          <w:sz w:val="28"/>
          <w:szCs w:val="28"/>
        </w:rPr>
        <w:t>3 и 4»</w:t>
      </w:r>
      <w:r w:rsidR="00D02B09" w:rsidRPr="001B05A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07E1270" w14:textId="78F33468" w:rsidR="00B80B99" w:rsidRPr="00D02B09" w:rsidRDefault="00B80B99" w:rsidP="001B05A8">
      <w:pPr>
        <w:pStyle w:val="a5"/>
        <w:numPr>
          <w:ilvl w:val="0"/>
          <w:numId w:val="39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605243">
        <w:rPr>
          <w:rFonts w:ascii="Times New Roman" w:eastAsia="Calibri" w:hAnsi="Times New Roman" w:cs="Times New Roman"/>
          <w:sz w:val="28"/>
          <w:szCs w:val="28"/>
        </w:rPr>
        <w:t>Дополнить р</w:t>
      </w:r>
      <w:r w:rsidR="00483ACC" w:rsidRPr="00605243">
        <w:rPr>
          <w:rFonts w:ascii="Times New Roman" w:eastAsia="Calibri" w:hAnsi="Times New Roman" w:cs="Times New Roman"/>
          <w:sz w:val="28"/>
          <w:szCs w:val="28"/>
        </w:rPr>
        <w:t>аздел</w:t>
      </w:r>
      <w:r w:rsidRPr="00605243"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 w:rsidRPr="00605243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05243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14:paraId="7C1CF8CF" w14:textId="446B1807" w:rsidR="00E33DE4" w:rsidRDefault="009609DE" w:rsidP="001B05A8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609DE">
        <w:rPr>
          <w:rFonts w:ascii="Times New Roman" w:eastAsia="Calibri" w:hAnsi="Times New Roman" w:cs="Times New Roman"/>
          <w:sz w:val="28"/>
          <w:szCs w:val="28"/>
        </w:rPr>
        <w:t xml:space="preserve">V. Порядок предоставления субсидии на </w:t>
      </w:r>
      <w:r w:rsidR="00CA0A8B">
        <w:rPr>
          <w:rFonts w:ascii="Times New Roman" w:eastAsia="Calibri" w:hAnsi="Times New Roman" w:cs="Times New Roman"/>
          <w:sz w:val="28"/>
          <w:szCs w:val="28"/>
        </w:rPr>
        <w:t>приобретение</w:t>
      </w:r>
      <w:r w:rsidRPr="00960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9472117"/>
      <w:bookmarkStart w:id="2" w:name="_Hlk229471843"/>
      <w:r w:rsidR="00E02CFC">
        <w:rPr>
          <w:rFonts w:ascii="Times New Roman" w:eastAsia="Calibri" w:hAnsi="Times New Roman" w:cs="Times New Roman"/>
          <w:sz w:val="28"/>
          <w:szCs w:val="28"/>
        </w:rPr>
        <w:t xml:space="preserve">автономных </w:t>
      </w:r>
      <w:r w:rsidR="00A11C7F">
        <w:rPr>
          <w:rFonts w:ascii="Times New Roman" w:eastAsia="Calibri" w:hAnsi="Times New Roman" w:cs="Times New Roman"/>
          <w:sz w:val="28"/>
          <w:szCs w:val="28"/>
        </w:rPr>
        <w:t xml:space="preserve">резервных </w:t>
      </w:r>
      <w:r w:rsidR="00E02CFC">
        <w:rPr>
          <w:rFonts w:ascii="Times New Roman" w:eastAsia="Calibri" w:hAnsi="Times New Roman" w:cs="Times New Roman"/>
          <w:sz w:val="28"/>
          <w:szCs w:val="28"/>
        </w:rPr>
        <w:t>источников электроснабжения (дизель-генераторов)</w:t>
      </w:r>
      <w:bookmarkEnd w:id="1"/>
      <w:bookmarkEnd w:id="2"/>
      <w:r w:rsidR="00E02CF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542909" w14:textId="27D4A44C" w:rsidR="00E33DE4" w:rsidRPr="00D02B09" w:rsidRDefault="001A78B2" w:rsidP="001B05A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2B09" w:rsidRPr="00D02B09">
        <w:rPr>
          <w:rFonts w:ascii="Times New Roman" w:eastAsia="Calibri" w:hAnsi="Times New Roman" w:cs="Times New Roman"/>
          <w:sz w:val="28"/>
          <w:szCs w:val="28"/>
        </w:rPr>
        <w:t xml:space="preserve">5.1. Субсидия, предусмотренная абзацем 4 пункта 1.2 настоящих Правил, предоставляется в целях возмещения части затрат на приобретение </w:t>
      </w:r>
      <w:r w:rsidR="00E02CFC" w:rsidRPr="00E02CFC">
        <w:rPr>
          <w:rFonts w:ascii="Times New Roman" w:eastAsia="Calibri" w:hAnsi="Times New Roman" w:cs="Times New Roman"/>
          <w:sz w:val="28"/>
          <w:szCs w:val="28"/>
        </w:rPr>
        <w:t>автономных источников электроснабжения (дизель-генераторов) для резервного электроснабжения животноводческих объектов</w:t>
      </w:r>
      <w:r w:rsidR="00E02C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2B09" w:rsidRPr="00D02B09">
        <w:rPr>
          <w:rFonts w:ascii="Times New Roman" w:eastAsia="Calibri" w:hAnsi="Times New Roman" w:cs="Times New Roman"/>
          <w:sz w:val="28"/>
          <w:szCs w:val="28"/>
        </w:rPr>
        <w:t>(далее в настоящем разделе</w:t>
      </w:r>
      <w:r w:rsidR="00BE02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2B09" w:rsidRPr="00D02B09">
        <w:rPr>
          <w:rFonts w:ascii="Times New Roman" w:eastAsia="Calibri" w:hAnsi="Times New Roman" w:cs="Times New Roman"/>
          <w:sz w:val="28"/>
          <w:szCs w:val="28"/>
        </w:rPr>
        <w:t>- субсидии), которые предоставляются за счет средств местного бюджета в соответствии с мероприятием «Реализованы мероприятия по повышению плодородия земель и модернизации предприятий сельского хозяйства» комплекса процессных мероприятий «Обеспечение развития агропромышленного комплекса Няндомского муниципального округа» муниципальной программы «Развитие сельского хозяйства на территории Няндомского муниципального округа».</w:t>
      </w:r>
      <w:bookmarkStart w:id="3" w:name="_Hlk188968566"/>
    </w:p>
    <w:p w14:paraId="11B6F485" w14:textId="4B90CED6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.2 Субсидия предоставляется по результатам отбора в форме запроса предложений.</w:t>
      </w:r>
    </w:p>
    <w:p w14:paraId="32CF5946" w14:textId="01E140A1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.3. </w:t>
      </w:r>
      <w:r w:rsidR="00CA0A8B" w:rsidRPr="00CA0A8B">
        <w:rPr>
          <w:rFonts w:ascii="Times New Roman" w:hAnsi="Times New Roman" w:cs="Times New Roman"/>
          <w:sz w:val="28"/>
          <w:szCs w:val="28"/>
        </w:rPr>
        <w:t>Возмещение части затрат на</w:t>
      </w:r>
      <w:r w:rsidR="00CA0A8B">
        <w:rPr>
          <w:rFonts w:ascii="Times New Roman" w:hAnsi="Times New Roman" w:cs="Times New Roman"/>
          <w:sz w:val="28"/>
          <w:szCs w:val="28"/>
        </w:rPr>
        <w:t xml:space="preserve"> приобретение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автономны</w:t>
      </w:r>
      <w:r w:rsidR="00597450">
        <w:rPr>
          <w:rFonts w:ascii="Times New Roman" w:hAnsi="Times New Roman" w:cs="Times New Roman"/>
          <w:sz w:val="28"/>
          <w:szCs w:val="28"/>
        </w:rPr>
        <w:t>х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резервны</w:t>
      </w:r>
      <w:r w:rsidR="00597450">
        <w:rPr>
          <w:rFonts w:ascii="Times New Roman" w:hAnsi="Times New Roman" w:cs="Times New Roman"/>
          <w:sz w:val="28"/>
          <w:szCs w:val="28"/>
        </w:rPr>
        <w:t>х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597450">
        <w:rPr>
          <w:rFonts w:ascii="Times New Roman" w:hAnsi="Times New Roman" w:cs="Times New Roman"/>
          <w:sz w:val="28"/>
          <w:szCs w:val="28"/>
        </w:rPr>
        <w:t>ов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597450">
        <w:rPr>
          <w:rFonts w:ascii="Times New Roman" w:hAnsi="Times New Roman" w:cs="Times New Roman"/>
          <w:sz w:val="28"/>
          <w:szCs w:val="28"/>
        </w:rPr>
        <w:t>ов)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67369F">
        <w:rPr>
          <w:rFonts w:ascii="Times New Roman" w:hAnsi="Times New Roman" w:cs="Times New Roman"/>
          <w:sz w:val="28"/>
          <w:szCs w:val="28"/>
        </w:rPr>
        <w:t>предоставляется сельскохозяйственным товаропроизводителям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в текущем финансовом году по расходам, произведенным заявителями на закупку </w:t>
      </w:r>
      <w:r w:rsidR="00597450">
        <w:rPr>
          <w:rFonts w:ascii="Times New Roman" w:hAnsi="Times New Roman" w:cs="Times New Roman"/>
          <w:sz w:val="28"/>
          <w:szCs w:val="28"/>
        </w:rPr>
        <w:t>дизель-</w:t>
      </w:r>
      <w:r w:rsidR="00CA0A8B">
        <w:rPr>
          <w:rFonts w:ascii="Times New Roman" w:hAnsi="Times New Roman" w:cs="Times New Roman"/>
          <w:sz w:val="28"/>
          <w:szCs w:val="28"/>
        </w:rPr>
        <w:t>генератор</w:t>
      </w:r>
      <w:r w:rsidR="00601F85">
        <w:rPr>
          <w:rFonts w:ascii="Times New Roman" w:hAnsi="Times New Roman" w:cs="Times New Roman"/>
          <w:sz w:val="28"/>
          <w:szCs w:val="28"/>
        </w:rPr>
        <w:t>ов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в текущем финансовом году, а также расходами, произведенными в третьем и четвертом квартале предыдущего года </w:t>
      </w:r>
      <w:r w:rsidR="00E33DE4" w:rsidRPr="00C22A43">
        <w:rPr>
          <w:rFonts w:ascii="Times New Roman" w:hAnsi="Times New Roman" w:cs="Times New Roman"/>
          <w:sz w:val="28"/>
          <w:szCs w:val="28"/>
        </w:rPr>
        <w:t>(без учета налога на добавленную стоимость).</w:t>
      </w:r>
      <w:r w:rsidR="00601F85">
        <w:rPr>
          <w:rFonts w:ascii="Times New Roman" w:hAnsi="Times New Roman" w:cs="Times New Roman"/>
          <w:sz w:val="28"/>
          <w:szCs w:val="28"/>
        </w:rPr>
        <w:t xml:space="preserve"> Заявитель вправе возместить затраты только на приобретение одного </w:t>
      </w:r>
      <w:r w:rsidR="00AF09E1" w:rsidRPr="00AF09E1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 xml:space="preserve"> резервн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>)</w:t>
      </w:r>
      <w:r w:rsidR="00601F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A0ACCB" w14:textId="69C3AEE3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 xml:space="preserve">Для заявителей, использующих право на освобождение от исполнения обязанностей налогоплательщика, связанных с исчислением и уплатой налога </w:t>
      </w:r>
      <w:r w:rsidRPr="00C22A43">
        <w:rPr>
          <w:rFonts w:ascii="Times New Roman" w:hAnsi="Times New Roman" w:cs="Times New Roman"/>
          <w:sz w:val="28"/>
          <w:szCs w:val="28"/>
        </w:rPr>
        <w:lastRenderedPageBreak/>
        <w:t xml:space="preserve">на добавленную стоимость, возмещение части затрат осуществляется исходя из суммы расходов на приобретение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автономных резервных источников электроснабжения</w:t>
      </w:r>
      <w:r w:rsidR="00597450">
        <w:rPr>
          <w:rFonts w:ascii="Times New Roman" w:hAnsi="Times New Roman" w:cs="Times New Roman"/>
          <w:sz w:val="28"/>
          <w:szCs w:val="28"/>
        </w:rPr>
        <w:t xml:space="preserve"> </w:t>
      </w:r>
      <w:r w:rsidR="00597450" w:rsidRPr="00597450">
        <w:rPr>
          <w:rFonts w:ascii="Times New Roman" w:hAnsi="Times New Roman" w:cs="Times New Roman"/>
          <w:sz w:val="28"/>
          <w:szCs w:val="28"/>
        </w:rPr>
        <w:t>(дизель-генераторов)</w:t>
      </w:r>
      <w:r w:rsidRPr="00C22A43">
        <w:rPr>
          <w:rFonts w:ascii="Times New Roman" w:hAnsi="Times New Roman" w:cs="Times New Roman"/>
          <w:sz w:val="28"/>
          <w:szCs w:val="28"/>
        </w:rPr>
        <w:t>, включая сумму налога на добавленную стоимость.</w:t>
      </w:r>
    </w:p>
    <w:p w14:paraId="4A11C3D5" w14:textId="5E999F05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.4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>.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Субсидия п</w:t>
      </w:r>
      <w:r w:rsidR="001B05A8" w:rsidRPr="00C22A43">
        <w:rPr>
          <w:rFonts w:ascii="Times New Roman" w:hAnsi="Times New Roman" w:cs="Times New Roman"/>
          <w:sz w:val="28"/>
          <w:szCs w:val="28"/>
          <w:lang w:val="x-none"/>
        </w:rPr>
        <w:t>редоставляется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из местного бюджета в пределах выделенных лимитов бюджетных обязательств на текущий финансовый год</w:t>
      </w:r>
      <w:r w:rsidR="00CA0A8B">
        <w:rPr>
          <w:rFonts w:ascii="Times New Roman" w:hAnsi="Times New Roman" w:cs="Times New Roman"/>
          <w:sz w:val="28"/>
          <w:szCs w:val="28"/>
        </w:rPr>
        <w:t xml:space="preserve"> в размере до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FC6BDA">
        <w:rPr>
          <w:rFonts w:ascii="Times New Roman" w:hAnsi="Times New Roman" w:cs="Times New Roman"/>
          <w:sz w:val="28"/>
          <w:szCs w:val="28"/>
        </w:rPr>
        <w:t>5</w:t>
      </w:r>
      <w:r w:rsidR="00CA0A8B">
        <w:rPr>
          <w:rFonts w:ascii="Times New Roman" w:hAnsi="Times New Roman" w:cs="Times New Roman"/>
          <w:sz w:val="28"/>
          <w:szCs w:val="28"/>
        </w:rPr>
        <w:t>0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процентов 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произведенных затрат на приобретение </w:t>
      </w:r>
      <w:r w:rsidR="00AF09E1" w:rsidRPr="00AF09E1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> резервн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> 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> 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>)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14:paraId="1E2C9EB5" w14:textId="4F269064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 Для подтверждения соответствия требованиям отбора заявитель представляет следующие документы:</w:t>
      </w:r>
    </w:p>
    <w:p w14:paraId="30D14778" w14:textId="77777777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1) заявление о предоставлении субсидии в соответствии с приложением 2 к настоящим Правилам;</w:t>
      </w:r>
    </w:p>
    <w:p w14:paraId="67AF8588" w14:textId="38F9290D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 xml:space="preserve">2) справку-расчет по форме, соответствующей приложению </w:t>
      </w:r>
      <w:r w:rsidR="007E2611">
        <w:rPr>
          <w:rFonts w:ascii="Times New Roman" w:hAnsi="Times New Roman" w:cs="Times New Roman"/>
          <w:sz w:val="28"/>
          <w:szCs w:val="28"/>
        </w:rPr>
        <w:t>10</w:t>
      </w:r>
      <w:r w:rsidRPr="00C22A43">
        <w:rPr>
          <w:rFonts w:ascii="Times New Roman" w:hAnsi="Times New Roman" w:cs="Times New Roman"/>
          <w:sz w:val="28"/>
          <w:szCs w:val="28"/>
        </w:rPr>
        <w:t xml:space="preserve"> к настоящим Правилам;</w:t>
      </w:r>
    </w:p>
    <w:p w14:paraId="53A2A26C" w14:textId="3BA274AF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3</w:t>
      </w:r>
      <w:r w:rsidR="00CA0A8B">
        <w:rPr>
          <w:rFonts w:ascii="Times New Roman" w:hAnsi="Times New Roman" w:cs="Times New Roman"/>
          <w:sz w:val="28"/>
          <w:szCs w:val="28"/>
        </w:rPr>
        <w:t xml:space="preserve">) </w:t>
      </w:r>
      <w:r w:rsidR="00CA0A8B" w:rsidRPr="00CA0A8B">
        <w:rPr>
          <w:rFonts w:ascii="Times New Roman" w:hAnsi="Times New Roman" w:cs="Times New Roman"/>
          <w:sz w:val="28"/>
          <w:szCs w:val="28"/>
        </w:rPr>
        <w:t>копи</w:t>
      </w:r>
      <w:r w:rsidR="00AF09E1">
        <w:rPr>
          <w:rFonts w:ascii="Times New Roman" w:hAnsi="Times New Roman" w:cs="Times New Roman"/>
          <w:sz w:val="28"/>
          <w:szCs w:val="28"/>
        </w:rPr>
        <w:t>ю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договора купли-продажи</w:t>
      </w:r>
      <w:r w:rsid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597450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>)</w:t>
      </w:r>
      <w:r w:rsidRPr="00C22A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FF2AE3" w14:textId="48989688" w:rsidR="0066584E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4)</w:t>
      </w:r>
      <w:r w:rsidR="00E47CDE">
        <w:rPr>
          <w:rFonts w:ascii="Times New Roman" w:hAnsi="Times New Roman" w:cs="Times New Roman"/>
          <w:sz w:val="28"/>
          <w:szCs w:val="28"/>
        </w:rPr>
        <w:t xml:space="preserve"> 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копии платежных документов, подтверждающих оплату </w:t>
      </w:r>
      <w:r w:rsidR="009D7429">
        <w:rPr>
          <w:rFonts w:ascii="Times New Roman" w:hAnsi="Times New Roman" w:cs="Times New Roman"/>
          <w:sz w:val="28"/>
          <w:szCs w:val="28"/>
        </w:rPr>
        <w:t xml:space="preserve"> на </w:t>
      </w:r>
      <w:r w:rsidR="00CA0A8B" w:rsidRPr="00CA0A8B">
        <w:rPr>
          <w:rFonts w:ascii="Times New Roman" w:hAnsi="Times New Roman" w:cs="Times New Roman"/>
          <w:sz w:val="28"/>
          <w:szCs w:val="28"/>
        </w:rPr>
        <w:t>приобретен</w:t>
      </w:r>
      <w:r w:rsidR="009D7429">
        <w:rPr>
          <w:rFonts w:ascii="Times New Roman" w:hAnsi="Times New Roman" w:cs="Times New Roman"/>
          <w:sz w:val="28"/>
          <w:szCs w:val="28"/>
        </w:rPr>
        <w:t>ие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>)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(платежные поручения, счета (счета-фактуры), товарные накладные, универсальные передаточные документы)</w:t>
      </w:r>
      <w:r w:rsidRPr="00C22A43">
        <w:rPr>
          <w:rFonts w:ascii="Times New Roman" w:hAnsi="Times New Roman" w:cs="Times New Roman"/>
          <w:sz w:val="28"/>
          <w:szCs w:val="28"/>
        </w:rPr>
        <w:t>)</w:t>
      </w:r>
      <w:r w:rsidR="0066584E">
        <w:rPr>
          <w:rFonts w:ascii="Times New Roman" w:hAnsi="Times New Roman" w:cs="Times New Roman"/>
          <w:sz w:val="28"/>
          <w:szCs w:val="28"/>
        </w:rPr>
        <w:t>;</w:t>
      </w:r>
    </w:p>
    <w:p w14:paraId="32827DB3" w14:textId="7EDD1B8C" w:rsidR="0066584E" w:rsidRDefault="0066584E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66584E">
        <w:rPr>
          <w:rFonts w:ascii="Times New Roman" w:hAnsi="Times New Roman" w:cs="Times New Roman"/>
          <w:sz w:val="28"/>
          <w:szCs w:val="28"/>
        </w:rPr>
        <w:t>копию акта приема-передачи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3DF848" w14:textId="5A191FCD" w:rsidR="00E33DE4" w:rsidRPr="00C22A43" w:rsidRDefault="00E47CDE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584E">
        <w:rPr>
          <w:rFonts w:ascii="Times New Roman" w:hAnsi="Times New Roman" w:cs="Times New Roman"/>
          <w:sz w:val="28"/>
          <w:szCs w:val="28"/>
        </w:rPr>
        <w:t xml:space="preserve">) 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гарантийное письмо об использовании </w:t>
      </w:r>
      <w:r w:rsidR="009D7429" w:rsidRPr="009D7429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9D7429" w:rsidRPr="009D7429">
        <w:rPr>
          <w:rFonts w:ascii="Times New Roman" w:hAnsi="Times New Roman" w:cs="Times New Roman"/>
          <w:sz w:val="28"/>
          <w:szCs w:val="28"/>
        </w:rPr>
        <w:t>)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</w:t>
      </w:r>
      <w:r w:rsidR="009D7429">
        <w:rPr>
          <w:rFonts w:ascii="Times New Roman" w:hAnsi="Times New Roman" w:cs="Times New Roman"/>
          <w:sz w:val="28"/>
          <w:szCs w:val="28"/>
        </w:rPr>
        <w:t>для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оснащени</w:t>
      </w:r>
      <w:r w:rsidR="009D7429">
        <w:rPr>
          <w:rFonts w:ascii="Times New Roman" w:hAnsi="Times New Roman" w:cs="Times New Roman"/>
          <w:sz w:val="28"/>
          <w:szCs w:val="28"/>
        </w:rPr>
        <w:t>я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животноводческих объектов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с обязательством в течение пяти лет с момента приобретения не передавать в аренду и не отчуждать приобретенн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</w:t>
      </w:r>
      <w:r w:rsidR="009D7429">
        <w:rPr>
          <w:rFonts w:ascii="Times New Roman" w:hAnsi="Times New Roman" w:cs="Times New Roman"/>
          <w:sz w:val="28"/>
          <w:szCs w:val="28"/>
        </w:rPr>
        <w:t>дизель-</w:t>
      </w:r>
      <w:r>
        <w:rPr>
          <w:rFonts w:ascii="Times New Roman" w:hAnsi="Times New Roman" w:cs="Times New Roman"/>
          <w:sz w:val="28"/>
          <w:szCs w:val="28"/>
        </w:rPr>
        <w:t>генератор</w:t>
      </w:r>
      <w:r w:rsidR="0066584E" w:rsidRPr="0066584E">
        <w:rPr>
          <w:rFonts w:ascii="Times New Roman" w:hAnsi="Times New Roman" w:cs="Times New Roman"/>
          <w:sz w:val="28"/>
          <w:szCs w:val="28"/>
        </w:rPr>
        <w:t>.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A9CF9" w14:textId="260094F9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6</w:t>
      </w:r>
      <w:r w:rsidR="00E33DE4" w:rsidRPr="00C22A43">
        <w:rPr>
          <w:rFonts w:ascii="Times New Roman" w:hAnsi="Times New Roman" w:cs="Times New Roman"/>
          <w:sz w:val="28"/>
          <w:szCs w:val="28"/>
        </w:rPr>
        <w:t>.  В случаях превышения заявленных сумм на выплату субсидий над лимитами бюджетных ассигнований, доведенных до администрации, субсидии выплачиваются получателям субсидий с учетом единого понижающего коэффициента, рассчитанного как отношение объема выделенных бюджетных ассигнований к расчетной сумме субсидий по всем получателям субсидии.</w:t>
      </w:r>
    </w:p>
    <w:p w14:paraId="5214ECD9" w14:textId="1B2F2ED9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7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 В случае неиспользования лимита выделенных средств каким-либо сельскохозяйственным товаропроизводителем, данная сумма субсидии распределяется между другими сельскохозяйственными товаропроизводителями на основании имеющихся расчетов. </w:t>
      </w:r>
    </w:p>
    <w:p w14:paraId="07CF2C5C" w14:textId="32E4FB32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8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 Субсидии предоставляются единовременно всем получателям субсидии в текущем году. </w:t>
      </w:r>
    </w:p>
    <w:p w14:paraId="02872DBB" w14:textId="1EF65722" w:rsidR="00E47CDE" w:rsidRDefault="00D02B09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9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 Для оценки эффективности использования субсидии на 31 декабря года предоставления субсидии </w:t>
      </w:r>
      <w:bookmarkStart w:id="4" w:name="_Hlk172879127"/>
      <w:bookmarkStart w:id="5" w:name="_Hlk172879620"/>
      <w:r w:rsidR="00E47CDE" w:rsidRPr="00E47CDE">
        <w:rPr>
          <w:rFonts w:ascii="Times New Roman" w:hAnsi="Times New Roman" w:cs="Times New Roman"/>
          <w:sz w:val="28"/>
          <w:szCs w:val="28"/>
        </w:rPr>
        <w:t xml:space="preserve">применяется следующий </w:t>
      </w:r>
      <w:r w:rsidR="009D7429">
        <w:rPr>
          <w:rFonts w:ascii="Times New Roman" w:hAnsi="Times New Roman" w:cs="Times New Roman"/>
          <w:sz w:val="28"/>
          <w:szCs w:val="28"/>
        </w:rPr>
        <w:t>р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езультат </w:t>
      </w:r>
      <w:r w:rsidR="009D7429">
        <w:rPr>
          <w:rFonts w:ascii="Times New Roman" w:hAnsi="Times New Roman" w:cs="Times New Roman"/>
          <w:sz w:val="28"/>
          <w:szCs w:val="28"/>
        </w:rPr>
        <w:t>-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количество закупленных автономных резервных источников электроснабжения (дизель-генераторов)</w:t>
      </w:r>
      <w:r w:rsidR="009D7429">
        <w:rPr>
          <w:rFonts w:ascii="Times New Roman" w:hAnsi="Times New Roman" w:cs="Times New Roman"/>
          <w:sz w:val="28"/>
          <w:szCs w:val="28"/>
        </w:rPr>
        <w:t xml:space="preserve">, </w:t>
      </w:r>
      <w:r w:rsidR="00E47CDE" w:rsidRPr="00E47CDE">
        <w:rPr>
          <w:rFonts w:ascii="Times New Roman" w:hAnsi="Times New Roman" w:cs="Times New Roman"/>
          <w:sz w:val="28"/>
          <w:szCs w:val="28"/>
        </w:rPr>
        <w:t>единиц</w:t>
      </w:r>
      <w:r w:rsidR="009D7429">
        <w:rPr>
          <w:rFonts w:ascii="Times New Roman" w:hAnsi="Times New Roman" w:cs="Times New Roman"/>
          <w:sz w:val="28"/>
          <w:szCs w:val="28"/>
        </w:rPr>
        <w:t>.</w:t>
      </w:r>
    </w:p>
    <w:bookmarkEnd w:id="4"/>
    <w:bookmarkEnd w:id="5"/>
    <w:p w14:paraId="463358BE" w14:textId="66804F19" w:rsidR="005A05FB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.1</w:t>
      </w:r>
      <w:r w:rsidR="00E47CDE">
        <w:rPr>
          <w:rFonts w:ascii="Times New Roman" w:hAnsi="Times New Roman" w:cs="Times New Roman"/>
          <w:sz w:val="28"/>
          <w:szCs w:val="28"/>
        </w:rPr>
        <w:t>0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bookmarkStart w:id="6" w:name="_Hlk172880165"/>
      <w:r w:rsidR="005A05FB">
        <w:rPr>
          <w:rFonts w:ascii="Times New Roman" w:hAnsi="Times New Roman" w:cs="Times New Roman"/>
          <w:sz w:val="28"/>
          <w:szCs w:val="28"/>
        </w:rPr>
        <w:t xml:space="preserve"> </w:t>
      </w:r>
      <w:r w:rsidR="005A05FB" w:rsidRPr="005A05FB">
        <w:rPr>
          <w:rFonts w:ascii="Times New Roman" w:hAnsi="Times New Roman" w:cs="Times New Roman"/>
          <w:sz w:val="28"/>
          <w:szCs w:val="28"/>
        </w:rPr>
        <w:t>Эффективность использования субсидии оценивается ежегодно администрацией на основании данных отчета о достижении значений результата использования субсидии (показателей результативности) по форме, установленной приложением к соглашению.</w:t>
      </w:r>
    </w:p>
    <w:p w14:paraId="53E526EC" w14:textId="10E5E234" w:rsidR="00601F85" w:rsidRDefault="00D02B09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05243">
        <w:rPr>
          <w:rFonts w:ascii="Times New Roman" w:hAnsi="Times New Roman" w:cs="Times New Roman"/>
          <w:sz w:val="28"/>
          <w:szCs w:val="28"/>
        </w:rPr>
        <w:t xml:space="preserve">. </w:t>
      </w:r>
      <w:r w:rsidR="009D7429">
        <w:rPr>
          <w:rFonts w:ascii="Times New Roman" w:hAnsi="Times New Roman" w:cs="Times New Roman"/>
          <w:sz w:val="28"/>
          <w:szCs w:val="28"/>
        </w:rPr>
        <w:t>Разделы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D7429">
        <w:rPr>
          <w:rFonts w:ascii="Times New Roman" w:hAnsi="Times New Roman" w:cs="Times New Roman"/>
          <w:sz w:val="28"/>
          <w:szCs w:val="28"/>
        </w:rPr>
        <w:t>» и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9D7429">
        <w:rPr>
          <w:rFonts w:ascii="Times New Roman" w:hAnsi="Times New Roman" w:cs="Times New Roman"/>
          <w:sz w:val="28"/>
          <w:szCs w:val="28"/>
        </w:rPr>
        <w:t>» считать соответственно разделами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9D7429">
        <w:rPr>
          <w:rFonts w:ascii="Times New Roman" w:hAnsi="Times New Roman" w:cs="Times New Roman"/>
          <w:sz w:val="28"/>
          <w:szCs w:val="28"/>
        </w:rPr>
        <w:t>» и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D7429">
        <w:rPr>
          <w:rFonts w:ascii="Times New Roman" w:hAnsi="Times New Roman" w:cs="Times New Roman"/>
          <w:sz w:val="28"/>
          <w:szCs w:val="28"/>
        </w:rPr>
        <w:t>»</w:t>
      </w:r>
      <w:r w:rsidR="00605243">
        <w:rPr>
          <w:rFonts w:ascii="Times New Roman" w:hAnsi="Times New Roman" w:cs="Times New Roman"/>
          <w:sz w:val="28"/>
          <w:szCs w:val="28"/>
        </w:rPr>
        <w:t>.</w:t>
      </w:r>
      <w:bookmarkEnd w:id="6"/>
    </w:p>
    <w:tbl>
      <w:tblPr>
        <w:tblW w:w="9675" w:type="dxa"/>
        <w:tblLook w:val="01E0" w:firstRow="1" w:lastRow="1" w:firstColumn="1" w:lastColumn="1" w:noHBand="0" w:noVBand="0"/>
      </w:tblPr>
      <w:tblGrid>
        <w:gridCol w:w="4468"/>
        <w:gridCol w:w="5207"/>
      </w:tblGrid>
      <w:tr w:rsidR="00BA7142" w:rsidRPr="00C22A43" w14:paraId="07CF0112" w14:textId="77777777" w:rsidTr="00BA7142">
        <w:trPr>
          <w:trHeight w:val="1318"/>
        </w:trPr>
        <w:tc>
          <w:tcPr>
            <w:tcW w:w="4468" w:type="dxa"/>
          </w:tcPr>
          <w:p w14:paraId="7C55C9A9" w14:textId="77777777" w:rsidR="00BA7142" w:rsidRPr="00C22A43" w:rsidRDefault="00BA7142" w:rsidP="004961E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64D5D" w14:textId="77777777" w:rsidR="00BA7142" w:rsidRPr="00C22A43" w:rsidRDefault="00BA7142" w:rsidP="004961E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7" w:type="dxa"/>
            <w:hideMark/>
          </w:tcPr>
          <w:p w14:paraId="12728ABB" w14:textId="6E10F67C" w:rsidR="00BA7142" w:rsidRPr="00C22A43" w:rsidRDefault="00BA7142" w:rsidP="004961E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5E08EB79" w14:textId="77777777" w:rsidR="00BA7142" w:rsidRDefault="00BA7142" w:rsidP="004961E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постановлению администрации</w:t>
            </w: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Няндомского муниципального округа Архангельской области</w:t>
            </w:r>
          </w:p>
          <w:p w14:paraId="4F40E647" w14:textId="18B3A687" w:rsidR="00BA7142" w:rsidRPr="00C22A43" w:rsidRDefault="00BA7142" w:rsidP="004961E1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146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46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года</w:t>
            </w:r>
          </w:p>
        </w:tc>
      </w:tr>
    </w:tbl>
    <w:p w14:paraId="0D7A23EE" w14:textId="0B78D124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FC0F25" w14:textId="77777777" w:rsidR="00BA7142" w:rsidRPr="009D7429" w:rsidRDefault="00BA7142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75" w:type="dxa"/>
        <w:tblLook w:val="01E0" w:firstRow="1" w:lastRow="1" w:firstColumn="1" w:lastColumn="1" w:noHBand="0" w:noVBand="0"/>
      </w:tblPr>
      <w:tblGrid>
        <w:gridCol w:w="4468"/>
        <w:gridCol w:w="5207"/>
      </w:tblGrid>
      <w:tr w:rsidR="00601F85" w:rsidRPr="00C22A43" w14:paraId="251F2C2C" w14:textId="77777777" w:rsidTr="00604F7A">
        <w:trPr>
          <w:trHeight w:val="1701"/>
        </w:trPr>
        <w:tc>
          <w:tcPr>
            <w:tcW w:w="4468" w:type="dxa"/>
          </w:tcPr>
          <w:p w14:paraId="669DA2A0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4D274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7" w:type="dxa"/>
            <w:hideMark/>
          </w:tcPr>
          <w:p w14:paraId="44BA8F6C" w14:textId="3FBB499B" w:rsidR="00601F85" w:rsidRPr="00C22A43" w:rsidRDefault="00BA7142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01F85"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0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41CEF8F" w14:textId="03F4483C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Правилам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      </w:r>
            <w:r w:rsidR="00BA7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1BD9E5F2" w14:textId="77777777" w:rsid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0B805ADA" w14:textId="65196F90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СПРАВКА-РАСЧЕТ</w:t>
      </w:r>
    </w:p>
    <w:p w14:paraId="562A1158" w14:textId="4C7E2AD2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61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для предоставления субсидии </w:t>
      </w:r>
      <w:r w:rsidRPr="007E2611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приобретение </w:t>
      </w:r>
      <w:r w:rsidR="009D7429">
        <w:rPr>
          <w:rFonts w:ascii="Times New Roman" w:eastAsia="Calibri" w:hAnsi="Times New Roman" w:cs="Times New Roman"/>
          <w:b/>
          <w:sz w:val="28"/>
          <w:szCs w:val="28"/>
        </w:rPr>
        <w:t>автономных источников электроснабжения (дизель-генераторов) для резервного электроснабжения животноводческих объектов</w:t>
      </w:r>
    </w:p>
    <w:p w14:paraId="26E846FE" w14:textId="77777777" w:rsidR="007E2611" w:rsidRPr="007E2611" w:rsidRDefault="007E2611" w:rsidP="007E261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F858F0" w14:textId="3831AF28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14:paraId="4D78C0C9" w14:textId="77777777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88B171" w14:textId="76766C9D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0C0E66" w14:textId="2868C333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организация-получатель</w:t>
      </w: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0912A6F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2268"/>
      </w:tblGrid>
      <w:tr w:rsidR="007E2611" w:rsidRPr="007E2611" w14:paraId="45351AFD" w14:textId="77777777" w:rsidTr="007E2611">
        <w:tc>
          <w:tcPr>
            <w:tcW w:w="3119" w:type="dxa"/>
            <w:shd w:val="clear" w:color="auto" w:fill="auto"/>
          </w:tcPr>
          <w:p w14:paraId="6C15B3D2" w14:textId="074AE9C5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генератора</w:t>
            </w:r>
          </w:p>
        </w:tc>
        <w:tc>
          <w:tcPr>
            <w:tcW w:w="1984" w:type="dxa"/>
            <w:shd w:val="clear" w:color="auto" w:fill="auto"/>
          </w:tcPr>
          <w:p w14:paraId="17A074C8" w14:textId="1D7D347D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фактически произведенных затрат (без НДС)*</w:t>
            </w:r>
            <w:r w:rsidRPr="007E2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1ACC8F1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985" w:type="dxa"/>
            <w:shd w:val="clear" w:color="auto" w:fill="auto"/>
          </w:tcPr>
          <w:p w14:paraId="5CA58670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Размер субсидии, проценты</w:t>
            </w:r>
          </w:p>
        </w:tc>
        <w:tc>
          <w:tcPr>
            <w:tcW w:w="2268" w:type="dxa"/>
            <w:shd w:val="clear" w:color="auto" w:fill="auto"/>
          </w:tcPr>
          <w:p w14:paraId="488FDFCD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 причитающейся субсидии, </w:t>
            </w:r>
          </w:p>
          <w:p w14:paraId="52899D54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  <w:p w14:paraId="046581E7" w14:textId="2342F560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(гр. 2×гр.3) </w:t>
            </w:r>
          </w:p>
        </w:tc>
      </w:tr>
      <w:tr w:rsidR="007E2611" w:rsidRPr="007E2611" w14:paraId="2277A1FF" w14:textId="77777777" w:rsidTr="007E2611">
        <w:tc>
          <w:tcPr>
            <w:tcW w:w="3119" w:type="dxa"/>
            <w:shd w:val="clear" w:color="auto" w:fill="auto"/>
          </w:tcPr>
          <w:p w14:paraId="21592BDC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4F4697D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F7FE70E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BDD439C" w14:textId="68BE2C1E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7E2611" w:rsidRPr="007E2611" w14:paraId="3B0512ED" w14:textId="77777777" w:rsidTr="007E2611">
        <w:tc>
          <w:tcPr>
            <w:tcW w:w="3119" w:type="dxa"/>
            <w:shd w:val="clear" w:color="auto" w:fill="auto"/>
          </w:tcPr>
          <w:p w14:paraId="628E83E2" w14:textId="5FF6E35C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066638D" w14:textId="675360BF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305C1A8" w14:textId="4ACE278C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  <w:r w:rsidRPr="007E2611">
              <w:rPr>
                <w:rFonts w:ascii="Times New Roman" w:eastAsia="Calibri" w:hAnsi="Times New Roman" w:cs="Times New Roman"/>
                <w:szCs w:val="24"/>
              </w:rPr>
              <w:t>0%</w:t>
            </w:r>
          </w:p>
        </w:tc>
        <w:tc>
          <w:tcPr>
            <w:tcW w:w="2268" w:type="dxa"/>
            <w:shd w:val="clear" w:color="auto" w:fill="auto"/>
          </w:tcPr>
          <w:p w14:paraId="7D763611" w14:textId="62AF5C2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7E2611" w:rsidRPr="007E2611" w14:paraId="7A60FEE2" w14:textId="77777777" w:rsidTr="007E2611">
        <w:tc>
          <w:tcPr>
            <w:tcW w:w="3119" w:type="dxa"/>
            <w:shd w:val="clear" w:color="auto" w:fill="auto"/>
          </w:tcPr>
          <w:p w14:paraId="32EFA9BE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14:paraId="2F4FA68E" w14:textId="04B3683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DB568D5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7AB1C13" w14:textId="7C6F3B86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61F1936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293A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954C3E" w14:textId="77777777" w:rsidR="007E2611" w:rsidRPr="007E2611" w:rsidRDefault="007E2611" w:rsidP="007E2611">
      <w:pPr>
        <w:spacing w:line="240" w:lineRule="auto"/>
        <w:ind w:left="-567" w:firstLine="142"/>
        <w:jc w:val="left"/>
        <w:rPr>
          <w:rFonts w:ascii="Times New Roman" w:eastAsia="Times New Roman" w:hAnsi="Times New Roman" w:cs="Times New Roman"/>
          <w:lang w:eastAsia="ru-RU"/>
        </w:rPr>
      </w:pPr>
    </w:p>
    <w:p w14:paraId="34B28C03" w14:textId="2B05DEBD" w:rsidR="007E2611" w:rsidRPr="007E2611" w:rsidRDefault="007E2611" w:rsidP="007E2611">
      <w:pPr>
        <w:spacing w:line="259" w:lineRule="auto"/>
        <w:jc w:val="lef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Руководитель организации</w:t>
      </w:r>
    </w:p>
    <w:p w14:paraId="40B21260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0A77CB10" w14:textId="0B63360B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 xml:space="preserve">___________________ </w:t>
      </w:r>
      <w:r>
        <w:rPr>
          <w:rFonts w:ascii="Times New Roman" w:eastAsia="Times New Roman" w:hAnsi="Times New Roman" w:cs="Times New Roman"/>
          <w:lang w:eastAsia="ru-RU"/>
        </w:rPr>
        <w:t>( ФИО )</w:t>
      </w:r>
      <w:r w:rsidRPr="007E261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</w:p>
    <w:p w14:paraId="30B5E4A7" w14:textId="77777777" w:rsidR="007E2611" w:rsidRPr="007E2611" w:rsidRDefault="007E2611" w:rsidP="007E2611">
      <w:pPr>
        <w:tabs>
          <w:tab w:val="left" w:pos="540"/>
          <w:tab w:val="left" w:pos="1980"/>
          <w:tab w:val="left" w:pos="5940"/>
          <w:tab w:val="left" w:pos="8280"/>
        </w:tabs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26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(подпись)                                                                 </w:t>
      </w:r>
    </w:p>
    <w:p w14:paraId="4D11AB37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>М.П.                                                                                       «____» _____________ 20__ г.</w:t>
      </w:r>
    </w:p>
    <w:p w14:paraId="39E240EF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7E1F681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BA78FE" w14:textId="165D9DFE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>Исп.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 </w:t>
      </w:r>
      <w:r w:rsidRPr="007E2611">
        <w:rPr>
          <w:rFonts w:ascii="Times New Roman" w:eastAsia="Times New Roman" w:hAnsi="Times New Roman" w:cs="Times New Roman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76C0A912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</w:p>
    <w:p w14:paraId="58232108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56B715BC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48C9A15E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9D68B7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259FCE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039F9F" w14:textId="72FF14FF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D56868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9CA0F0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83D852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591E25" w14:textId="19D31C57" w:rsidR="00601F85" w:rsidRPr="00373A04" w:rsidRDefault="007E2611" w:rsidP="00601F8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01F85" w:rsidRPr="00373A04" w:rsidSect="00483ACC">
          <w:pgSz w:w="11906" w:h="16838"/>
          <w:pgMar w:top="567" w:right="851" w:bottom="851" w:left="1701" w:header="567" w:footer="709" w:gutter="0"/>
          <w:cols w:space="720"/>
        </w:sectPr>
      </w:pP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*- </w:t>
      </w:r>
      <w:r w:rsidRPr="007E26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</w:p>
    <w:bookmarkEnd w:id="3"/>
    <w:p w14:paraId="402E8EC3" w14:textId="77777777" w:rsidR="00966D2B" w:rsidRDefault="00966D2B" w:rsidP="00483AC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66D2B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AF42" w14:textId="77777777" w:rsidR="007D4E9C" w:rsidRDefault="007D4E9C" w:rsidP="00D729AA">
      <w:pPr>
        <w:spacing w:line="240" w:lineRule="auto"/>
      </w:pPr>
      <w:r>
        <w:separator/>
      </w:r>
    </w:p>
  </w:endnote>
  <w:endnote w:type="continuationSeparator" w:id="0">
    <w:p w14:paraId="5E0FE6DE" w14:textId="77777777" w:rsidR="007D4E9C" w:rsidRDefault="007D4E9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0525" w14:textId="77777777" w:rsidR="007D4E9C" w:rsidRDefault="007D4E9C" w:rsidP="00D729AA">
      <w:pPr>
        <w:spacing w:line="240" w:lineRule="auto"/>
      </w:pPr>
      <w:r>
        <w:separator/>
      </w:r>
    </w:p>
  </w:footnote>
  <w:footnote w:type="continuationSeparator" w:id="0">
    <w:p w14:paraId="42EAE917" w14:textId="77777777" w:rsidR="007D4E9C" w:rsidRDefault="007D4E9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02C5345E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4699B">
            <w:rPr>
              <w:rFonts w:ascii="Times New Roman" w:hAnsi="Times New Roman" w:cs="Times New Roman"/>
              <w:sz w:val="28"/>
              <w:szCs w:val="28"/>
            </w:rPr>
            <w:t xml:space="preserve"> 6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4699B">
            <w:rPr>
              <w:rFonts w:ascii="Times New Roman" w:hAnsi="Times New Roman" w:cs="Times New Roman"/>
              <w:sz w:val="28"/>
              <w:szCs w:val="28"/>
            </w:rPr>
            <w:t>августа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4699B">
            <w:rPr>
              <w:rFonts w:ascii="Times New Roman" w:hAnsi="Times New Roman" w:cs="Times New Roman"/>
              <w:sz w:val="28"/>
              <w:szCs w:val="28"/>
            </w:rPr>
            <w:t>99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494796"/>
    <w:multiLevelType w:val="hybridMultilevel"/>
    <w:tmpl w:val="1D8610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1F3559E"/>
    <w:multiLevelType w:val="hybridMultilevel"/>
    <w:tmpl w:val="6B8E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343463C"/>
    <w:multiLevelType w:val="hybridMultilevel"/>
    <w:tmpl w:val="0354E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0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1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20AD7"/>
    <w:multiLevelType w:val="hybridMultilevel"/>
    <w:tmpl w:val="0CFEB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1"/>
  </w:num>
  <w:num w:numId="5">
    <w:abstractNumId w:val="3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5"/>
  </w:num>
  <w:num w:numId="11">
    <w:abstractNumId w:val="4"/>
  </w:num>
  <w:num w:numId="12">
    <w:abstractNumId w:val="2"/>
  </w:num>
  <w:num w:numId="13">
    <w:abstractNumId w:val="37"/>
  </w:num>
  <w:num w:numId="14">
    <w:abstractNumId w:val="31"/>
  </w:num>
  <w:num w:numId="15">
    <w:abstractNumId w:val="21"/>
  </w:num>
  <w:num w:numId="16">
    <w:abstractNumId w:val="20"/>
  </w:num>
  <w:num w:numId="17">
    <w:abstractNumId w:val="13"/>
  </w:num>
  <w:num w:numId="18">
    <w:abstractNumId w:val="14"/>
  </w:num>
  <w:num w:numId="19">
    <w:abstractNumId w:val="25"/>
  </w:num>
  <w:num w:numId="20">
    <w:abstractNumId w:val="22"/>
  </w:num>
  <w:num w:numId="21">
    <w:abstractNumId w:val="38"/>
  </w:num>
  <w:num w:numId="22">
    <w:abstractNumId w:val="7"/>
  </w:num>
  <w:num w:numId="23">
    <w:abstractNumId w:val="24"/>
  </w:num>
  <w:num w:numId="24">
    <w:abstractNumId w:val="18"/>
  </w:num>
  <w:num w:numId="25">
    <w:abstractNumId w:val="36"/>
  </w:num>
  <w:num w:numId="26">
    <w:abstractNumId w:val="16"/>
  </w:num>
  <w:num w:numId="27">
    <w:abstractNumId w:val="30"/>
  </w:num>
  <w:num w:numId="28">
    <w:abstractNumId w:val="17"/>
  </w:num>
  <w:num w:numId="29">
    <w:abstractNumId w:val="10"/>
  </w:num>
  <w:num w:numId="30">
    <w:abstractNumId w:val="19"/>
  </w:num>
  <w:num w:numId="31">
    <w:abstractNumId w:val="26"/>
  </w:num>
  <w:num w:numId="32">
    <w:abstractNumId w:val="6"/>
  </w:num>
  <w:num w:numId="33">
    <w:abstractNumId w:val="12"/>
  </w:num>
  <w:num w:numId="34">
    <w:abstractNumId w:val="29"/>
  </w:num>
  <w:num w:numId="35">
    <w:abstractNumId w:val="35"/>
  </w:num>
  <w:num w:numId="36">
    <w:abstractNumId w:val="27"/>
  </w:num>
  <w:num w:numId="37">
    <w:abstractNumId w:val="33"/>
  </w:num>
  <w:num w:numId="38">
    <w:abstractNumId w:val="28"/>
  </w:num>
  <w:num w:numId="39">
    <w:abstractNumId w:val="1"/>
  </w:num>
  <w:num w:numId="40">
    <w:abstractNumId w:val="3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EA4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97E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699B"/>
    <w:rsid w:val="0014794A"/>
    <w:rsid w:val="00147DEC"/>
    <w:rsid w:val="00153354"/>
    <w:rsid w:val="0015486A"/>
    <w:rsid w:val="00155CA8"/>
    <w:rsid w:val="00160886"/>
    <w:rsid w:val="001649B9"/>
    <w:rsid w:val="00164B98"/>
    <w:rsid w:val="001679DD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A78B2"/>
    <w:rsid w:val="001B05A8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23A9"/>
    <w:rsid w:val="00365919"/>
    <w:rsid w:val="00366970"/>
    <w:rsid w:val="00372606"/>
    <w:rsid w:val="00373707"/>
    <w:rsid w:val="00373A04"/>
    <w:rsid w:val="0037724A"/>
    <w:rsid w:val="0038119F"/>
    <w:rsid w:val="00381B6C"/>
    <w:rsid w:val="00386E35"/>
    <w:rsid w:val="00395ED0"/>
    <w:rsid w:val="003A7337"/>
    <w:rsid w:val="003C3CAF"/>
    <w:rsid w:val="003C5D82"/>
    <w:rsid w:val="003D1B66"/>
    <w:rsid w:val="003E1A47"/>
    <w:rsid w:val="003E63F5"/>
    <w:rsid w:val="003E7982"/>
    <w:rsid w:val="003F39B3"/>
    <w:rsid w:val="004053B8"/>
    <w:rsid w:val="00412448"/>
    <w:rsid w:val="00413D04"/>
    <w:rsid w:val="00422E35"/>
    <w:rsid w:val="0042404B"/>
    <w:rsid w:val="004312FB"/>
    <w:rsid w:val="0043131B"/>
    <w:rsid w:val="00440B49"/>
    <w:rsid w:val="004518B2"/>
    <w:rsid w:val="004611F2"/>
    <w:rsid w:val="0046231F"/>
    <w:rsid w:val="0047707C"/>
    <w:rsid w:val="00477473"/>
    <w:rsid w:val="00480444"/>
    <w:rsid w:val="00483ACC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97450"/>
    <w:rsid w:val="005A05FB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347A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1F85"/>
    <w:rsid w:val="00604C40"/>
    <w:rsid w:val="00605243"/>
    <w:rsid w:val="006115B4"/>
    <w:rsid w:val="0061165F"/>
    <w:rsid w:val="00612CA7"/>
    <w:rsid w:val="00613C1F"/>
    <w:rsid w:val="00617BAD"/>
    <w:rsid w:val="0063036A"/>
    <w:rsid w:val="0064230A"/>
    <w:rsid w:val="00645872"/>
    <w:rsid w:val="00646F61"/>
    <w:rsid w:val="00650122"/>
    <w:rsid w:val="00650D13"/>
    <w:rsid w:val="00657851"/>
    <w:rsid w:val="006647BD"/>
    <w:rsid w:val="00665294"/>
    <w:rsid w:val="0066584E"/>
    <w:rsid w:val="00671613"/>
    <w:rsid w:val="0067369F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27E9"/>
    <w:rsid w:val="007A3960"/>
    <w:rsid w:val="007A47EC"/>
    <w:rsid w:val="007B4585"/>
    <w:rsid w:val="007B6212"/>
    <w:rsid w:val="007C590D"/>
    <w:rsid w:val="007D0634"/>
    <w:rsid w:val="007D4E9C"/>
    <w:rsid w:val="007D511D"/>
    <w:rsid w:val="007D6B25"/>
    <w:rsid w:val="007D6DCE"/>
    <w:rsid w:val="007D7272"/>
    <w:rsid w:val="007E1021"/>
    <w:rsid w:val="007E261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3249A"/>
    <w:rsid w:val="0094192E"/>
    <w:rsid w:val="00945716"/>
    <w:rsid w:val="0095190B"/>
    <w:rsid w:val="009609DE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D622A"/>
    <w:rsid w:val="009D7429"/>
    <w:rsid w:val="009E1FD2"/>
    <w:rsid w:val="009E29C7"/>
    <w:rsid w:val="009F6D26"/>
    <w:rsid w:val="009F749D"/>
    <w:rsid w:val="009F74A0"/>
    <w:rsid w:val="009F7639"/>
    <w:rsid w:val="00A00B54"/>
    <w:rsid w:val="00A11C7F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09E1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6AE"/>
    <w:rsid w:val="00B22E52"/>
    <w:rsid w:val="00B2763A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80B99"/>
    <w:rsid w:val="00B86B18"/>
    <w:rsid w:val="00B90E71"/>
    <w:rsid w:val="00B9748B"/>
    <w:rsid w:val="00BA1263"/>
    <w:rsid w:val="00BA7142"/>
    <w:rsid w:val="00BB5BC8"/>
    <w:rsid w:val="00BB6E27"/>
    <w:rsid w:val="00BC128C"/>
    <w:rsid w:val="00BC2CEC"/>
    <w:rsid w:val="00BC4FDC"/>
    <w:rsid w:val="00BD05D6"/>
    <w:rsid w:val="00BD07BF"/>
    <w:rsid w:val="00BD5FC2"/>
    <w:rsid w:val="00BE029E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0A8B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02B09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2CFC"/>
    <w:rsid w:val="00E03801"/>
    <w:rsid w:val="00E21419"/>
    <w:rsid w:val="00E2461A"/>
    <w:rsid w:val="00E33DE4"/>
    <w:rsid w:val="00E33E6B"/>
    <w:rsid w:val="00E3606F"/>
    <w:rsid w:val="00E362B3"/>
    <w:rsid w:val="00E408B3"/>
    <w:rsid w:val="00E44959"/>
    <w:rsid w:val="00E478B1"/>
    <w:rsid w:val="00E47CDE"/>
    <w:rsid w:val="00E641C0"/>
    <w:rsid w:val="00E732A4"/>
    <w:rsid w:val="00E75F94"/>
    <w:rsid w:val="00E77A9C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3ED5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31B85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3236"/>
    <w:rsid w:val="00F84674"/>
    <w:rsid w:val="00F859DF"/>
    <w:rsid w:val="00F877D4"/>
    <w:rsid w:val="00F9397D"/>
    <w:rsid w:val="00FA4DAD"/>
    <w:rsid w:val="00FB41B4"/>
    <w:rsid w:val="00FC6BDA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37</cp:revision>
  <cp:lastPrinted>2026-07-23T11:28:00Z</cp:lastPrinted>
  <dcterms:created xsi:type="dcterms:W3CDTF">2025-01-29T09:12:00Z</dcterms:created>
  <dcterms:modified xsi:type="dcterms:W3CDTF">2026-08-07T07:42:00Z</dcterms:modified>
</cp:coreProperties>
</file>