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4E37A" w14:textId="5E297618" w:rsidR="008C0DCA" w:rsidRPr="008C0DCA" w:rsidRDefault="00123BF2" w:rsidP="00E0216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межведомственной комиссии по подготовке и оценке готовности объектов топливно-энергетического комплекса и жилищно-коммунального хозяйства</w:t>
      </w:r>
      <w:r w:rsidR="00E0216A" w:rsidRPr="00E021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0DCA" w:rsidRPr="008C0DCA">
        <w:rPr>
          <w:rFonts w:ascii="Times New Roman" w:hAnsi="Times New Roman" w:cs="Times New Roman"/>
          <w:b/>
          <w:sz w:val="28"/>
        </w:rPr>
        <w:t>Няндомск</w:t>
      </w:r>
      <w:r w:rsidR="00A551EF">
        <w:rPr>
          <w:rFonts w:ascii="Times New Roman" w:hAnsi="Times New Roman" w:cs="Times New Roman"/>
          <w:b/>
          <w:sz w:val="28"/>
        </w:rPr>
        <w:t>ого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муниципальн</w:t>
      </w:r>
      <w:r w:rsidR="00A551EF">
        <w:rPr>
          <w:rFonts w:ascii="Times New Roman" w:hAnsi="Times New Roman" w:cs="Times New Roman"/>
          <w:b/>
          <w:sz w:val="28"/>
        </w:rPr>
        <w:t>ого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 w:rsidR="00AE0695">
        <w:rPr>
          <w:rFonts w:ascii="Times New Roman" w:hAnsi="Times New Roman" w:cs="Times New Roman"/>
          <w:b/>
          <w:sz w:val="28"/>
        </w:rPr>
        <w:t>округ</w:t>
      </w:r>
      <w:r w:rsidR="00A551EF">
        <w:rPr>
          <w:rFonts w:ascii="Times New Roman" w:hAnsi="Times New Roman" w:cs="Times New Roman"/>
          <w:b/>
          <w:sz w:val="28"/>
        </w:rPr>
        <w:t>а</w:t>
      </w:r>
      <w:r w:rsidR="008C0DCA">
        <w:rPr>
          <w:rFonts w:ascii="Times New Roman" w:hAnsi="Times New Roman" w:cs="Times New Roman"/>
          <w:b/>
          <w:sz w:val="28"/>
        </w:rPr>
        <w:t xml:space="preserve"> </w:t>
      </w:r>
      <w:r w:rsidR="008C0DCA" w:rsidRPr="008C0DCA">
        <w:rPr>
          <w:rFonts w:ascii="Times New Roman" w:hAnsi="Times New Roman" w:cs="Times New Roman"/>
          <w:b/>
          <w:sz w:val="28"/>
        </w:rPr>
        <w:t>к отопительному периоду</w:t>
      </w:r>
      <w:r w:rsidR="00EB4ECB">
        <w:rPr>
          <w:rFonts w:ascii="Times New Roman" w:hAnsi="Times New Roman" w:cs="Times New Roman"/>
          <w:b/>
          <w:sz w:val="28"/>
        </w:rPr>
        <w:t xml:space="preserve"> 2026-2027 годов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</w:p>
    <w:p w14:paraId="4617811B" w14:textId="77777777" w:rsidR="001D56FE" w:rsidRPr="00C276E7" w:rsidRDefault="001D56FE" w:rsidP="00E0216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C0D515" w14:textId="1FB471C8" w:rsidR="00C92FB9" w:rsidRPr="00AA0898" w:rsidRDefault="00123BF2" w:rsidP="00E0216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8C0DCA" w:rsidRPr="008C0DCA">
        <w:rPr>
          <w:sz w:val="28"/>
          <w:szCs w:val="28"/>
        </w:rPr>
        <w:t>статьями 6</w:t>
      </w:r>
      <w:r w:rsidR="00693CDA">
        <w:rPr>
          <w:sz w:val="28"/>
          <w:szCs w:val="28"/>
        </w:rPr>
        <w:t xml:space="preserve"> и</w:t>
      </w:r>
      <w:r w:rsidR="008C0DCA" w:rsidRPr="008C0DCA">
        <w:rPr>
          <w:sz w:val="28"/>
          <w:szCs w:val="28"/>
        </w:rPr>
        <w:t xml:space="preserve"> 20 Федерального закона от 27</w:t>
      </w:r>
      <w:r>
        <w:rPr>
          <w:sz w:val="28"/>
          <w:szCs w:val="28"/>
        </w:rPr>
        <w:t xml:space="preserve"> июля </w:t>
      </w:r>
      <w:r>
        <w:rPr>
          <w:sz w:val="28"/>
          <w:szCs w:val="28"/>
        </w:rPr>
        <w:br/>
      </w:r>
      <w:r w:rsidR="008C0DCA" w:rsidRPr="008C0DCA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="008C0DCA" w:rsidRPr="008C0DCA">
        <w:rPr>
          <w:sz w:val="28"/>
          <w:szCs w:val="28"/>
        </w:rPr>
        <w:t>№ 190-ФЗ «О теплоснабжении», Правил</w:t>
      </w:r>
      <w:r w:rsidR="00E0216A">
        <w:rPr>
          <w:sz w:val="28"/>
          <w:szCs w:val="28"/>
        </w:rPr>
        <w:t>ами</w:t>
      </w:r>
      <w:r w:rsidR="008C0DCA" w:rsidRPr="008C0DCA">
        <w:rPr>
          <w:sz w:val="28"/>
          <w:szCs w:val="28"/>
        </w:rPr>
        <w:t xml:space="preserve"> и норм</w:t>
      </w:r>
      <w:r w:rsidR="00E0216A">
        <w:rPr>
          <w:sz w:val="28"/>
          <w:szCs w:val="28"/>
        </w:rPr>
        <w:t>ами</w:t>
      </w:r>
      <w:r w:rsidR="008C0DCA" w:rsidRPr="008C0DCA">
        <w:rPr>
          <w:sz w:val="28"/>
          <w:szCs w:val="28"/>
        </w:rPr>
        <w:t xml:space="preserve"> технической эксплуатации жилищного фонда,</w:t>
      </w:r>
      <w:r w:rsidR="00E0216A">
        <w:rPr>
          <w:sz w:val="28"/>
          <w:szCs w:val="28"/>
        </w:rPr>
        <w:t xml:space="preserve"> утвержденными</w:t>
      </w:r>
      <w:r w:rsidR="00E0216A" w:rsidRPr="00E0216A">
        <w:rPr>
          <w:sz w:val="28"/>
          <w:szCs w:val="28"/>
        </w:rPr>
        <w:t xml:space="preserve"> </w:t>
      </w:r>
      <w:r w:rsidR="00E0216A" w:rsidRPr="008C0DCA">
        <w:rPr>
          <w:sz w:val="28"/>
          <w:szCs w:val="28"/>
        </w:rPr>
        <w:t>постановлением Госстроя Российской Федерации от 27</w:t>
      </w:r>
      <w:r w:rsidR="00E0216A">
        <w:rPr>
          <w:sz w:val="28"/>
          <w:szCs w:val="28"/>
        </w:rPr>
        <w:t xml:space="preserve"> сентября </w:t>
      </w:r>
      <w:r w:rsidR="00E0216A" w:rsidRPr="008C0DCA">
        <w:rPr>
          <w:sz w:val="28"/>
          <w:szCs w:val="28"/>
        </w:rPr>
        <w:t xml:space="preserve">2003 </w:t>
      </w:r>
      <w:r w:rsidR="00E0216A">
        <w:rPr>
          <w:sz w:val="28"/>
          <w:szCs w:val="28"/>
        </w:rPr>
        <w:t xml:space="preserve">года </w:t>
      </w:r>
      <w:r w:rsidR="00E0216A" w:rsidRPr="008C0DCA">
        <w:rPr>
          <w:sz w:val="28"/>
          <w:szCs w:val="28"/>
        </w:rPr>
        <w:t>№ 170</w:t>
      </w:r>
      <w:r w:rsidR="00E0216A">
        <w:rPr>
          <w:sz w:val="28"/>
          <w:szCs w:val="28"/>
        </w:rPr>
        <w:t>,</w:t>
      </w:r>
      <w:r w:rsidR="008C0DCA" w:rsidRPr="008C0DCA">
        <w:rPr>
          <w:sz w:val="28"/>
          <w:szCs w:val="28"/>
        </w:rPr>
        <w:t xml:space="preserve"> </w:t>
      </w:r>
      <w:r w:rsidR="00FE6F6D">
        <w:rPr>
          <w:sz w:val="28"/>
          <w:szCs w:val="28"/>
        </w:rPr>
        <w:t>Правилами обеспечения готовности к отопительному периоду и порядка проведения оценки готовности</w:t>
      </w:r>
      <w:r w:rsidR="00FE6F6D" w:rsidRPr="008C0DCA">
        <w:rPr>
          <w:sz w:val="28"/>
          <w:szCs w:val="28"/>
        </w:rPr>
        <w:t>,</w:t>
      </w:r>
      <w:r w:rsidR="00FE6F6D">
        <w:rPr>
          <w:sz w:val="28"/>
          <w:szCs w:val="28"/>
        </w:rPr>
        <w:t xml:space="preserve"> утвержденны</w:t>
      </w:r>
      <w:r w:rsidR="00055226">
        <w:rPr>
          <w:sz w:val="28"/>
          <w:szCs w:val="28"/>
        </w:rPr>
        <w:t>ми</w:t>
      </w:r>
      <w:r w:rsidR="00FE6F6D">
        <w:rPr>
          <w:sz w:val="28"/>
          <w:szCs w:val="28"/>
        </w:rPr>
        <w:t xml:space="preserve"> приказом Министерства энергетики Российской Федерации от 13 ноября 2024 года № 2234</w:t>
      </w:r>
      <w:r w:rsidR="008C0DCA" w:rsidRPr="008C0DCA">
        <w:rPr>
          <w:sz w:val="28"/>
          <w:szCs w:val="28"/>
        </w:rPr>
        <w:t xml:space="preserve">, </w:t>
      </w:r>
      <w:r w:rsidR="008C0DCA" w:rsidRPr="008E7E58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8C0DCA" w:rsidRPr="008E7E58">
        <w:rPr>
          <w:sz w:val="28"/>
          <w:szCs w:val="28"/>
        </w:rPr>
        <w:t xml:space="preserve"> </w:t>
      </w:r>
      <w:r w:rsidR="0005575D">
        <w:rPr>
          <w:sz w:val="28"/>
          <w:szCs w:val="28"/>
        </w:rPr>
        <w:t xml:space="preserve">7 и </w:t>
      </w:r>
      <w:r w:rsidR="00FE6F6D">
        <w:rPr>
          <w:sz w:val="28"/>
          <w:szCs w:val="28"/>
        </w:rPr>
        <w:t>4</w:t>
      </w:r>
      <w:r w:rsidR="0005575D">
        <w:rPr>
          <w:sz w:val="28"/>
          <w:szCs w:val="28"/>
        </w:rPr>
        <w:t>0</w:t>
      </w:r>
      <w:r w:rsidR="008C0DCA" w:rsidRPr="008E7E58">
        <w:rPr>
          <w:sz w:val="28"/>
          <w:szCs w:val="28"/>
        </w:rPr>
        <w:t xml:space="preserve"> Устава Няндомск</w:t>
      </w:r>
      <w:r w:rsidR="00F0018C" w:rsidRPr="008E7E58">
        <w:rPr>
          <w:sz w:val="28"/>
          <w:szCs w:val="28"/>
        </w:rPr>
        <w:t>ого</w:t>
      </w:r>
      <w:r w:rsidR="008C0DCA" w:rsidRPr="008E7E58">
        <w:rPr>
          <w:sz w:val="28"/>
          <w:szCs w:val="28"/>
        </w:rPr>
        <w:t xml:space="preserve"> муниципальн</w:t>
      </w:r>
      <w:r w:rsidR="00F0018C" w:rsidRPr="008E7E58">
        <w:rPr>
          <w:sz w:val="28"/>
          <w:szCs w:val="28"/>
        </w:rPr>
        <w:t>ого</w:t>
      </w:r>
      <w:r w:rsidR="008C0DCA" w:rsidRPr="008E7E58">
        <w:rPr>
          <w:sz w:val="28"/>
          <w:szCs w:val="28"/>
        </w:rPr>
        <w:t xml:space="preserve"> </w:t>
      </w:r>
      <w:r w:rsidR="00AE0695" w:rsidRPr="008E7E58">
        <w:rPr>
          <w:sz w:val="28"/>
          <w:szCs w:val="28"/>
        </w:rPr>
        <w:t>округ</w:t>
      </w:r>
      <w:r w:rsidR="00F0018C" w:rsidRPr="008E7E58">
        <w:rPr>
          <w:sz w:val="28"/>
          <w:szCs w:val="28"/>
        </w:rPr>
        <w:t>а</w:t>
      </w:r>
      <w:r w:rsidR="00693CDA">
        <w:rPr>
          <w:sz w:val="28"/>
          <w:szCs w:val="28"/>
        </w:rPr>
        <w:t xml:space="preserve"> Архангельской области,</w:t>
      </w:r>
      <w:r w:rsidR="00693CDA" w:rsidRPr="00693CDA">
        <w:rPr>
          <w:sz w:val="28"/>
          <w:szCs w:val="28"/>
        </w:rPr>
        <w:t xml:space="preserve"> </w:t>
      </w:r>
      <w:r w:rsidR="00693CDA" w:rsidRPr="008C0DCA">
        <w:rPr>
          <w:sz w:val="28"/>
          <w:szCs w:val="28"/>
        </w:rPr>
        <w:t xml:space="preserve">в целях обеспечения своевременной и качественной подготовки объектов </w:t>
      </w:r>
      <w:r w:rsidR="00E0216A">
        <w:rPr>
          <w:sz w:val="28"/>
          <w:szCs w:val="28"/>
        </w:rPr>
        <w:br/>
      </w:r>
      <w:r w:rsidR="00693CDA" w:rsidRPr="008C0DCA">
        <w:rPr>
          <w:sz w:val="28"/>
          <w:szCs w:val="28"/>
        </w:rPr>
        <w:t>топливно-энергетического комплекса и жилищно-коммунального хозяйств</w:t>
      </w:r>
      <w:r w:rsidR="00693CDA">
        <w:rPr>
          <w:sz w:val="28"/>
          <w:szCs w:val="28"/>
        </w:rPr>
        <w:t xml:space="preserve">,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E0695">
        <w:rPr>
          <w:sz w:val="28"/>
          <w:szCs w:val="28"/>
        </w:rPr>
        <w:t>округ</w:t>
      </w:r>
      <w:r w:rsidR="003601C3">
        <w:rPr>
          <w:sz w:val="28"/>
          <w:szCs w:val="28"/>
        </w:rPr>
        <w:t>а Архангельской области</w:t>
      </w:r>
      <w:r w:rsidR="007F5747">
        <w:rPr>
          <w:sz w:val="28"/>
          <w:szCs w:val="28"/>
        </w:rPr>
        <w:t xml:space="preserve"> </w:t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3CAC8539" w14:textId="3D0E3E2D" w:rsidR="00EB4ECB" w:rsidRPr="00204837" w:rsidRDefault="00204837" w:rsidP="00892EC9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1.</w:t>
      </w:r>
      <w:r w:rsidR="00693CD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Создать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межведомственн</w:t>
      </w:r>
      <w:r w:rsidR="00FA3D4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ую комиссию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по подготовке и оценке </w:t>
      </w:r>
      <w:r w:rsidR="00EB4ECB"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готовности объектов топливно-энергетического комплекса и жилищно-коммунального хозяйства </w:t>
      </w:r>
      <w:r w:rsidR="00EB4EC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Няндомского муниципального округа </w:t>
      </w:r>
      <w:r w:rsidR="00EB4ECB"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 отопительному периоду </w:t>
      </w:r>
      <w:r w:rsidR="00EB4EC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2026-2027</w:t>
      </w:r>
      <w:r w:rsidR="00EB4ECB"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годов.</w:t>
      </w:r>
    </w:p>
    <w:p w14:paraId="417FBFBD" w14:textId="1D18F86C" w:rsidR="00EB4ECB" w:rsidRPr="00204837" w:rsidRDefault="00EB4ECB" w:rsidP="00892EC9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</w:t>
      </w:r>
      <w:r w:rsidR="00705EF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прилагаемое 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Положение о межведомственной комиссии по подготовке и оценке готовности объектов топливно-энергетического комплекса и жилищно-коммунального хозяйства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яндомск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округа 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 отопительному периоду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2026-2027 годов</w:t>
      </w:r>
      <w:r w:rsidR="00705EF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14:paraId="5CEB7BF1" w14:textId="483277DC" w:rsidR="00EB4ECB" w:rsidRPr="00204837" w:rsidRDefault="00EB4ECB" w:rsidP="00892EC9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="00705EF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Председателю межведомственной комиссии обеспечить надлежащую подготовку к отопительному периоду 2026-2027 годов в соответствии с Положением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14:paraId="00CB57FA" w14:textId="77777777" w:rsidR="00705EF9" w:rsidRDefault="00705EF9" w:rsidP="00892EC9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14:paraId="50FEB4ED" w14:textId="532D02A5" w:rsidR="00EB4ECB" w:rsidRPr="00204837" w:rsidRDefault="00EB4ECB" w:rsidP="00892EC9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4. </w:t>
      </w:r>
      <w:r w:rsidRPr="00EB4EC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Признать утратившим силу постановление администрации Няндомского муниципального округа Архангельской области от 15 мая </w:t>
      </w:r>
      <w:r w:rsidRPr="00EB4EC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br/>
        <w:t xml:space="preserve">2025 года № 91-па «Об образовании межведомственной комиссии по подготовке и оценке готовности объектов топливно-энергетического комплекса и жилищно-коммунального хозяйства Няндомского муниципального округа к отопительному периоду 2025-2026 годов». </w:t>
      </w:r>
    </w:p>
    <w:p w14:paraId="566FC2E9" w14:textId="6B704E66" w:rsidR="00EB4ECB" w:rsidRPr="00EB4ECB" w:rsidRDefault="00EB4ECB" w:rsidP="00892EC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ECB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20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главы</w:t>
      </w:r>
      <w:r w:rsidRPr="00EB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начальника Управления строительства, архитектуры и жилищно-коммунального хозяйства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Архангельской области.</w:t>
      </w:r>
    </w:p>
    <w:p w14:paraId="1895442E" w14:textId="77777777" w:rsidR="00EB4ECB" w:rsidRDefault="00EB4ECB" w:rsidP="00892EC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A0898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</w:t>
      </w:r>
      <w:r>
        <w:rPr>
          <w:sz w:val="28"/>
          <w:szCs w:val="28"/>
        </w:rPr>
        <w:t>района</w:t>
      </w:r>
      <w:r w:rsidRPr="00AA0898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>Няндомского муниципального округа Архангельской области.</w:t>
      </w:r>
    </w:p>
    <w:p w14:paraId="316562E4" w14:textId="77777777" w:rsidR="00EB4ECB" w:rsidRDefault="00EB4ECB" w:rsidP="00EB4ECB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386"/>
      </w:tblGrid>
      <w:tr w:rsidR="00D729AA" w:rsidRPr="00204837" w14:paraId="4A5E3A6F" w14:textId="77777777" w:rsidTr="00B54A82">
        <w:tc>
          <w:tcPr>
            <w:tcW w:w="5070" w:type="dxa"/>
          </w:tcPr>
          <w:p w14:paraId="087C1118" w14:textId="77777777" w:rsidR="00D729AA" w:rsidRDefault="00D729AA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1AA86CAF" w14:textId="77777777" w:rsidR="00D729AA" w:rsidRDefault="00D729AA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48F5DFE5" w14:textId="77777777" w:rsidTr="00B54A82">
        <w:tc>
          <w:tcPr>
            <w:tcW w:w="5070" w:type="dxa"/>
          </w:tcPr>
          <w:p w14:paraId="1BF48B65" w14:textId="77777777" w:rsidR="00D729AA" w:rsidRDefault="00D729AA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0F9457B8" w14:textId="77777777" w:rsidR="00D729AA" w:rsidRDefault="00D729AA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2AEEBE5A" w14:textId="77777777" w:rsidTr="00B54A82">
        <w:tc>
          <w:tcPr>
            <w:tcW w:w="5070" w:type="dxa"/>
          </w:tcPr>
          <w:p w14:paraId="1B9B3AEC" w14:textId="77777777" w:rsidR="00D729AA" w:rsidRDefault="00D729AA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2D302456" w14:textId="77777777" w:rsidR="00D729AA" w:rsidRDefault="00D729AA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04837" w14:paraId="2C3DF05B" w14:textId="77777777" w:rsidTr="00B54A82">
        <w:tc>
          <w:tcPr>
            <w:tcW w:w="5070" w:type="dxa"/>
          </w:tcPr>
          <w:p w14:paraId="129ACEB3" w14:textId="58BE607A" w:rsidR="00EB6EE9" w:rsidRDefault="0005575D" w:rsidP="00E0216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EB6EE9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EB6EE9">
              <w:rPr>
                <w:b/>
                <w:sz w:val="28"/>
                <w:szCs w:val="28"/>
              </w:rPr>
              <w:t xml:space="preserve"> Няндомского </w:t>
            </w:r>
          </w:p>
          <w:p w14:paraId="57F86651" w14:textId="77777777" w:rsidR="00B508BF" w:rsidRPr="00B54A82" w:rsidRDefault="00EB6EE9" w:rsidP="00E0216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  <w:r w:rsidR="00B508BF" w:rsidRPr="00B54A82">
              <w:rPr>
                <w:b/>
                <w:sz w:val="28"/>
                <w:szCs w:val="28"/>
              </w:rPr>
              <w:tab/>
            </w:r>
          </w:p>
        </w:tc>
        <w:tc>
          <w:tcPr>
            <w:tcW w:w="4500" w:type="dxa"/>
          </w:tcPr>
          <w:p w14:paraId="3B679AD6" w14:textId="77777777" w:rsidR="00EB6EE9" w:rsidRDefault="00EB6EE9" w:rsidP="00E0216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14:paraId="10ABDCAF" w14:textId="1C808D87" w:rsidR="00B508BF" w:rsidRPr="00A705B6" w:rsidRDefault="00AA0898" w:rsidP="00E0216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705B6">
              <w:rPr>
                <w:b/>
                <w:sz w:val="28"/>
                <w:szCs w:val="28"/>
              </w:rPr>
              <w:t>А.</w:t>
            </w:r>
            <w:r w:rsidR="0005575D">
              <w:rPr>
                <w:b/>
                <w:sz w:val="28"/>
                <w:szCs w:val="28"/>
              </w:rPr>
              <w:t>В</w:t>
            </w:r>
            <w:r w:rsidR="007A23A8">
              <w:rPr>
                <w:b/>
                <w:sz w:val="28"/>
                <w:szCs w:val="28"/>
              </w:rPr>
              <w:t xml:space="preserve">. </w:t>
            </w:r>
            <w:r w:rsidR="0005575D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5F3A912C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693CDA">
          <w:headerReference w:type="default" r:id="rId8"/>
          <w:headerReference w:type="first" r:id="rId9"/>
          <w:pgSz w:w="11906" w:h="16838"/>
          <w:pgMar w:top="425" w:right="851" w:bottom="1701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</w:tblGrid>
      <w:tr w:rsidR="001E7FC8" w:rsidRPr="001E7FC8" w14:paraId="08610FEB" w14:textId="77777777" w:rsidTr="001E7FC8">
        <w:trPr>
          <w:jc w:val="right"/>
        </w:trPr>
        <w:tc>
          <w:tcPr>
            <w:tcW w:w="6486" w:type="dxa"/>
          </w:tcPr>
          <w:p w14:paraId="64E03513" w14:textId="56D28B5B" w:rsidR="001E7FC8" w:rsidRPr="001E7FC8" w:rsidRDefault="00705EF9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1E7FC8" w:rsidRPr="001E7FC8" w14:paraId="0614B9F2" w14:textId="77777777" w:rsidTr="001E7FC8">
        <w:trPr>
          <w:jc w:val="right"/>
        </w:trPr>
        <w:tc>
          <w:tcPr>
            <w:tcW w:w="6486" w:type="dxa"/>
          </w:tcPr>
          <w:p w14:paraId="0EAC6112" w14:textId="4C636E58" w:rsidR="001E7FC8" w:rsidRPr="001E7FC8" w:rsidRDefault="00705EF9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1E7FC8"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1E7FC8" w:rsidRPr="001E7FC8" w14:paraId="5C89118E" w14:textId="77777777" w:rsidTr="001E7FC8">
        <w:trPr>
          <w:jc w:val="right"/>
        </w:trPr>
        <w:tc>
          <w:tcPr>
            <w:tcW w:w="6486" w:type="dxa"/>
          </w:tcPr>
          <w:p w14:paraId="642E3A8D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1E7FC8" w:rsidRPr="001E7FC8" w14:paraId="13856FE1" w14:textId="77777777" w:rsidTr="001E7FC8">
        <w:trPr>
          <w:jc w:val="right"/>
        </w:trPr>
        <w:tc>
          <w:tcPr>
            <w:tcW w:w="6486" w:type="dxa"/>
          </w:tcPr>
          <w:p w14:paraId="117368BA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1E7FC8" w:rsidRPr="001E7FC8" w14:paraId="082BE2E7" w14:textId="77777777" w:rsidTr="001E7FC8">
        <w:trPr>
          <w:jc w:val="right"/>
        </w:trPr>
        <w:tc>
          <w:tcPr>
            <w:tcW w:w="6486" w:type="dxa"/>
          </w:tcPr>
          <w:p w14:paraId="0121C915" w14:textId="581918F9" w:rsidR="001E7FC8" w:rsidRPr="001E7FC8" w:rsidRDefault="001E480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«17» июня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79-п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6AC7B35" w14:textId="77777777" w:rsidR="0054062C" w:rsidRPr="00433A42" w:rsidRDefault="0054062C" w:rsidP="001E7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FF6393" w14:textId="77777777" w:rsidR="004D71C5" w:rsidRPr="001E7FC8" w:rsidRDefault="004D71C5" w:rsidP="00433A4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FC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E7FC8" w:rsidRPr="001E7FC8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14:paraId="6D9BF340" w14:textId="75540B5D" w:rsidR="004D71C5" w:rsidRPr="001E7FC8" w:rsidRDefault="004D71C5" w:rsidP="00433A4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FC8">
        <w:rPr>
          <w:rFonts w:ascii="Times New Roman" w:hAnsi="Times New Roman" w:cs="Times New Roman"/>
          <w:b/>
          <w:bCs/>
          <w:sz w:val="28"/>
          <w:szCs w:val="28"/>
        </w:rPr>
        <w:t>о межведомственной комиссии по подготовке и оценке готовности объектов топливно-энергетического комплекса и жилищно-коммунального хозяйства Няндомск</w:t>
      </w:r>
      <w:r w:rsidR="0054062C" w:rsidRPr="001E7FC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54062C" w:rsidRPr="001E7FC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695" w:rsidRPr="001E7FC8">
        <w:rPr>
          <w:rFonts w:ascii="Times New Roman" w:hAnsi="Times New Roman" w:cs="Times New Roman"/>
          <w:b/>
          <w:bCs/>
          <w:sz w:val="28"/>
          <w:szCs w:val="28"/>
        </w:rPr>
        <w:t>округ</w:t>
      </w:r>
      <w:r w:rsidR="0054062C"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к отопительному периоду </w:t>
      </w:r>
      <w:r w:rsidR="00EB4ECB">
        <w:rPr>
          <w:rFonts w:ascii="Times New Roman" w:hAnsi="Times New Roman" w:cs="Times New Roman"/>
          <w:b/>
          <w:bCs/>
          <w:sz w:val="28"/>
          <w:szCs w:val="28"/>
        </w:rPr>
        <w:t>2026-2027 годов</w:t>
      </w:r>
    </w:p>
    <w:p w14:paraId="12CFD59D" w14:textId="77777777" w:rsidR="004D71C5" w:rsidRPr="00433A42" w:rsidRDefault="004D71C5" w:rsidP="00433A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2A926" w14:textId="0BBDA8C1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1. Межведомственная комиссия по подготовке и оценке готовности объектов топливно-энергетического комплекса и жилищно-коммунального хозяйства Няндомск</w:t>
      </w:r>
      <w:r w:rsidR="0054062C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4062C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54062C">
        <w:rPr>
          <w:rFonts w:ascii="Times New Roman" w:hAnsi="Times New Roman" w:cs="Times New Roman"/>
          <w:sz w:val="28"/>
          <w:szCs w:val="28"/>
        </w:rPr>
        <w:t>а</w:t>
      </w:r>
      <w:r w:rsidRPr="00433A42">
        <w:rPr>
          <w:rFonts w:ascii="Times New Roman" w:hAnsi="Times New Roman" w:cs="Times New Roman"/>
          <w:sz w:val="28"/>
          <w:szCs w:val="28"/>
        </w:rPr>
        <w:t xml:space="preserve"> к отопительному периоду</w:t>
      </w:r>
      <w:r w:rsidR="00EB4ECB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 xml:space="preserve"> (далее – Комиссия) является координирующим органом, образованным для обеспечения согласованных действий организаций топливно-энергетического комплекса и жилищно-коммунального хозяйства по подготовке к отопительному периоду</w:t>
      </w:r>
      <w:r w:rsidR="00EB4ECB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 xml:space="preserve"> и выработке рекомендаций по обеспечению устойчивого прохождения отопительного периода на территории Няндомск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3C4646">
        <w:rPr>
          <w:rFonts w:ascii="Times New Roman" w:hAnsi="Times New Roman" w:cs="Times New Roman"/>
          <w:sz w:val="28"/>
          <w:szCs w:val="28"/>
        </w:rPr>
        <w:t>а</w:t>
      </w:r>
      <w:r w:rsidRPr="00433A42">
        <w:rPr>
          <w:rFonts w:ascii="Times New Roman" w:hAnsi="Times New Roman" w:cs="Times New Roman"/>
          <w:sz w:val="28"/>
          <w:szCs w:val="28"/>
        </w:rPr>
        <w:t>.</w:t>
      </w:r>
    </w:p>
    <w:p w14:paraId="7A5FEAB9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законами и иными нормативно-правовыми актами Архангельской области, муниципальными правовыми актами Няндомск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3C4646">
        <w:rPr>
          <w:rFonts w:ascii="Times New Roman" w:hAnsi="Times New Roman" w:cs="Times New Roman"/>
          <w:sz w:val="28"/>
          <w:szCs w:val="28"/>
        </w:rPr>
        <w:t>а Архангельской области</w:t>
      </w:r>
      <w:r w:rsidRPr="00433A42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14:paraId="4CBCA5D4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3. Основные задачи Комиссии:</w:t>
      </w:r>
    </w:p>
    <w:p w14:paraId="7C32A222" w14:textId="13F6BA22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1</w:t>
      </w:r>
      <w:r w:rsidRPr="00433A42">
        <w:rPr>
          <w:rFonts w:ascii="Times New Roman" w:hAnsi="Times New Roman" w:cs="Times New Roman"/>
          <w:sz w:val="28"/>
          <w:szCs w:val="28"/>
        </w:rPr>
        <w:t>) координация деятельности организаций топливно-энергетического комплекса и жилищно-коммунального хозяйства по подготовке к отопительному периоду</w:t>
      </w:r>
      <w:r w:rsidR="00EB4ECB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B2743D">
        <w:rPr>
          <w:rFonts w:ascii="Times New Roman" w:hAnsi="Times New Roman" w:cs="Times New Roman"/>
          <w:sz w:val="28"/>
          <w:szCs w:val="28"/>
        </w:rPr>
        <w:t>с целью</w:t>
      </w:r>
      <w:r w:rsidRPr="00433A42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B2743D">
        <w:rPr>
          <w:rFonts w:ascii="Times New Roman" w:hAnsi="Times New Roman" w:cs="Times New Roman"/>
          <w:sz w:val="28"/>
          <w:szCs w:val="28"/>
        </w:rPr>
        <w:t>я</w:t>
      </w:r>
      <w:r w:rsidRPr="00433A42">
        <w:rPr>
          <w:rFonts w:ascii="Times New Roman" w:hAnsi="Times New Roman" w:cs="Times New Roman"/>
          <w:sz w:val="28"/>
          <w:szCs w:val="28"/>
        </w:rPr>
        <w:t xml:space="preserve"> устойчивого прохождения отопительного периода на территории </w:t>
      </w:r>
      <w:r w:rsidR="003C4646" w:rsidRPr="00433A42">
        <w:rPr>
          <w:rFonts w:ascii="Times New Roman" w:hAnsi="Times New Roman" w:cs="Times New Roman"/>
          <w:sz w:val="28"/>
          <w:szCs w:val="28"/>
        </w:rPr>
        <w:t>Няндомск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="003C4646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="003C4646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3C4646">
        <w:rPr>
          <w:rFonts w:ascii="Times New Roman" w:hAnsi="Times New Roman" w:cs="Times New Roman"/>
          <w:sz w:val="28"/>
          <w:szCs w:val="28"/>
        </w:rPr>
        <w:t>а</w:t>
      </w:r>
      <w:r w:rsidRPr="00433A42">
        <w:rPr>
          <w:rFonts w:ascii="Times New Roman" w:hAnsi="Times New Roman" w:cs="Times New Roman"/>
          <w:sz w:val="28"/>
          <w:szCs w:val="28"/>
        </w:rPr>
        <w:t>;</w:t>
      </w:r>
    </w:p>
    <w:p w14:paraId="3D82F6AD" w14:textId="3FF4D70E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2</w:t>
      </w:r>
      <w:r w:rsidRPr="00433A42">
        <w:rPr>
          <w:rFonts w:ascii="Times New Roman" w:hAnsi="Times New Roman" w:cs="Times New Roman"/>
          <w:sz w:val="28"/>
          <w:szCs w:val="28"/>
        </w:rPr>
        <w:t>) мониторинг проведения работ по подготовке объектов топливно-энергетического комплекса и жилищно-коммунального хозяйства к отопительному периоду</w:t>
      </w:r>
      <w:r w:rsidR="00EB4ECB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>, эффективности использования привлекаемых финансовых средств;</w:t>
      </w:r>
    </w:p>
    <w:p w14:paraId="643E1C4B" w14:textId="577FC292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3</w:t>
      </w:r>
      <w:r w:rsidRPr="00433A42">
        <w:rPr>
          <w:rFonts w:ascii="Times New Roman" w:hAnsi="Times New Roman" w:cs="Times New Roman"/>
          <w:sz w:val="28"/>
          <w:szCs w:val="28"/>
        </w:rPr>
        <w:t>) подготовка и внесение предложений по обеспечению своевременной и качественной подготовки объектов топливно-энергетического комплекса и жилищно-коммунального хозяйства к отопительному периоду</w:t>
      </w:r>
      <w:r w:rsidR="00015087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>, создание условий для их устойчивого функционирования в течение отопительного периода;</w:t>
      </w:r>
    </w:p>
    <w:p w14:paraId="7C36F74E" w14:textId="1CA6BE89" w:rsidR="004D71C5" w:rsidRPr="00433A42" w:rsidRDefault="004D71C5" w:rsidP="00232D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4</w:t>
      </w:r>
      <w:r w:rsidRPr="00433A42">
        <w:rPr>
          <w:rFonts w:ascii="Times New Roman" w:hAnsi="Times New Roman" w:cs="Times New Roman"/>
          <w:sz w:val="28"/>
          <w:szCs w:val="28"/>
        </w:rPr>
        <w:t xml:space="preserve">) проведение оценки </w:t>
      </w:r>
      <w:r w:rsidR="00015087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433A42">
        <w:rPr>
          <w:rFonts w:ascii="Times New Roman" w:hAnsi="Times New Roman" w:cs="Times New Roman"/>
          <w:sz w:val="28"/>
          <w:szCs w:val="28"/>
        </w:rPr>
        <w:t xml:space="preserve">готовности объектов топливно-энергетического комплекса и жилищно-коммунального хозяйства к отопительному периоду </w:t>
      </w:r>
      <w:r w:rsidR="00015087">
        <w:rPr>
          <w:rFonts w:ascii="Times New Roman" w:hAnsi="Times New Roman" w:cs="Times New Roman"/>
          <w:sz w:val="28"/>
          <w:szCs w:val="28"/>
        </w:rPr>
        <w:t>206-2027 годов</w:t>
      </w:r>
      <w:r w:rsidR="001E7FC8">
        <w:rPr>
          <w:rFonts w:ascii="Times New Roman" w:hAnsi="Times New Roman" w:cs="Times New Roman"/>
          <w:sz w:val="28"/>
          <w:szCs w:val="28"/>
        </w:rPr>
        <w:br/>
      </w:r>
      <w:r w:rsidRPr="00433A42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проведения </w:t>
      </w:r>
      <w:r w:rsidR="00015087">
        <w:rPr>
          <w:rFonts w:ascii="Times New Roman" w:hAnsi="Times New Roman" w:cs="Times New Roman"/>
          <w:sz w:val="28"/>
          <w:szCs w:val="28"/>
        </w:rPr>
        <w:t>оценки обеспечения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готовности к </w:t>
      </w:r>
      <w:r w:rsidRPr="00433A42">
        <w:rPr>
          <w:rFonts w:ascii="Times New Roman" w:hAnsi="Times New Roman" w:cs="Times New Roman"/>
          <w:sz w:val="28"/>
          <w:szCs w:val="28"/>
        </w:rPr>
        <w:lastRenderedPageBreak/>
        <w:t>отопительному периоду</w:t>
      </w:r>
      <w:r w:rsidR="00015087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="000D1361">
        <w:rPr>
          <w:rFonts w:ascii="Times New Roman" w:hAnsi="Times New Roman" w:cs="Times New Roman"/>
          <w:sz w:val="28"/>
          <w:szCs w:val="28"/>
        </w:rPr>
        <w:t>, утверждаемой Председателем Комиссии</w:t>
      </w:r>
      <w:r w:rsidR="000D13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BA5C53" w14:textId="1CED23B4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1</w:t>
      </w:r>
      <w:r w:rsidRPr="00433A42">
        <w:rPr>
          <w:rFonts w:ascii="Times New Roman" w:hAnsi="Times New Roman" w:cs="Times New Roman"/>
          <w:sz w:val="28"/>
          <w:szCs w:val="28"/>
        </w:rPr>
        <w:t>) координация хода подготовки и контроль за исполнением планов по подготовке объектов топливно-энергетического комплекса и жилищно-коммунального хозяйства к отопительному периоду</w:t>
      </w:r>
      <w:r w:rsidR="00232D57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>;</w:t>
      </w:r>
    </w:p>
    <w:p w14:paraId="7F74D90E" w14:textId="0B2BDDFC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2</w:t>
      </w:r>
      <w:r w:rsidRPr="00433A42">
        <w:rPr>
          <w:rFonts w:ascii="Times New Roman" w:hAnsi="Times New Roman" w:cs="Times New Roman"/>
          <w:sz w:val="28"/>
          <w:szCs w:val="28"/>
        </w:rPr>
        <w:t>) контроль за созданием запасов топлива и аварийных запасов материально-технических ресурсов;</w:t>
      </w:r>
    </w:p>
    <w:p w14:paraId="40B7E66C" w14:textId="41507C5F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="007C2E29">
        <w:rPr>
          <w:rFonts w:ascii="Times New Roman" w:hAnsi="Times New Roman" w:cs="Times New Roman"/>
          <w:sz w:val="28"/>
          <w:szCs w:val="28"/>
        </w:rPr>
        <w:t>оценка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готовности объектов топливно-энергетического комплекса и жилищно-коммунального хозяйства к отопительному периоду</w:t>
      </w:r>
      <w:r w:rsidR="00232D57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="00D82754">
        <w:rPr>
          <w:rFonts w:ascii="Times New Roman" w:hAnsi="Times New Roman" w:cs="Times New Roman"/>
          <w:sz w:val="28"/>
          <w:szCs w:val="28"/>
        </w:rPr>
        <w:t>.</w:t>
      </w:r>
    </w:p>
    <w:p w14:paraId="6A0F8C48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5. Комиссия имеет право:</w:t>
      </w:r>
    </w:p>
    <w:p w14:paraId="71859832" w14:textId="6DEE4A53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1</w:t>
      </w:r>
      <w:r w:rsidRPr="00433A42">
        <w:rPr>
          <w:rFonts w:ascii="Times New Roman" w:hAnsi="Times New Roman" w:cs="Times New Roman"/>
          <w:sz w:val="28"/>
          <w:szCs w:val="28"/>
        </w:rPr>
        <w:t>) запрашивать в установленном порядке у организаций топливно-энергетического комплекса и жилищно-коммунального хозяйства информацию по вопросам, входящим в е</w:t>
      </w:r>
      <w:r w:rsidR="00EB4ECB">
        <w:rPr>
          <w:rFonts w:ascii="Times New Roman" w:hAnsi="Times New Roman" w:cs="Times New Roman"/>
          <w:sz w:val="28"/>
          <w:szCs w:val="28"/>
        </w:rPr>
        <w:t>е</w:t>
      </w:r>
      <w:r w:rsidRPr="00433A42">
        <w:rPr>
          <w:rFonts w:ascii="Times New Roman" w:hAnsi="Times New Roman" w:cs="Times New Roman"/>
          <w:sz w:val="28"/>
          <w:szCs w:val="28"/>
        </w:rPr>
        <w:t xml:space="preserve"> компетенцию;</w:t>
      </w:r>
    </w:p>
    <w:p w14:paraId="2D2CA18A" w14:textId="6F40A88B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2</w:t>
      </w:r>
      <w:r w:rsidRPr="00433A42">
        <w:rPr>
          <w:rFonts w:ascii="Times New Roman" w:hAnsi="Times New Roman" w:cs="Times New Roman"/>
          <w:sz w:val="28"/>
          <w:szCs w:val="28"/>
        </w:rPr>
        <w:t>) заслушивать на своих заседаниях представителей организаций топливно-энергетического комплекса и жилищно-коммунального хозяйства по вопросам, относящимся к компетенции Комиссии, и принимать по обсуждаемым вопросам соответствующие решения;</w:t>
      </w:r>
    </w:p>
    <w:p w14:paraId="243DE9DA" w14:textId="6A3F8A90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</w:r>
      <w:r w:rsidR="00EB4ECB">
        <w:rPr>
          <w:rFonts w:ascii="Times New Roman" w:hAnsi="Times New Roman" w:cs="Times New Roman"/>
          <w:sz w:val="28"/>
          <w:szCs w:val="28"/>
        </w:rPr>
        <w:t>3</w:t>
      </w:r>
      <w:r w:rsidRPr="00433A42">
        <w:rPr>
          <w:rFonts w:ascii="Times New Roman" w:hAnsi="Times New Roman" w:cs="Times New Roman"/>
          <w:sz w:val="28"/>
          <w:szCs w:val="28"/>
        </w:rPr>
        <w:t xml:space="preserve">) приглашать для участия в работе Комиссии представителей </w:t>
      </w:r>
      <w:r w:rsidR="00BF2019">
        <w:rPr>
          <w:rFonts w:ascii="Times New Roman" w:hAnsi="Times New Roman" w:cs="Times New Roman"/>
          <w:sz w:val="28"/>
          <w:szCs w:val="28"/>
        </w:rPr>
        <w:t>контрольных и надзорных</w:t>
      </w:r>
      <w:r w:rsidR="007A23A8">
        <w:rPr>
          <w:rFonts w:ascii="Times New Roman" w:hAnsi="Times New Roman" w:cs="Times New Roman"/>
          <w:sz w:val="28"/>
          <w:szCs w:val="28"/>
        </w:rPr>
        <w:t xml:space="preserve"> </w:t>
      </w:r>
      <w:r w:rsidR="001E7FC8">
        <w:rPr>
          <w:rFonts w:ascii="Times New Roman" w:hAnsi="Times New Roman" w:cs="Times New Roman"/>
          <w:sz w:val="28"/>
          <w:szCs w:val="28"/>
        </w:rPr>
        <w:t>органов,</w:t>
      </w:r>
      <w:r w:rsidR="00BF2019">
        <w:rPr>
          <w:rFonts w:ascii="Times New Roman" w:hAnsi="Times New Roman" w:cs="Times New Roman"/>
          <w:sz w:val="28"/>
          <w:szCs w:val="28"/>
        </w:rPr>
        <w:t xml:space="preserve"> а </w:t>
      </w:r>
      <w:r w:rsidR="001E7FC8">
        <w:rPr>
          <w:rFonts w:ascii="Times New Roman" w:hAnsi="Times New Roman" w:cs="Times New Roman"/>
          <w:sz w:val="28"/>
          <w:szCs w:val="28"/>
        </w:rPr>
        <w:t>также</w:t>
      </w:r>
      <w:r w:rsidRPr="00433A42">
        <w:rPr>
          <w:rFonts w:ascii="Times New Roman" w:hAnsi="Times New Roman" w:cs="Times New Roman"/>
          <w:sz w:val="28"/>
          <w:szCs w:val="28"/>
        </w:rPr>
        <w:t xml:space="preserve"> заинтересованных организаций, в том числе создавать с их участием рабочие группы по направлениям деятельности Комиссии.</w:t>
      </w:r>
    </w:p>
    <w:p w14:paraId="764104F1" w14:textId="77777777" w:rsidR="004D71C5" w:rsidRPr="00433A42" w:rsidRDefault="004D71C5" w:rsidP="00433A4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433A42">
        <w:rPr>
          <w:sz w:val="28"/>
          <w:szCs w:val="28"/>
        </w:rPr>
        <w:tab/>
        <w:t xml:space="preserve">6. Комиссия состоит из председателя Комиссии, заместителя председателя Комиссии, секретаря Комиссии и членов Комиссии. </w:t>
      </w:r>
      <w:r w:rsidR="00BF2019">
        <w:rPr>
          <w:sz w:val="28"/>
          <w:szCs w:val="28"/>
        </w:rPr>
        <w:t>С</w:t>
      </w:r>
      <w:r w:rsidRPr="00433A42">
        <w:rPr>
          <w:sz w:val="28"/>
          <w:szCs w:val="28"/>
        </w:rPr>
        <w:t>остав Коми</w:t>
      </w:r>
      <w:r w:rsidR="007D0428">
        <w:rPr>
          <w:sz w:val="28"/>
          <w:szCs w:val="28"/>
        </w:rPr>
        <w:t>ссии утверждаются распоряжением</w:t>
      </w:r>
      <w:r w:rsidRPr="00433A42">
        <w:rPr>
          <w:sz w:val="28"/>
          <w:szCs w:val="28"/>
        </w:rPr>
        <w:t xml:space="preserve"> главы </w:t>
      </w:r>
      <w:r w:rsidR="00A551EF">
        <w:rPr>
          <w:sz w:val="28"/>
          <w:szCs w:val="28"/>
        </w:rPr>
        <w:t xml:space="preserve">Няндомского муниципального </w:t>
      </w:r>
      <w:r w:rsidR="00AE0695">
        <w:rPr>
          <w:sz w:val="28"/>
          <w:szCs w:val="28"/>
        </w:rPr>
        <w:t>округ</w:t>
      </w:r>
      <w:r w:rsidR="00A551EF">
        <w:rPr>
          <w:sz w:val="28"/>
          <w:szCs w:val="28"/>
        </w:rPr>
        <w:t>а Архангельской области.</w:t>
      </w:r>
    </w:p>
    <w:p w14:paraId="37678CF5" w14:textId="6381D6B8" w:rsidR="004D71C5" w:rsidRPr="00433A42" w:rsidRDefault="004D71C5" w:rsidP="00433A4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7. Комиссия осуществляет свою деятельность в соответствии с утвержд</w:t>
      </w:r>
      <w:r w:rsidR="00EB4ECB">
        <w:rPr>
          <w:rFonts w:ascii="Times New Roman" w:hAnsi="Times New Roman" w:cs="Times New Roman"/>
          <w:sz w:val="28"/>
          <w:szCs w:val="28"/>
        </w:rPr>
        <w:t>е</w:t>
      </w:r>
      <w:r w:rsidRPr="00433A42">
        <w:rPr>
          <w:rFonts w:ascii="Times New Roman" w:hAnsi="Times New Roman" w:cs="Times New Roman"/>
          <w:sz w:val="28"/>
          <w:szCs w:val="28"/>
        </w:rPr>
        <w:t>нным председателем Комиссии планом работы.</w:t>
      </w:r>
    </w:p>
    <w:p w14:paraId="1A977324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8. Председатель Комиссии:</w:t>
      </w:r>
    </w:p>
    <w:p w14:paraId="3F28E147" w14:textId="20291D9A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- осуществляет общее руководство Комиссией и обеспечивает выполнение возложенных на не</w:t>
      </w:r>
      <w:r w:rsidR="00EB4ECB">
        <w:rPr>
          <w:rFonts w:ascii="Times New Roman" w:hAnsi="Times New Roman" w:cs="Times New Roman"/>
          <w:sz w:val="28"/>
          <w:szCs w:val="28"/>
        </w:rPr>
        <w:t>е</w:t>
      </w:r>
      <w:r w:rsidRPr="00433A42">
        <w:rPr>
          <w:rFonts w:ascii="Times New Roman" w:hAnsi="Times New Roman" w:cs="Times New Roman"/>
          <w:sz w:val="28"/>
          <w:szCs w:val="28"/>
        </w:rPr>
        <w:t xml:space="preserve"> задач;</w:t>
      </w:r>
    </w:p>
    <w:p w14:paraId="1E573949" w14:textId="0EA9F89F" w:rsidR="004D71C5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- утверждает план работы Комиссии, определяет порядок рассмотрения вопросов, вносит главе </w:t>
      </w:r>
      <w:r w:rsidR="00A551EF" w:rsidRPr="00A551EF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A551EF" w:rsidRPr="00A551EF">
        <w:rPr>
          <w:rFonts w:ascii="Times New Roman" w:hAnsi="Times New Roman" w:cs="Times New Roman"/>
          <w:sz w:val="28"/>
          <w:szCs w:val="28"/>
        </w:rPr>
        <w:t>а Архангельской области</w:t>
      </w:r>
      <w:r w:rsidRPr="00A551EF">
        <w:rPr>
          <w:rFonts w:ascii="Times New Roman" w:hAnsi="Times New Roman" w:cs="Times New Roman"/>
          <w:sz w:val="28"/>
          <w:szCs w:val="28"/>
        </w:rPr>
        <w:t xml:space="preserve"> предложения об изменении состава Комиссии</w:t>
      </w:r>
      <w:r w:rsidRPr="00433A42">
        <w:rPr>
          <w:rFonts w:ascii="Times New Roman" w:hAnsi="Times New Roman" w:cs="Times New Roman"/>
          <w:sz w:val="28"/>
          <w:szCs w:val="28"/>
        </w:rPr>
        <w:t>;</w:t>
      </w:r>
    </w:p>
    <w:p w14:paraId="29B395E0" w14:textId="13BABE9D" w:rsidR="001C49AA" w:rsidRPr="00433A42" w:rsidRDefault="001C49AA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разрабатывает и утверждает программу проведения оценки обеспечения готовности </w:t>
      </w:r>
      <w:r w:rsidRPr="001C49AA">
        <w:rPr>
          <w:rFonts w:ascii="Times New Roman" w:hAnsi="Times New Roman" w:cs="Times New Roman"/>
          <w:sz w:val="28"/>
          <w:szCs w:val="28"/>
        </w:rPr>
        <w:t>объектов топливно-энергетического комплекса и жилищно-коммунального хозяйства Няндомского муниципального округа к отопительному периоду 2026-2027 годов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3D6CDB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- обеспечивает выполнение принятых решений.</w:t>
      </w:r>
    </w:p>
    <w:p w14:paraId="3685BE0A" w14:textId="1D3A03EF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9. Заседания Комиссии проводит председатель комиссии, а в его отсутствие – заместитель председателя. Заседания проводятся по плану, но не реже двух раз в месяц в период с </w:t>
      </w:r>
      <w:r w:rsidR="00052895">
        <w:rPr>
          <w:rFonts w:ascii="Times New Roman" w:hAnsi="Times New Roman" w:cs="Times New Roman"/>
          <w:sz w:val="28"/>
          <w:szCs w:val="28"/>
        </w:rPr>
        <w:t>1 июня</w:t>
      </w:r>
      <w:r w:rsidR="00232D57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052895">
        <w:rPr>
          <w:rFonts w:ascii="Times New Roman" w:hAnsi="Times New Roman" w:cs="Times New Roman"/>
          <w:sz w:val="28"/>
          <w:szCs w:val="28"/>
        </w:rPr>
        <w:t xml:space="preserve"> </w:t>
      </w:r>
      <w:r w:rsidRPr="00433A42">
        <w:rPr>
          <w:rFonts w:ascii="Times New Roman" w:hAnsi="Times New Roman" w:cs="Times New Roman"/>
          <w:sz w:val="28"/>
          <w:szCs w:val="28"/>
        </w:rPr>
        <w:t>по 1 ноября</w:t>
      </w:r>
      <w:r w:rsidR="00232D57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14:paraId="43D84D1D" w14:textId="2BC0C9AC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Заседание Комиссии считается правомочным, если на н</w:t>
      </w:r>
      <w:r w:rsidR="00EB4ECB">
        <w:rPr>
          <w:rFonts w:ascii="Times New Roman" w:hAnsi="Times New Roman" w:cs="Times New Roman"/>
          <w:sz w:val="28"/>
          <w:szCs w:val="28"/>
        </w:rPr>
        <w:t>е</w:t>
      </w:r>
      <w:r w:rsidRPr="00433A42">
        <w:rPr>
          <w:rFonts w:ascii="Times New Roman" w:hAnsi="Times New Roman" w:cs="Times New Roman"/>
          <w:sz w:val="28"/>
          <w:szCs w:val="28"/>
        </w:rPr>
        <w:t xml:space="preserve">м присутствуют не менее половины членов Комиссии. Решения комиссии принимаются простым большинством голосов, присутствующих на заседании членов Комиссии, путем открытого голосования и оформляются протоколом, </w:t>
      </w:r>
      <w:r w:rsidRPr="00433A42">
        <w:rPr>
          <w:rFonts w:ascii="Times New Roman" w:hAnsi="Times New Roman" w:cs="Times New Roman"/>
          <w:sz w:val="28"/>
          <w:szCs w:val="28"/>
        </w:rPr>
        <w:lastRenderedPageBreak/>
        <w:t>который подписывает председатель Комиссии или его заместитель, председательствующий на заседании Комиссии и секретарь комиссии.</w:t>
      </w:r>
    </w:p>
    <w:p w14:paraId="5C133650" w14:textId="0448B18F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Члены Комиссии принимают личное участие в е</w:t>
      </w:r>
      <w:r w:rsidR="00EB4ECB">
        <w:rPr>
          <w:rFonts w:ascii="Times New Roman" w:hAnsi="Times New Roman" w:cs="Times New Roman"/>
          <w:sz w:val="28"/>
          <w:szCs w:val="28"/>
        </w:rPr>
        <w:t>е</w:t>
      </w:r>
      <w:r w:rsidRPr="00433A42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14:paraId="681780AA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10. Секретарь Комиссии:</w:t>
      </w:r>
    </w:p>
    <w:p w14:paraId="68AFDF49" w14:textId="1B6E9CB3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- формирует проекты повесток заседаний Комиссии, вед</w:t>
      </w:r>
      <w:r w:rsidR="00EB4ECB">
        <w:rPr>
          <w:rFonts w:ascii="Times New Roman" w:hAnsi="Times New Roman" w:cs="Times New Roman"/>
          <w:sz w:val="28"/>
          <w:szCs w:val="28"/>
        </w:rPr>
        <w:t>е</w:t>
      </w:r>
      <w:r w:rsidRPr="00433A42">
        <w:rPr>
          <w:rFonts w:ascii="Times New Roman" w:hAnsi="Times New Roman" w:cs="Times New Roman"/>
          <w:sz w:val="28"/>
          <w:szCs w:val="28"/>
        </w:rPr>
        <w:t>т протоколы заседаний и обеспечивает их оформление</w:t>
      </w:r>
      <w:r w:rsidR="00671D42">
        <w:rPr>
          <w:rFonts w:ascii="Times New Roman" w:hAnsi="Times New Roman" w:cs="Times New Roman"/>
          <w:sz w:val="28"/>
          <w:szCs w:val="28"/>
        </w:rPr>
        <w:t>, информирует членов комиссии о дате заседания</w:t>
      </w:r>
      <w:r w:rsidRPr="00433A42">
        <w:rPr>
          <w:rFonts w:ascii="Times New Roman" w:hAnsi="Times New Roman" w:cs="Times New Roman"/>
          <w:sz w:val="28"/>
          <w:szCs w:val="28"/>
        </w:rPr>
        <w:t>.</w:t>
      </w:r>
    </w:p>
    <w:p w14:paraId="3E15D214" w14:textId="22D64A8D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11. Для контроля за созданием запасов топлива и аварийного запаса материально-технических ресурсов (МТР), а также </w:t>
      </w:r>
      <w:r w:rsidR="007C2E29">
        <w:rPr>
          <w:rFonts w:ascii="Times New Roman" w:hAnsi="Times New Roman" w:cs="Times New Roman"/>
          <w:sz w:val="28"/>
          <w:szCs w:val="28"/>
        </w:rPr>
        <w:t>оценки обеспечения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готовности объектов ТЭК и ЖКХ к отопительному периоду</w:t>
      </w:r>
      <w:r w:rsidR="00232D57">
        <w:rPr>
          <w:rFonts w:ascii="Times New Roman" w:hAnsi="Times New Roman" w:cs="Times New Roman"/>
          <w:sz w:val="28"/>
          <w:szCs w:val="28"/>
        </w:rPr>
        <w:t xml:space="preserve"> 2026-2027 годов</w:t>
      </w:r>
      <w:r w:rsidRPr="00433A42">
        <w:rPr>
          <w:rFonts w:ascii="Times New Roman" w:hAnsi="Times New Roman" w:cs="Times New Roman"/>
          <w:sz w:val="28"/>
          <w:szCs w:val="28"/>
        </w:rPr>
        <w:t xml:space="preserve"> создаются рабочие группы из числа членов комиссии. Состав рабочих групп утверждается на первом заседании комиссии и отображается в протоколе заседания. Рабочие группы по итогам осмотра объектов </w:t>
      </w:r>
      <w:r w:rsidR="007C2E29">
        <w:rPr>
          <w:rFonts w:ascii="Times New Roman" w:hAnsi="Times New Roman" w:cs="Times New Roman"/>
          <w:sz w:val="28"/>
          <w:szCs w:val="28"/>
        </w:rPr>
        <w:t>оценки</w:t>
      </w:r>
      <w:r w:rsidRPr="00433A42">
        <w:rPr>
          <w:rFonts w:ascii="Times New Roman" w:hAnsi="Times New Roman" w:cs="Times New Roman"/>
          <w:sz w:val="28"/>
          <w:szCs w:val="28"/>
        </w:rPr>
        <w:t xml:space="preserve"> предоставляют на рассмотрение комиссии акт осмотра объекта.</w:t>
      </w:r>
    </w:p>
    <w:p w14:paraId="66292BF2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12. Решения Комиссии по протоколам направляются всем участникам заседания.</w:t>
      </w:r>
    </w:p>
    <w:p w14:paraId="5487C538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13. Предложения Комиссии по вопросам, требующим принятия решений в виде распоряжений или </w:t>
      </w:r>
      <w:r w:rsidR="001E7FC8" w:rsidRPr="00433A42">
        <w:rPr>
          <w:rFonts w:ascii="Times New Roman" w:hAnsi="Times New Roman" w:cs="Times New Roman"/>
          <w:sz w:val="28"/>
          <w:szCs w:val="28"/>
        </w:rPr>
        <w:t>постановлений главы Няндомск</w:t>
      </w:r>
      <w:r w:rsidR="001E7FC8">
        <w:rPr>
          <w:rFonts w:ascii="Times New Roman" w:hAnsi="Times New Roman" w:cs="Times New Roman"/>
          <w:sz w:val="28"/>
          <w:szCs w:val="28"/>
        </w:rPr>
        <w:t>ого</w:t>
      </w:r>
      <w:r w:rsidR="001E7FC8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E7FC8">
        <w:rPr>
          <w:rFonts w:ascii="Times New Roman" w:hAnsi="Times New Roman" w:cs="Times New Roman"/>
          <w:sz w:val="28"/>
          <w:szCs w:val="28"/>
        </w:rPr>
        <w:t>ого</w:t>
      </w:r>
      <w:r w:rsidR="001E7FC8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1E7FC8">
        <w:rPr>
          <w:rFonts w:ascii="Times New Roman" w:hAnsi="Times New Roman" w:cs="Times New Roman"/>
          <w:sz w:val="28"/>
          <w:szCs w:val="28"/>
        </w:rPr>
        <w:t>округа Архангельской области,</w:t>
      </w:r>
      <w:r w:rsidRPr="00433A42">
        <w:rPr>
          <w:rFonts w:ascii="Times New Roman" w:hAnsi="Times New Roman" w:cs="Times New Roman"/>
          <w:sz w:val="28"/>
          <w:szCs w:val="28"/>
        </w:rPr>
        <w:t xml:space="preserve"> направляются в письменном виде.</w:t>
      </w:r>
    </w:p>
    <w:p w14:paraId="77A5DB2B" w14:textId="2C0DBAB1" w:rsidR="004D71C5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14. Организационно-техническое обеспечение деятельности Комиссии осуществляет Управление строительства, архитектуры и жилищно-коммунального хозяйства администрации </w:t>
      </w:r>
      <w:r w:rsidR="00C20EE7" w:rsidRPr="00433A42">
        <w:rPr>
          <w:rFonts w:ascii="Times New Roman" w:hAnsi="Times New Roman" w:cs="Times New Roman"/>
          <w:sz w:val="28"/>
          <w:szCs w:val="28"/>
        </w:rPr>
        <w:t>Няндомск</w:t>
      </w:r>
      <w:r w:rsidR="00C20EE7">
        <w:rPr>
          <w:rFonts w:ascii="Times New Roman" w:hAnsi="Times New Roman" w:cs="Times New Roman"/>
          <w:sz w:val="28"/>
          <w:szCs w:val="28"/>
        </w:rPr>
        <w:t>ого</w:t>
      </w:r>
      <w:r w:rsidR="00C20EE7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20EE7">
        <w:rPr>
          <w:rFonts w:ascii="Times New Roman" w:hAnsi="Times New Roman" w:cs="Times New Roman"/>
          <w:sz w:val="28"/>
          <w:szCs w:val="28"/>
        </w:rPr>
        <w:t>ого</w:t>
      </w:r>
      <w:r w:rsidR="00C20EE7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C20EE7">
        <w:rPr>
          <w:rFonts w:ascii="Times New Roman" w:hAnsi="Times New Roman" w:cs="Times New Roman"/>
          <w:sz w:val="28"/>
          <w:szCs w:val="28"/>
        </w:rPr>
        <w:t>а Архангельской области</w:t>
      </w:r>
      <w:r w:rsidRPr="00433A42">
        <w:rPr>
          <w:rFonts w:ascii="Times New Roman" w:hAnsi="Times New Roman" w:cs="Times New Roman"/>
          <w:sz w:val="28"/>
          <w:szCs w:val="28"/>
        </w:rPr>
        <w:t>.</w:t>
      </w:r>
    </w:p>
    <w:p w14:paraId="494FE90B" w14:textId="3A5956EB" w:rsidR="00EB4ECB" w:rsidRDefault="00EB4ECB" w:rsidP="00232D57">
      <w:pPr>
        <w:rPr>
          <w:rFonts w:ascii="Times New Roman" w:hAnsi="Times New Roman" w:cs="Times New Roman"/>
          <w:sz w:val="28"/>
          <w:szCs w:val="28"/>
        </w:rPr>
      </w:pPr>
    </w:p>
    <w:p w14:paraId="1068476C" w14:textId="0B88A9BE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14E497A5" w14:textId="209A6292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5DC43568" w14:textId="4B41C3BA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4FE9475" w14:textId="259216D6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7082CA69" w14:textId="649C0099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4FCFE17F" w14:textId="750A9EE6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37ECE9F" w14:textId="22C98759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285A3627" w14:textId="27DC4153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47C2C7BF" w14:textId="1675C5E1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F34F3E6" w14:textId="6D7D8A01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04244533" w14:textId="7E7F5A50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76B8B661" w14:textId="2739A93E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6A1E68B1" w14:textId="2BA33ED8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0AEB791" w14:textId="39C4FA03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54B811BE" w14:textId="348D78E5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263BEFC" w14:textId="37A2A290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7543400E" w14:textId="2FFD5FCF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26515274" w14:textId="18D50635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F5BDF78" w14:textId="4298CB9F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7AC8621C" w14:textId="7468B3B8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6FC39B3E" w14:textId="3E278E0A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0E80DA7F" w14:textId="004AEAD8" w:rsidR="00232D57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5520167E" w14:textId="77777777" w:rsidR="00232D57" w:rsidRPr="00433A42" w:rsidRDefault="00232D57" w:rsidP="00232D57">
      <w:pPr>
        <w:rPr>
          <w:rFonts w:ascii="Times New Roman" w:hAnsi="Times New Roman" w:cs="Times New Roman"/>
          <w:sz w:val="28"/>
          <w:szCs w:val="28"/>
        </w:rPr>
      </w:pPr>
    </w:p>
    <w:p w14:paraId="3DC01AF9" w14:textId="77777777" w:rsidR="00EB4ECB" w:rsidRDefault="00EB4ECB" w:rsidP="00433A42">
      <w:pPr>
        <w:spacing w:line="240" w:lineRule="auto"/>
        <w:ind w:left="5812"/>
        <w:rPr>
          <w:sz w:val="28"/>
          <w:szCs w:val="28"/>
        </w:rPr>
      </w:pPr>
    </w:p>
    <w:p w14:paraId="30D5FB0E" w14:textId="0F21F84A" w:rsidR="00C20EE7" w:rsidRDefault="00C20EE7" w:rsidP="00433A42">
      <w:pPr>
        <w:spacing w:line="240" w:lineRule="auto"/>
        <w:ind w:left="5812"/>
        <w:rPr>
          <w:sz w:val="28"/>
          <w:szCs w:val="28"/>
        </w:rPr>
      </w:pPr>
    </w:p>
    <w:p w14:paraId="5228B4A2" w14:textId="77777777" w:rsidR="004D71C5" w:rsidRPr="00433A42" w:rsidRDefault="004D71C5" w:rsidP="00D827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532365" w14:textId="77777777" w:rsidR="00F67AF6" w:rsidRDefault="00F67AF6" w:rsidP="002954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1836D" w14:textId="77777777" w:rsidR="00F67AF6" w:rsidRDefault="00F67AF6" w:rsidP="002954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996"/>
        <w:tblW w:w="9465" w:type="dxa"/>
        <w:tblLayout w:type="fixed"/>
        <w:tblLook w:val="04A0" w:firstRow="1" w:lastRow="0" w:firstColumn="1" w:lastColumn="0" w:noHBand="0" w:noVBand="1"/>
      </w:tblPr>
      <w:tblGrid>
        <w:gridCol w:w="5779"/>
        <w:gridCol w:w="993"/>
        <w:gridCol w:w="2693"/>
      </w:tblGrid>
      <w:tr w:rsidR="00F67AF6" w14:paraId="180BB6B0" w14:textId="77777777" w:rsidTr="00F67AF6">
        <w:trPr>
          <w:trHeight w:val="310"/>
        </w:trPr>
        <w:tc>
          <w:tcPr>
            <w:tcW w:w="5779" w:type="dxa"/>
          </w:tcPr>
          <w:p w14:paraId="099BCD1C" w14:textId="77777777" w:rsidR="00F67AF6" w:rsidRDefault="00F67AF6">
            <w:pPr>
              <w:spacing w:line="240" w:lineRule="auto"/>
              <w:rPr>
                <w:rStyle w:val="ad"/>
              </w:rPr>
            </w:pPr>
          </w:p>
          <w:p w14:paraId="39185CDA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EDB14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77DD6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3400C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0D3D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1A0D2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372F3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DCC3C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112A7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906C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24D75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8AEB5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34D45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7F8AD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BEFEB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FF9DE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177EB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993" w:type="dxa"/>
          </w:tcPr>
          <w:p w14:paraId="7D7223AC" w14:textId="77777777" w:rsidR="00F67AF6" w:rsidRDefault="00F67AF6">
            <w:pPr>
              <w:pStyle w:val="1"/>
              <w:tabs>
                <w:tab w:val="center" w:pos="4153"/>
                <w:tab w:val="right" w:pos="8306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CF76C2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F6" w14:paraId="530F1173" w14:textId="77777777" w:rsidTr="00F67AF6">
        <w:trPr>
          <w:trHeight w:val="1206"/>
        </w:trPr>
        <w:tc>
          <w:tcPr>
            <w:tcW w:w="5779" w:type="dxa"/>
          </w:tcPr>
          <w:p w14:paraId="146C38FC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2D41F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энергетики, инженерных коммуникаций и связи Управления строительства, архитектуры и ЖКХ администрации Няндомского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  <w:p w14:paraId="3120620F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5EA726" w14:textId="77777777" w:rsidR="00F67AF6" w:rsidRDefault="00F67AF6">
            <w:pPr>
              <w:pStyle w:val="1"/>
              <w:tabs>
                <w:tab w:val="center" w:pos="4153"/>
                <w:tab w:val="right" w:pos="8306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43F4481" w14:textId="77777777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3F1B0" w14:textId="77777777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BCB32" w14:textId="77777777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F2A56" w14:textId="77777777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К.К. Чапурина</w:t>
            </w:r>
          </w:p>
          <w:p w14:paraId="3047F1AC" w14:textId="33567D48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FE7E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F67AF6" w14:paraId="051BBF32" w14:textId="77777777" w:rsidTr="00F67AF6">
        <w:trPr>
          <w:trHeight w:val="310"/>
        </w:trPr>
        <w:tc>
          <w:tcPr>
            <w:tcW w:w="5779" w:type="dxa"/>
          </w:tcPr>
          <w:p w14:paraId="041D4AF0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D08AB6" w14:textId="77777777" w:rsidR="00F67AF6" w:rsidRDefault="00F67AF6">
            <w:pPr>
              <w:pStyle w:val="1"/>
              <w:tabs>
                <w:tab w:val="center" w:pos="4153"/>
                <w:tab w:val="right" w:pos="8306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666ACB" w14:textId="77777777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F6" w14:paraId="60B160D4" w14:textId="77777777" w:rsidTr="00F67AF6">
        <w:trPr>
          <w:trHeight w:val="507"/>
        </w:trPr>
        <w:tc>
          <w:tcPr>
            <w:tcW w:w="5779" w:type="dxa"/>
            <w:hideMark/>
          </w:tcPr>
          <w:p w14:paraId="1482A5A7" w14:textId="77777777" w:rsidR="00F67AF6" w:rsidRDefault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993" w:type="dxa"/>
          </w:tcPr>
          <w:p w14:paraId="7319ABE4" w14:textId="77777777" w:rsidR="00F67AF6" w:rsidRDefault="00F67AF6">
            <w:pPr>
              <w:pStyle w:val="1"/>
              <w:tabs>
                <w:tab w:val="center" w:pos="4153"/>
                <w:tab w:val="right" w:pos="8306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AE43AD2" w14:textId="77777777" w:rsidR="00F67AF6" w:rsidRDefault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F6" w14:paraId="24F863AD" w14:textId="77777777" w:rsidTr="00F67AF6">
        <w:trPr>
          <w:trHeight w:val="808"/>
        </w:trPr>
        <w:tc>
          <w:tcPr>
            <w:tcW w:w="5779" w:type="dxa"/>
          </w:tcPr>
          <w:p w14:paraId="0FDC9D5B" w14:textId="77777777" w:rsidR="00F67AF6" w:rsidRDefault="00F67AF6" w:rsidP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Няндомского муниципального округа</w:t>
            </w:r>
          </w:p>
        </w:tc>
        <w:tc>
          <w:tcPr>
            <w:tcW w:w="993" w:type="dxa"/>
          </w:tcPr>
          <w:p w14:paraId="1D8D5499" w14:textId="77777777" w:rsidR="00F67AF6" w:rsidRDefault="00F67AF6" w:rsidP="00F67AF6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1F32F52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 Ведерников</w:t>
            </w:r>
          </w:p>
          <w:p w14:paraId="796B5066" w14:textId="1AA4391C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</w:t>
            </w:r>
            <w:r w:rsidR="00FE7E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  <w:tr w:rsidR="00F67AF6" w14:paraId="16AD8E0C" w14:textId="77777777" w:rsidTr="00F67AF6">
        <w:trPr>
          <w:trHeight w:val="808"/>
        </w:trPr>
        <w:tc>
          <w:tcPr>
            <w:tcW w:w="5779" w:type="dxa"/>
          </w:tcPr>
          <w:p w14:paraId="681498D2" w14:textId="77777777" w:rsidR="00F67AF6" w:rsidRDefault="00F67AF6" w:rsidP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энергетики, инженерных коммуникаций и связи Управления строительства, архитектуры и ЖКХ администрации Няндомского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  <w:p w14:paraId="79379A3C" w14:textId="77777777" w:rsidR="00F67AF6" w:rsidRDefault="00F67AF6" w:rsidP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24E9DA" w14:textId="77777777" w:rsidR="00F67AF6" w:rsidRDefault="00F67AF6" w:rsidP="00F67AF6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42C4C5A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9F1B6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AA4DD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Д.С. Жилинский</w:t>
            </w:r>
          </w:p>
          <w:p w14:paraId="73D392A4" w14:textId="21E528A2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FE7E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F67AF6" w14:paraId="0B88FD4B" w14:textId="77777777" w:rsidTr="00F67AF6">
        <w:trPr>
          <w:trHeight w:val="808"/>
        </w:trPr>
        <w:tc>
          <w:tcPr>
            <w:tcW w:w="5779" w:type="dxa"/>
            <w:hideMark/>
          </w:tcPr>
          <w:p w14:paraId="1B2F2E90" w14:textId="77777777" w:rsidR="00F67AF6" w:rsidRDefault="00F67AF6" w:rsidP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 </w:t>
            </w:r>
          </w:p>
        </w:tc>
        <w:tc>
          <w:tcPr>
            <w:tcW w:w="993" w:type="dxa"/>
          </w:tcPr>
          <w:p w14:paraId="7C1A19BC" w14:textId="77777777" w:rsidR="00F67AF6" w:rsidRDefault="00F67AF6" w:rsidP="00F67AF6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hideMark/>
          </w:tcPr>
          <w:p w14:paraId="105A2FD2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93BC4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4A6BC0D" w14:textId="1D03A98C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FE7E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F67AF6" w14:paraId="217111F3" w14:textId="77777777" w:rsidTr="00F67AF6">
        <w:trPr>
          <w:trHeight w:val="265"/>
        </w:trPr>
        <w:tc>
          <w:tcPr>
            <w:tcW w:w="5779" w:type="dxa"/>
          </w:tcPr>
          <w:p w14:paraId="2169CD10" w14:textId="77777777" w:rsidR="00F67AF6" w:rsidRDefault="00F67AF6" w:rsidP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EC95BB" w14:textId="77777777" w:rsidR="00F67AF6" w:rsidRDefault="00F67AF6" w:rsidP="00F67AF6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9392C9A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F6" w14:paraId="4AEEED4F" w14:textId="77777777" w:rsidTr="00F67AF6">
        <w:trPr>
          <w:trHeight w:val="70"/>
        </w:trPr>
        <w:tc>
          <w:tcPr>
            <w:tcW w:w="5779" w:type="dxa"/>
            <w:hideMark/>
          </w:tcPr>
          <w:p w14:paraId="09CA5074" w14:textId="77777777" w:rsidR="00F67AF6" w:rsidRDefault="00F67AF6" w:rsidP="00F67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правовым отделом Правового Управления администрации Няндомского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993" w:type="dxa"/>
          </w:tcPr>
          <w:p w14:paraId="317D15F5" w14:textId="77777777" w:rsidR="00F67AF6" w:rsidRDefault="00F67AF6" w:rsidP="00F67AF6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hideMark/>
          </w:tcPr>
          <w:p w14:paraId="26C02B1A" w14:textId="77777777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Макарова</w:t>
            </w:r>
          </w:p>
          <w:p w14:paraId="354248C8" w14:textId="0872A00E" w:rsidR="00F67AF6" w:rsidRDefault="00F67AF6" w:rsidP="00F67AF6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FE7E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</w:t>
            </w:r>
          </w:p>
        </w:tc>
      </w:tr>
    </w:tbl>
    <w:p w14:paraId="4B12C292" w14:textId="77777777" w:rsidR="00F67AF6" w:rsidRPr="002954D0" w:rsidRDefault="00F67AF6" w:rsidP="002954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7AF6" w:rsidRPr="002954D0" w:rsidSect="00B2743D">
      <w:pgSz w:w="11906" w:h="16838"/>
      <w:pgMar w:top="0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D4D7" w14:textId="77777777" w:rsidR="00AB0614" w:rsidRDefault="00AB0614" w:rsidP="00D729AA">
      <w:pPr>
        <w:spacing w:line="240" w:lineRule="auto"/>
      </w:pPr>
      <w:r>
        <w:separator/>
      </w:r>
    </w:p>
  </w:endnote>
  <w:endnote w:type="continuationSeparator" w:id="0">
    <w:p w14:paraId="5F651F83" w14:textId="77777777" w:rsidR="00AB0614" w:rsidRDefault="00AB061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1701" w14:textId="77777777" w:rsidR="00AB0614" w:rsidRDefault="00AB0614" w:rsidP="00D729AA">
      <w:pPr>
        <w:spacing w:line="240" w:lineRule="auto"/>
      </w:pPr>
      <w:r>
        <w:separator/>
      </w:r>
    </w:p>
  </w:footnote>
  <w:footnote w:type="continuationSeparator" w:id="0">
    <w:p w14:paraId="43B8528C" w14:textId="77777777" w:rsidR="00AB0614" w:rsidRDefault="00AB061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5495"/>
      <w:docPartObj>
        <w:docPartGallery w:val="Page Numbers (Top of Page)"/>
        <w:docPartUnique/>
      </w:docPartObj>
    </w:sdtPr>
    <w:sdtEndPr/>
    <w:sdtContent>
      <w:p w14:paraId="04D5B50D" w14:textId="77777777" w:rsidR="002F453A" w:rsidRDefault="00A219C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19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58F743D" w14:textId="77777777" w:rsidR="002F453A" w:rsidRDefault="002F45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F453A" w14:paraId="361F768A" w14:textId="77777777" w:rsidTr="00E0216A">
      <w:tc>
        <w:tcPr>
          <w:tcW w:w="9354" w:type="dxa"/>
        </w:tcPr>
        <w:p w14:paraId="148633E5" w14:textId="77777777" w:rsidR="002F453A" w:rsidRDefault="002F453A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E6362F0" wp14:editId="25D77631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B819AE0" w14:textId="77777777" w:rsidR="002F453A" w:rsidRPr="0037724A" w:rsidRDefault="002F453A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F453A" w14:paraId="70E0D2AA" w14:textId="77777777" w:rsidTr="00E0216A">
      <w:tc>
        <w:tcPr>
          <w:tcW w:w="9354" w:type="dxa"/>
        </w:tcPr>
        <w:p w14:paraId="70136D03" w14:textId="77777777" w:rsidR="002F453A" w:rsidRPr="00680A52" w:rsidRDefault="002F453A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44A06F9" w14:textId="77777777" w:rsidR="002F453A" w:rsidRPr="00680A52" w:rsidRDefault="002F453A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6FA541A" w14:textId="77777777" w:rsidR="002F453A" w:rsidRDefault="002F453A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C793487" w14:textId="77777777" w:rsidR="002F453A" w:rsidRPr="0037724A" w:rsidRDefault="002F453A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F453A" w14:paraId="788DDC14" w14:textId="77777777" w:rsidTr="00E0216A">
      <w:tc>
        <w:tcPr>
          <w:tcW w:w="9354" w:type="dxa"/>
        </w:tcPr>
        <w:p w14:paraId="7BFEC9BA" w14:textId="77777777" w:rsidR="002F453A" w:rsidRPr="0037724A" w:rsidRDefault="002F453A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F453A" w14:paraId="54F83EF6" w14:textId="77777777" w:rsidTr="00E0216A">
      <w:tc>
        <w:tcPr>
          <w:tcW w:w="9354" w:type="dxa"/>
        </w:tcPr>
        <w:p w14:paraId="7540E0AD" w14:textId="77777777" w:rsidR="002F453A" w:rsidRDefault="002F453A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F453A" w14:paraId="1FABC182" w14:textId="77777777" w:rsidTr="00E0216A">
      <w:tc>
        <w:tcPr>
          <w:tcW w:w="9354" w:type="dxa"/>
        </w:tcPr>
        <w:p w14:paraId="529455C8" w14:textId="5D152DC9" w:rsidR="002F453A" w:rsidRPr="00C7038B" w:rsidRDefault="002F453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E4808">
            <w:rPr>
              <w:rFonts w:ascii="Times New Roman" w:hAnsi="Times New Roman" w:cs="Times New Roman"/>
              <w:sz w:val="28"/>
              <w:szCs w:val="28"/>
            </w:rPr>
            <w:t>17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1E4808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E0216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A42A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E4808">
            <w:rPr>
              <w:rFonts w:ascii="Times New Roman" w:hAnsi="Times New Roman" w:cs="Times New Roman"/>
              <w:sz w:val="28"/>
              <w:szCs w:val="28"/>
            </w:rPr>
            <w:t>79-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2F453A" w14:paraId="6B599824" w14:textId="77777777" w:rsidTr="00E0216A">
      <w:tc>
        <w:tcPr>
          <w:tcW w:w="9354" w:type="dxa"/>
        </w:tcPr>
        <w:p w14:paraId="1B2B68A1" w14:textId="77777777" w:rsidR="002F453A" w:rsidRPr="0037724A" w:rsidRDefault="002F453A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F453A" w14:paraId="7F974474" w14:textId="77777777" w:rsidTr="00E0216A">
      <w:tc>
        <w:tcPr>
          <w:tcW w:w="9354" w:type="dxa"/>
        </w:tcPr>
        <w:p w14:paraId="672E8AFF" w14:textId="77777777" w:rsidR="002F453A" w:rsidRPr="0037724A" w:rsidRDefault="002F453A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F453A" w14:paraId="10D88693" w14:textId="77777777" w:rsidTr="00E0216A">
      <w:tc>
        <w:tcPr>
          <w:tcW w:w="9354" w:type="dxa"/>
        </w:tcPr>
        <w:p w14:paraId="692A24F4" w14:textId="77777777" w:rsidR="002F453A" w:rsidRPr="00C7038B" w:rsidRDefault="002F453A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4CAA1E7" w14:textId="77777777" w:rsidR="002F453A" w:rsidRPr="00D729AA" w:rsidRDefault="002F453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B3173"/>
    <w:multiLevelType w:val="hybridMultilevel"/>
    <w:tmpl w:val="83D86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538C7940"/>
    <w:multiLevelType w:val="hybridMultilevel"/>
    <w:tmpl w:val="0C322F3E"/>
    <w:lvl w:ilvl="0" w:tplc="575E2C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B8"/>
    <w:rsid w:val="0000261E"/>
    <w:rsid w:val="000110EE"/>
    <w:rsid w:val="00012741"/>
    <w:rsid w:val="00015087"/>
    <w:rsid w:val="00021A0A"/>
    <w:rsid w:val="00030041"/>
    <w:rsid w:val="0003075B"/>
    <w:rsid w:val="00034F75"/>
    <w:rsid w:val="00035B69"/>
    <w:rsid w:val="00045B13"/>
    <w:rsid w:val="00052895"/>
    <w:rsid w:val="00055226"/>
    <w:rsid w:val="0005575D"/>
    <w:rsid w:val="00060576"/>
    <w:rsid w:val="00076BF4"/>
    <w:rsid w:val="0007720C"/>
    <w:rsid w:val="00097250"/>
    <w:rsid w:val="000A2D50"/>
    <w:rsid w:val="000A4B61"/>
    <w:rsid w:val="000C77F8"/>
    <w:rsid w:val="000D097A"/>
    <w:rsid w:val="000D1361"/>
    <w:rsid w:val="000D538C"/>
    <w:rsid w:val="000D56C6"/>
    <w:rsid w:val="000E7DD2"/>
    <w:rsid w:val="000F0D60"/>
    <w:rsid w:val="00106206"/>
    <w:rsid w:val="00112896"/>
    <w:rsid w:val="00113509"/>
    <w:rsid w:val="00123BF2"/>
    <w:rsid w:val="001527A7"/>
    <w:rsid w:val="00165885"/>
    <w:rsid w:val="001752AE"/>
    <w:rsid w:val="001766BF"/>
    <w:rsid w:val="00183FF4"/>
    <w:rsid w:val="00185701"/>
    <w:rsid w:val="00190424"/>
    <w:rsid w:val="00191EB4"/>
    <w:rsid w:val="001928AC"/>
    <w:rsid w:val="0019588F"/>
    <w:rsid w:val="00197722"/>
    <w:rsid w:val="001B1AE8"/>
    <w:rsid w:val="001B627A"/>
    <w:rsid w:val="001B75CC"/>
    <w:rsid w:val="001C49AA"/>
    <w:rsid w:val="001D56FE"/>
    <w:rsid w:val="001D696A"/>
    <w:rsid w:val="001E4808"/>
    <w:rsid w:val="001E7CEC"/>
    <w:rsid w:val="001E7FC8"/>
    <w:rsid w:val="001F50DC"/>
    <w:rsid w:val="002033C9"/>
    <w:rsid w:val="00204689"/>
    <w:rsid w:val="00204837"/>
    <w:rsid w:val="00211F8A"/>
    <w:rsid w:val="00217A32"/>
    <w:rsid w:val="002220DB"/>
    <w:rsid w:val="0022341B"/>
    <w:rsid w:val="00232260"/>
    <w:rsid w:val="00232D57"/>
    <w:rsid w:val="00251AA9"/>
    <w:rsid w:val="00261533"/>
    <w:rsid w:val="00272899"/>
    <w:rsid w:val="0027467B"/>
    <w:rsid w:val="00281C02"/>
    <w:rsid w:val="00291048"/>
    <w:rsid w:val="002954D0"/>
    <w:rsid w:val="00297D07"/>
    <w:rsid w:val="002A34D3"/>
    <w:rsid w:val="002A65BD"/>
    <w:rsid w:val="002B1999"/>
    <w:rsid w:val="002D346A"/>
    <w:rsid w:val="002D76DE"/>
    <w:rsid w:val="002F09D7"/>
    <w:rsid w:val="002F453A"/>
    <w:rsid w:val="003018A4"/>
    <w:rsid w:val="00334A54"/>
    <w:rsid w:val="00344059"/>
    <w:rsid w:val="0034410D"/>
    <w:rsid w:val="00346D93"/>
    <w:rsid w:val="003530A1"/>
    <w:rsid w:val="00354251"/>
    <w:rsid w:val="003601C3"/>
    <w:rsid w:val="00366970"/>
    <w:rsid w:val="0037724A"/>
    <w:rsid w:val="00383971"/>
    <w:rsid w:val="003A319A"/>
    <w:rsid w:val="003A42A8"/>
    <w:rsid w:val="003B6709"/>
    <w:rsid w:val="003C4646"/>
    <w:rsid w:val="003C6FEA"/>
    <w:rsid w:val="003E7526"/>
    <w:rsid w:val="0041326D"/>
    <w:rsid w:val="00427222"/>
    <w:rsid w:val="00433A42"/>
    <w:rsid w:val="00445742"/>
    <w:rsid w:val="004676E8"/>
    <w:rsid w:val="004756CD"/>
    <w:rsid w:val="0047756D"/>
    <w:rsid w:val="00490589"/>
    <w:rsid w:val="00495A76"/>
    <w:rsid w:val="004A4D80"/>
    <w:rsid w:val="004A6149"/>
    <w:rsid w:val="004A7D7E"/>
    <w:rsid w:val="004C0958"/>
    <w:rsid w:val="004C0C42"/>
    <w:rsid w:val="004C2873"/>
    <w:rsid w:val="004C64D6"/>
    <w:rsid w:val="004D3870"/>
    <w:rsid w:val="004D71C5"/>
    <w:rsid w:val="00500BB3"/>
    <w:rsid w:val="00510512"/>
    <w:rsid w:val="005153C3"/>
    <w:rsid w:val="00533983"/>
    <w:rsid w:val="00535873"/>
    <w:rsid w:val="0054062C"/>
    <w:rsid w:val="00545B87"/>
    <w:rsid w:val="00565EC8"/>
    <w:rsid w:val="005668CE"/>
    <w:rsid w:val="0056739B"/>
    <w:rsid w:val="00572B49"/>
    <w:rsid w:val="005747C8"/>
    <w:rsid w:val="00574C8B"/>
    <w:rsid w:val="005750EE"/>
    <w:rsid w:val="005752D9"/>
    <w:rsid w:val="005915A0"/>
    <w:rsid w:val="005C402F"/>
    <w:rsid w:val="005D3CF7"/>
    <w:rsid w:val="006016DB"/>
    <w:rsid w:val="006062EC"/>
    <w:rsid w:val="006075B7"/>
    <w:rsid w:val="00613C1F"/>
    <w:rsid w:val="006322C8"/>
    <w:rsid w:val="00636F6F"/>
    <w:rsid w:val="00650122"/>
    <w:rsid w:val="00666952"/>
    <w:rsid w:val="00666DDB"/>
    <w:rsid w:val="0067065B"/>
    <w:rsid w:val="00671D42"/>
    <w:rsid w:val="00675419"/>
    <w:rsid w:val="00680A52"/>
    <w:rsid w:val="00693CDA"/>
    <w:rsid w:val="006B0F42"/>
    <w:rsid w:val="006E615F"/>
    <w:rsid w:val="00700A9C"/>
    <w:rsid w:val="00705EF9"/>
    <w:rsid w:val="0073582A"/>
    <w:rsid w:val="00740898"/>
    <w:rsid w:val="007443C6"/>
    <w:rsid w:val="00751388"/>
    <w:rsid w:val="00765B28"/>
    <w:rsid w:val="00767588"/>
    <w:rsid w:val="00773DC3"/>
    <w:rsid w:val="007820C9"/>
    <w:rsid w:val="00786746"/>
    <w:rsid w:val="007A23A8"/>
    <w:rsid w:val="007A3960"/>
    <w:rsid w:val="007A4474"/>
    <w:rsid w:val="007A586F"/>
    <w:rsid w:val="007C2E29"/>
    <w:rsid w:val="007C470F"/>
    <w:rsid w:val="007D0428"/>
    <w:rsid w:val="007D6DCE"/>
    <w:rsid w:val="007E7005"/>
    <w:rsid w:val="007F5747"/>
    <w:rsid w:val="00832EB4"/>
    <w:rsid w:val="008369BE"/>
    <w:rsid w:val="00861A24"/>
    <w:rsid w:val="00864ED9"/>
    <w:rsid w:val="00867273"/>
    <w:rsid w:val="00872613"/>
    <w:rsid w:val="00892975"/>
    <w:rsid w:val="00892EC9"/>
    <w:rsid w:val="0089339D"/>
    <w:rsid w:val="008A0898"/>
    <w:rsid w:val="008A45C7"/>
    <w:rsid w:val="008A5E97"/>
    <w:rsid w:val="008C0DCA"/>
    <w:rsid w:val="008C2127"/>
    <w:rsid w:val="008C31B4"/>
    <w:rsid w:val="008E0333"/>
    <w:rsid w:val="008E7E58"/>
    <w:rsid w:val="008F66FD"/>
    <w:rsid w:val="009045B5"/>
    <w:rsid w:val="00904735"/>
    <w:rsid w:val="00923E79"/>
    <w:rsid w:val="00932E26"/>
    <w:rsid w:val="00965615"/>
    <w:rsid w:val="0098552F"/>
    <w:rsid w:val="00986AF9"/>
    <w:rsid w:val="009A16CA"/>
    <w:rsid w:val="009A25C7"/>
    <w:rsid w:val="009C23A1"/>
    <w:rsid w:val="009D31A7"/>
    <w:rsid w:val="00A01588"/>
    <w:rsid w:val="00A02802"/>
    <w:rsid w:val="00A1081D"/>
    <w:rsid w:val="00A219CC"/>
    <w:rsid w:val="00A23058"/>
    <w:rsid w:val="00A27287"/>
    <w:rsid w:val="00A34DE3"/>
    <w:rsid w:val="00A36BFD"/>
    <w:rsid w:val="00A41B0A"/>
    <w:rsid w:val="00A54F1A"/>
    <w:rsid w:val="00A551EF"/>
    <w:rsid w:val="00A624A8"/>
    <w:rsid w:val="00A705B6"/>
    <w:rsid w:val="00A90B54"/>
    <w:rsid w:val="00A957AE"/>
    <w:rsid w:val="00AA0898"/>
    <w:rsid w:val="00AA2770"/>
    <w:rsid w:val="00AA3B20"/>
    <w:rsid w:val="00AA4C57"/>
    <w:rsid w:val="00AB0614"/>
    <w:rsid w:val="00AC10F1"/>
    <w:rsid w:val="00AE0695"/>
    <w:rsid w:val="00B00543"/>
    <w:rsid w:val="00B2743D"/>
    <w:rsid w:val="00B3286A"/>
    <w:rsid w:val="00B508BF"/>
    <w:rsid w:val="00B54A82"/>
    <w:rsid w:val="00B55CF3"/>
    <w:rsid w:val="00B56737"/>
    <w:rsid w:val="00B57604"/>
    <w:rsid w:val="00B720AD"/>
    <w:rsid w:val="00B8091C"/>
    <w:rsid w:val="00B87C86"/>
    <w:rsid w:val="00BD22B4"/>
    <w:rsid w:val="00BF2019"/>
    <w:rsid w:val="00BF38A8"/>
    <w:rsid w:val="00BF5C38"/>
    <w:rsid w:val="00BF7872"/>
    <w:rsid w:val="00C06CFF"/>
    <w:rsid w:val="00C121E4"/>
    <w:rsid w:val="00C15C1E"/>
    <w:rsid w:val="00C20EE7"/>
    <w:rsid w:val="00C309FB"/>
    <w:rsid w:val="00C35491"/>
    <w:rsid w:val="00C437E3"/>
    <w:rsid w:val="00C7038B"/>
    <w:rsid w:val="00C8033D"/>
    <w:rsid w:val="00C916AA"/>
    <w:rsid w:val="00C92FB9"/>
    <w:rsid w:val="00CA53E3"/>
    <w:rsid w:val="00CC1134"/>
    <w:rsid w:val="00CC46D8"/>
    <w:rsid w:val="00CC678F"/>
    <w:rsid w:val="00D00DD0"/>
    <w:rsid w:val="00D263E1"/>
    <w:rsid w:val="00D26A13"/>
    <w:rsid w:val="00D32BB9"/>
    <w:rsid w:val="00D35749"/>
    <w:rsid w:val="00D729AA"/>
    <w:rsid w:val="00D73DF7"/>
    <w:rsid w:val="00D74DE2"/>
    <w:rsid w:val="00D75E4B"/>
    <w:rsid w:val="00D82754"/>
    <w:rsid w:val="00D85B8D"/>
    <w:rsid w:val="00DA2153"/>
    <w:rsid w:val="00DA5445"/>
    <w:rsid w:val="00DA7D61"/>
    <w:rsid w:val="00DB127A"/>
    <w:rsid w:val="00DD3EB3"/>
    <w:rsid w:val="00DF1BAC"/>
    <w:rsid w:val="00DF392A"/>
    <w:rsid w:val="00E0216A"/>
    <w:rsid w:val="00E430AC"/>
    <w:rsid w:val="00E46FE4"/>
    <w:rsid w:val="00E7316E"/>
    <w:rsid w:val="00EA1145"/>
    <w:rsid w:val="00EA1AC0"/>
    <w:rsid w:val="00EB4ECB"/>
    <w:rsid w:val="00EB6EE9"/>
    <w:rsid w:val="00EC231C"/>
    <w:rsid w:val="00EC4879"/>
    <w:rsid w:val="00ED1391"/>
    <w:rsid w:val="00ED6D14"/>
    <w:rsid w:val="00EE7B5D"/>
    <w:rsid w:val="00EE7F69"/>
    <w:rsid w:val="00EF2169"/>
    <w:rsid w:val="00EF604E"/>
    <w:rsid w:val="00F0018C"/>
    <w:rsid w:val="00F05E67"/>
    <w:rsid w:val="00F10CE9"/>
    <w:rsid w:val="00F14089"/>
    <w:rsid w:val="00F202B5"/>
    <w:rsid w:val="00F209D7"/>
    <w:rsid w:val="00F249FD"/>
    <w:rsid w:val="00F322B0"/>
    <w:rsid w:val="00F37B6A"/>
    <w:rsid w:val="00F46B29"/>
    <w:rsid w:val="00F50123"/>
    <w:rsid w:val="00F55498"/>
    <w:rsid w:val="00F635D4"/>
    <w:rsid w:val="00F67AF6"/>
    <w:rsid w:val="00F67DDB"/>
    <w:rsid w:val="00F7395E"/>
    <w:rsid w:val="00F82DC2"/>
    <w:rsid w:val="00F82F88"/>
    <w:rsid w:val="00F95A0E"/>
    <w:rsid w:val="00FA3D40"/>
    <w:rsid w:val="00FA4DAD"/>
    <w:rsid w:val="00FB53F0"/>
    <w:rsid w:val="00FE6F6D"/>
    <w:rsid w:val="00FE7E1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06214"/>
  <w15:docId w15:val="{B671556D-FA2C-4FF7-85E6-E46D636F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2975"/>
    <w:rPr>
      <w:color w:val="605E5C"/>
      <w:shd w:val="clear" w:color="auto" w:fill="E1DFDD"/>
    </w:rPr>
  </w:style>
  <w:style w:type="character" w:styleId="ad">
    <w:name w:val="Subtle Emphasis"/>
    <w:basedOn w:val="a0"/>
    <w:uiPriority w:val="19"/>
    <w:qFormat/>
    <w:rsid w:val="00F67AF6"/>
    <w:rPr>
      <w:i/>
      <w:iCs/>
      <w:color w:val="404040" w:themeColor="text1" w:themeTint="BF"/>
    </w:rPr>
  </w:style>
  <w:style w:type="paragraph" w:styleId="HTML">
    <w:name w:val="HTML Preformatted"/>
    <w:basedOn w:val="a"/>
    <w:link w:val="HTML0"/>
    <w:uiPriority w:val="99"/>
    <w:semiHidden/>
    <w:unhideWhenUsed/>
    <w:rsid w:val="00EB6E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6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t-p">
    <w:name w:val="dt-p"/>
    <w:basedOn w:val="a"/>
    <w:rsid w:val="002A34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2A34D3"/>
  </w:style>
  <w:style w:type="character" w:customStyle="1" w:styleId="longcopy">
    <w:name w:val="long_copy"/>
    <w:basedOn w:val="a0"/>
    <w:rsid w:val="0005575D"/>
  </w:style>
  <w:style w:type="character" w:customStyle="1" w:styleId="ae">
    <w:name w:val="Основной текст_"/>
    <w:basedOn w:val="a0"/>
    <w:link w:val="11"/>
    <w:rsid w:val="00B2743D"/>
    <w:rPr>
      <w:rFonts w:ascii="Times New Roman" w:eastAsia="Times New Roman" w:hAnsi="Times New Roman" w:cs="Times New Roman"/>
      <w:color w:val="2220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B2743D"/>
    <w:pPr>
      <w:widowControl w:val="0"/>
      <w:shd w:val="clear" w:color="auto" w:fill="FFFFFF"/>
      <w:spacing w:line="266" w:lineRule="auto"/>
      <w:jc w:val="left"/>
    </w:pPr>
    <w:rPr>
      <w:rFonts w:ascii="Times New Roman" w:eastAsia="Times New Roman" w:hAnsi="Times New Roman" w:cs="Times New Roman"/>
      <w:color w:val="2220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99953">
                          <w:marLeft w:val="-240"/>
                          <w:marRight w:val="-5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2715">
                              <w:marLeft w:val="-240"/>
                              <w:marRight w:val="-52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9417">
                                  <w:marLeft w:val="-240"/>
                                  <w:marRight w:val="-5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66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07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73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39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09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4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75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18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45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35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00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62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90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46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37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09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42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14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19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40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2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8522">
                      <w:marLeft w:val="-240"/>
                      <w:marRight w:val="-5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6141">
                          <w:marLeft w:val="-240"/>
                          <w:marRight w:val="-5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3667">
                              <w:marLeft w:val="-240"/>
                              <w:marRight w:val="-52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9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157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26BCBD-E279-4ED8-B76A-81B88E53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6</cp:revision>
  <cp:lastPrinted>2026-06-17T12:28:00Z</cp:lastPrinted>
  <dcterms:created xsi:type="dcterms:W3CDTF">2025-06-16T07:03:00Z</dcterms:created>
  <dcterms:modified xsi:type="dcterms:W3CDTF">2026-06-17T13:13:00Z</dcterms:modified>
</cp:coreProperties>
</file>