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C0119" w14:textId="6495DF60" w:rsidR="00F10CE9" w:rsidRPr="002F4640" w:rsidRDefault="00BC2B4F" w:rsidP="001C6E75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  <w:r w:rsidRPr="002F4640">
        <w:rPr>
          <w:b/>
          <w:sz w:val="28"/>
          <w:szCs w:val="28"/>
        </w:rPr>
        <w:t>О</w:t>
      </w:r>
      <w:r w:rsidR="00B25180">
        <w:rPr>
          <w:b/>
          <w:sz w:val="28"/>
          <w:szCs w:val="28"/>
        </w:rPr>
        <w:t xml:space="preserve">б утверждении </w:t>
      </w:r>
      <w:r w:rsidR="006B683E">
        <w:rPr>
          <w:b/>
          <w:sz w:val="28"/>
          <w:szCs w:val="28"/>
        </w:rPr>
        <w:t xml:space="preserve">Порядка составления и утверждения отчета о результатах деятельности муниципального </w:t>
      </w:r>
      <w:r w:rsidR="008374E7">
        <w:rPr>
          <w:b/>
          <w:sz w:val="28"/>
          <w:szCs w:val="28"/>
        </w:rPr>
        <w:t xml:space="preserve">казенного </w:t>
      </w:r>
      <w:r w:rsidR="006B683E">
        <w:rPr>
          <w:b/>
          <w:sz w:val="28"/>
          <w:szCs w:val="28"/>
        </w:rPr>
        <w:t xml:space="preserve">учреждения </w:t>
      </w:r>
      <w:r w:rsidR="003A2385">
        <w:rPr>
          <w:b/>
          <w:sz w:val="28"/>
          <w:szCs w:val="28"/>
        </w:rPr>
        <w:t xml:space="preserve">Няндомского муниципального округа Архангельской области </w:t>
      </w:r>
      <w:r w:rsidR="006B683E">
        <w:rPr>
          <w:b/>
          <w:sz w:val="28"/>
          <w:szCs w:val="28"/>
        </w:rPr>
        <w:t xml:space="preserve">и об использовании закрепленного за ним </w:t>
      </w:r>
      <w:r w:rsidR="00B25180">
        <w:rPr>
          <w:b/>
          <w:sz w:val="28"/>
          <w:szCs w:val="28"/>
        </w:rPr>
        <w:t>муниципальн</w:t>
      </w:r>
      <w:r w:rsidR="006B683E">
        <w:rPr>
          <w:b/>
          <w:sz w:val="28"/>
          <w:szCs w:val="28"/>
        </w:rPr>
        <w:t>ого имущества</w:t>
      </w:r>
      <w:r w:rsidR="00F10CE9" w:rsidRPr="002F4640">
        <w:rPr>
          <w:b/>
          <w:sz w:val="28"/>
          <w:szCs w:val="28"/>
        </w:rPr>
        <w:t xml:space="preserve"> </w:t>
      </w:r>
      <w:r w:rsidR="00F10CE9" w:rsidRPr="002F4640">
        <w:rPr>
          <w:b/>
          <w:sz w:val="28"/>
          <w:szCs w:val="28"/>
        </w:rPr>
        <w:br/>
      </w:r>
    </w:p>
    <w:p w14:paraId="4AF3D8CA" w14:textId="4C2AAE83" w:rsidR="00BC2B4F" w:rsidRPr="002F4640" w:rsidRDefault="00F10CE9" w:rsidP="007064B1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4640">
        <w:rPr>
          <w:sz w:val="28"/>
          <w:szCs w:val="28"/>
        </w:rPr>
        <w:t xml:space="preserve">В </w:t>
      </w:r>
      <w:r w:rsidR="00941D2F" w:rsidRPr="002F4640">
        <w:rPr>
          <w:sz w:val="28"/>
          <w:szCs w:val="28"/>
        </w:rPr>
        <w:t>соответствии с</w:t>
      </w:r>
      <w:r w:rsidR="006B683E">
        <w:rPr>
          <w:sz w:val="28"/>
          <w:szCs w:val="28"/>
        </w:rPr>
        <w:t xml:space="preserve"> </w:t>
      </w:r>
      <w:r w:rsidR="007064B1">
        <w:rPr>
          <w:sz w:val="28"/>
          <w:szCs w:val="28"/>
        </w:rPr>
        <w:t xml:space="preserve">подпунктом 10 пункта 3.3 статьи 32 Федерального закона от 12 января 1996 года № 7-ФЗ «О некоммерческих организациях», </w:t>
      </w:r>
      <w:r w:rsidR="006B683E">
        <w:rPr>
          <w:sz w:val="28"/>
          <w:szCs w:val="28"/>
        </w:rPr>
        <w:t xml:space="preserve">приказом Министерства финансов Российской Федерации от 1 ноября </w:t>
      </w:r>
      <w:r w:rsidR="00EA204F">
        <w:rPr>
          <w:sz w:val="28"/>
          <w:szCs w:val="28"/>
        </w:rPr>
        <w:t xml:space="preserve">          </w:t>
      </w:r>
      <w:r w:rsidR="006B683E">
        <w:rPr>
          <w:sz w:val="28"/>
          <w:szCs w:val="28"/>
        </w:rPr>
        <w:t>2021 года № 171н</w:t>
      </w:r>
      <w:r w:rsidR="00B25180">
        <w:rPr>
          <w:sz w:val="28"/>
          <w:szCs w:val="28"/>
        </w:rPr>
        <w:t xml:space="preserve"> </w:t>
      </w:r>
      <w:r w:rsidR="006B683E">
        <w:rPr>
          <w:sz w:val="28"/>
          <w:szCs w:val="28"/>
        </w:rPr>
        <w:t>«Общие требования к порядку составления и утверждения отчета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имущества»</w:t>
      </w:r>
      <w:r w:rsidR="00B25180">
        <w:rPr>
          <w:sz w:val="28"/>
          <w:szCs w:val="28"/>
        </w:rPr>
        <w:t xml:space="preserve">, руководствуясь </w:t>
      </w:r>
      <w:r w:rsidR="002918BE" w:rsidRPr="002F4640">
        <w:rPr>
          <w:sz w:val="28"/>
          <w:szCs w:val="28"/>
        </w:rPr>
        <w:t>стать</w:t>
      </w:r>
      <w:r w:rsidR="00306041" w:rsidRPr="002F4640">
        <w:rPr>
          <w:sz w:val="28"/>
          <w:szCs w:val="28"/>
        </w:rPr>
        <w:t>ями</w:t>
      </w:r>
      <w:r w:rsidR="002918BE" w:rsidRPr="002F4640">
        <w:rPr>
          <w:sz w:val="28"/>
          <w:szCs w:val="28"/>
        </w:rPr>
        <w:t xml:space="preserve"> </w:t>
      </w:r>
      <w:r w:rsidR="002F4640">
        <w:rPr>
          <w:sz w:val="28"/>
          <w:szCs w:val="28"/>
        </w:rPr>
        <w:t>6</w:t>
      </w:r>
      <w:r w:rsidR="00306041" w:rsidRPr="002F4640">
        <w:rPr>
          <w:sz w:val="28"/>
          <w:szCs w:val="28"/>
        </w:rPr>
        <w:t>, 40</w:t>
      </w:r>
      <w:r w:rsidR="001C6E75">
        <w:rPr>
          <w:sz w:val="28"/>
          <w:szCs w:val="28"/>
        </w:rPr>
        <w:t>, 43</w:t>
      </w:r>
      <w:r w:rsidR="00306041" w:rsidRPr="002F4640">
        <w:rPr>
          <w:sz w:val="28"/>
          <w:szCs w:val="28"/>
        </w:rPr>
        <w:t xml:space="preserve"> </w:t>
      </w:r>
      <w:r w:rsidR="002918BE" w:rsidRPr="002F4640">
        <w:rPr>
          <w:sz w:val="28"/>
          <w:szCs w:val="28"/>
        </w:rPr>
        <w:t xml:space="preserve">Устава </w:t>
      </w:r>
      <w:r w:rsidR="008B61F9" w:rsidRPr="002F4640">
        <w:rPr>
          <w:sz w:val="28"/>
          <w:szCs w:val="28"/>
        </w:rPr>
        <w:t xml:space="preserve">Няндомского </w:t>
      </w:r>
      <w:r w:rsidR="00306041" w:rsidRPr="002F4640">
        <w:rPr>
          <w:sz w:val="28"/>
          <w:szCs w:val="28"/>
        </w:rPr>
        <w:t>муниципального округа</w:t>
      </w:r>
      <w:r w:rsidR="001847D6" w:rsidRPr="002F4640">
        <w:rPr>
          <w:sz w:val="28"/>
          <w:szCs w:val="28"/>
        </w:rPr>
        <w:t xml:space="preserve"> Архангельской области</w:t>
      </w:r>
      <w:r w:rsidR="00BC2B4F" w:rsidRPr="002F4640">
        <w:rPr>
          <w:sz w:val="28"/>
          <w:szCs w:val="28"/>
        </w:rPr>
        <w:t xml:space="preserve">, администрация Няндомского муниципального округа Архангельской области </w:t>
      </w:r>
      <w:r w:rsidR="007064B1">
        <w:rPr>
          <w:sz w:val="28"/>
          <w:szCs w:val="28"/>
        </w:rPr>
        <w:t xml:space="preserve">                                   </w:t>
      </w:r>
      <w:r w:rsidR="00BC2B4F" w:rsidRPr="002F4640">
        <w:rPr>
          <w:b/>
          <w:bCs/>
          <w:sz w:val="28"/>
          <w:szCs w:val="28"/>
        </w:rPr>
        <w:t>п о с т а н о в л я е т:</w:t>
      </w:r>
    </w:p>
    <w:p w14:paraId="275A7863" w14:textId="3FADB0A8" w:rsidR="00CD0813" w:rsidRDefault="008B61F9" w:rsidP="002F4640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4640">
        <w:rPr>
          <w:sz w:val="28"/>
          <w:szCs w:val="28"/>
        </w:rPr>
        <w:t>1.</w:t>
      </w:r>
      <w:r w:rsidR="001847D6" w:rsidRPr="002F4640">
        <w:rPr>
          <w:sz w:val="28"/>
          <w:szCs w:val="28"/>
        </w:rPr>
        <w:t> </w:t>
      </w:r>
      <w:r w:rsidR="00B25180">
        <w:rPr>
          <w:sz w:val="28"/>
          <w:szCs w:val="28"/>
        </w:rPr>
        <w:t>Утвердить прилагаем</w:t>
      </w:r>
      <w:r w:rsidR="006B683E">
        <w:rPr>
          <w:sz w:val="28"/>
          <w:szCs w:val="28"/>
        </w:rPr>
        <w:t xml:space="preserve">ый Порядок </w:t>
      </w:r>
      <w:r w:rsidR="003A2385">
        <w:rPr>
          <w:sz w:val="28"/>
          <w:szCs w:val="28"/>
        </w:rPr>
        <w:t xml:space="preserve">составления и утверждения отчета о результатах деятельности муниципального </w:t>
      </w:r>
      <w:r w:rsidR="008374E7">
        <w:rPr>
          <w:sz w:val="28"/>
          <w:szCs w:val="28"/>
        </w:rPr>
        <w:t xml:space="preserve">казенного </w:t>
      </w:r>
      <w:r w:rsidR="003A2385">
        <w:rPr>
          <w:sz w:val="28"/>
          <w:szCs w:val="28"/>
        </w:rPr>
        <w:t>учреждения Няндомского муниципального округа Архангельской области и об использовании закрепленного за ним муниципального имущества</w:t>
      </w:r>
      <w:r w:rsidR="002B66CF">
        <w:rPr>
          <w:sz w:val="28"/>
          <w:szCs w:val="28"/>
        </w:rPr>
        <w:t>.</w:t>
      </w:r>
    </w:p>
    <w:p w14:paraId="20B62D01" w14:textId="7181581C" w:rsidR="00F10CE9" w:rsidRDefault="00CD0813" w:rsidP="002F4640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4640">
        <w:rPr>
          <w:sz w:val="28"/>
          <w:szCs w:val="28"/>
        </w:rPr>
        <w:t>2</w:t>
      </w:r>
      <w:r w:rsidR="00F10CE9" w:rsidRPr="002F4640">
        <w:rPr>
          <w:sz w:val="28"/>
          <w:szCs w:val="28"/>
        </w:rPr>
        <w:t>.</w:t>
      </w:r>
      <w:r w:rsidR="001847D6" w:rsidRPr="002F4640">
        <w:rPr>
          <w:sz w:val="28"/>
          <w:szCs w:val="28"/>
        </w:rPr>
        <w:t> </w:t>
      </w:r>
      <w:r w:rsidR="003956DF">
        <w:rPr>
          <w:sz w:val="28"/>
          <w:szCs w:val="28"/>
        </w:rPr>
        <w:t xml:space="preserve">Настоящее постановление опубликовать в периодическом печатном издании «Вестник Няндомского района» </w:t>
      </w:r>
      <w:r w:rsidR="00516107">
        <w:rPr>
          <w:sz w:val="28"/>
          <w:szCs w:val="28"/>
        </w:rPr>
        <w:t>и</w:t>
      </w:r>
      <w:r w:rsidR="001C6E75">
        <w:rPr>
          <w:sz w:val="28"/>
          <w:szCs w:val="28"/>
        </w:rPr>
        <w:t xml:space="preserve"> разместить</w:t>
      </w:r>
      <w:r w:rsidR="00516107">
        <w:rPr>
          <w:sz w:val="28"/>
          <w:szCs w:val="28"/>
        </w:rPr>
        <w:t xml:space="preserve"> </w:t>
      </w:r>
      <w:r w:rsidR="003956DF">
        <w:rPr>
          <w:sz w:val="28"/>
          <w:szCs w:val="28"/>
        </w:rPr>
        <w:t>на официальном сайте администрации Няндомского муниципального округа Архангельской области</w:t>
      </w:r>
      <w:r w:rsidR="00516107"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1D5DB995" w14:textId="325E8248" w:rsidR="00E76C76" w:rsidRDefault="003A2385" w:rsidP="002F4640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76C76" w:rsidRPr="002F4640">
        <w:rPr>
          <w:sz w:val="28"/>
          <w:szCs w:val="28"/>
        </w:rPr>
        <w:t xml:space="preserve">. Настоящее </w:t>
      </w:r>
      <w:r w:rsidR="00EA204F">
        <w:rPr>
          <w:sz w:val="28"/>
          <w:szCs w:val="28"/>
        </w:rPr>
        <w:t>постановление</w:t>
      </w:r>
      <w:r w:rsidR="00E76C76" w:rsidRPr="002F4640">
        <w:rPr>
          <w:sz w:val="28"/>
          <w:szCs w:val="28"/>
        </w:rPr>
        <w:t xml:space="preserve"> вступает в силу со дня его </w:t>
      </w:r>
      <w:r w:rsidR="006A4EDA">
        <w:rPr>
          <w:sz w:val="28"/>
          <w:szCs w:val="28"/>
        </w:rPr>
        <w:t>официального опубликования</w:t>
      </w:r>
      <w:r w:rsidR="007074BF" w:rsidRPr="002F4640">
        <w:rPr>
          <w:sz w:val="28"/>
          <w:szCs w:val="28"/>
        </w:rPr>
        <w:t>.</w:t>
      </w:r>
    </w:p>
    <w:p w14:paraId="765EB42B" w14:textId="77777777" w:rsidR="003A2385" w:rsidRPr="002F4640" w:rsidRDefault="003A2385" w:rsidP="002F4640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3846"/>
      </w:tblGrid>
      <w:tr w:rsidR="00D729AA" w:rsidRPr="002F4640" w14:paraId="11EF415C" w14:textId="77777777" w:rsidTr="002F4640">
        <w:tc>
          <w:tcPr>
            <w:tcW w:w="5508" w:type="dxa"/>
          </w:tcPr>
          <w:p w14:paraId="5B07C419" w14:textId="77777777" w:rsidR="00D729AA" w:rsidRPr="002F4640" w:rsidRDefault="00D729AA" w:rsidP="002F4640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  <w:p w14:paraId="2536D0C3" w14:textId="3BC3A117" w:rsidR="003439A5" w:rsidRPr="002F4640" w:rsidRDefault="003439A5" w:rsidP="002F4640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14:paraId="42F37C2A" w14:textId="77777777" w:rsidR="00D729AA" w:rsidRPr="002F4640" w:rsidRDefault="00D729AA" w:rsidP="002F4640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RPr="002F4640" w14:paraId="7D7FB516" w14:textId="77777777" w:rsidTr="002F4640">
        <w:tc>
          <w:tcPr>
            <w:tcW w:w="5508" w:type="dxa"/>
          </w:tcPr>
          <w:p w14:paraId="14B82CE1" w14:textId="11B1FC19" w:rsidR="00306041" w:rsidRPr="002F4640" w:rsidRDefault="00306041" w:rsidP="002F464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2F4640">
              <w:rPr>
                <w:b/>
                <w:bCs/>
                <w:color w:val="000000"/>
                <w:sz w:val="28"/>
                <w:szCs w:val="28"/>
              </w:rPr>
              <w:t>И.о</w:t>
            </w:r>
            <w:proofErr w:type="spellEnd"/>
            <w:r w:rsidRPr="002F4640">
              <w:rPr>
                <w:b/>
                <w:bCs/>
                <w:color w:val="000000"/>
                <w:sz w:val="28"/>
                <w:szCs w:val="28"/>
              </w:rPr>
              <w:t>. г</w:t>
            </w:r>
            <w:r w:rsidR="00B508BF" w:rsidRPr="002F4640">
              <w:rPr>
                <w:b/>
                <w:bCs/>
                <w:color w:val="000000"/>
                <w:sz w:val="28"/>
                <w:szCs w:val="28"/>
              </w:rPr>
              <w:t>лав</w:t>
            </w:r>
            <w:r w:rsidRPr="002F4640">
              <w:rPr>
                <w:b/>
                <w:bCs/>
                <w:color w:val="000000"/>
                <w:sz w:val="28"/>
                <w:szCs w:val="28"/>
              </w:rPr>
              <w:t>ы</w:t>
            </w:r>
            <w:r w:rsidR="00B508BF" w:rsidRPr="002F4640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22AB21B1" w14:textId="43F702DB" w:rsidR="00B508BF" w:rsidRPr="002F4640" w:rsidRDefault="00306041" w:rsidP="002F464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F4640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="00B508BF" w:rsidRPr="002F4640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846" w:type="dxa"/>
          </w:tcPr>
          <w:p w14:paraId="78DBF318" w14:textId="77777777" w:rsidR="00306041" w:rsidRPr="002F4640" w:rsidRDefault="00306041" w:rsidP="002F4640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1A3850C7" w14:textId="48B33880" w:rsidR="00B508BF" w:rsidRPr="002F4640" w:rsidRDefault="003A153C" w:rsidP="002F4640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 w:rsidRPr="002F4640">
              <w:rPr>
                <w:b/>
                <w:bCs/>
                <w:color w:val="000000"/>
                <w:sz w:val="28"/>
                <w:szCs w:val="28"/>
              </w:rPr>
              <w:t>А.</w:t>
            </w:r>
            <w:r w:rsidR="00306041" w:rsidRPr="002F4640"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Pr="002F4640">
              <w:rPr>
                <w:b/>
                <w:bCs/>
                <w:color w:val="000000"/>
                <w:sz w:val="28"/>
                <w:szCs w:val="28"/>
              </w:rPr>
              <w:t xml:space="preserve">. </w:t>
            </w:r>
            <w:r w:rsidR="00306041" w:rsidRPr="002F4640">
              <w:rPr>
                <w:b/>
                <w:bCs/>
                <w:color w:val="000000"/>
                <w:sz w:val="28"/>
                <w:szCs w:val="28"/>
              </w:rPr>
              <w:t>Ведерников</w:t>
            </w:r>
          </w:p>
        </w:tc>
      </w:tr>
    </w:tbl>
    <w:p w14:paraId="36877BD9" w14:textId="534FEA48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1572B8">
          <w:headerReference w:type="default" r:id="rId8"/>
          <w:headerReference w:type="first" r:id="rId9"/>
          <w:pgSz w:w="11906" w:h="16838"/>
          <w:pgMar w:top="567" w:right="851" w:bottom="1276" w:left="1701" w:header="425" w:footer="709" w:gutter="0"/>
          <w:cols w:space="708"/>
          <w:titlePg/>
          <w:docGrid w:linePitch="360"/>
        </w:sectPr>
      </w:pPr>
    </w:p>
    <w:tbl>
      <w:tblPr>
        <w:tblStyle w:val="a6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933"/>
      </w:tblGrid>
      <w:tr w:rsidR="007064B1" w14:paraId="4B4BF2F4" w14:textId="77777777" w:rsidTr="006922E3">
        <w:tc>
          <w:tcPr>
            <w:tcW w:w="4531" w:type="dxa"/>
          </w:tcPr>
          <w:p w14:paraId="046A4B4E" w14:textId="77777777" w:rsidR="007064B1" w:rsidRDefault="007064B1" w:rsidP="006922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3" w:type="dxa"/>
            <w:hideMark/>
          </w:tcPr>
          <w:p w14:paraId="7CD7AC2D" w14:textId="77777777" w:rsidR="007064B1" w:rsidRDefault="007064B1" w:rsidP="00692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14:paraId="78F52711" w14:textId="46B780F3" w:rsidR="007064B1" w:rsidRDefault="007064B1" w:rsidP="00692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администрации Няндомского муниципального округа Архангельской области </w:t>
            </w:r>
          </w:p>
          <w:p w14:paraId="6FE8A697" w14:textId="1B533CD5" w:rsidR="007064B1" w:rsidRDefault="0089199B" w:rsidP="00692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«19» октября 2023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436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3BB45D79" w14:textId="77777777" w:rsidR="007064B1" w:rsidRDefault="007064B1" w:rsidP="007064B1">
      <w:pPr>
        <w:rPr>
          <w:rFonts w:ascii="Times New Roman" w:hAnsi="Times New Roman" w:cs="Times New Roman"/>
          <w:sz w:val="28"/>
          <w:szCs w:val="28"/>
        </w:rPr>
      </w:pPr>
    </w:p>
    <w:p w14:paraId="1172B4D7" w14:textId="77777777" w:rsidR="007064B1" w:rsidRDefault="007064B1" w:rsidP="007064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14:paraId="78905353" w14:textId="52FB2EEC" w:rsidR="007064B1" w:rsidRDefault="007064B1" w:rsidP="007064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составления и утверждения отчета о результатах деятельности муниципального </w:t>
      </w:r>
      <w:r w:rsidR="005A21AC">
        <w:rPr>
          <w:rFonts w:ascii="Times New Roman" w:hAnsi="Times New Roman" w:cs="Times New Roman"/>
          <w:b/>
          <w:bCs/>
          <w:sz w:val="28"/>
          <w:szCs w:val="28"/>
        </w:rPr>
        <w:t xml:space="preserve">казенного </w:t>
      </w:r>
      <w:r>
        <w:rPr>
          <w:rFonts w:ascii="Times New Roman" w:hAnsi="Times New Roman" w:cs="Times New Roman"/>
          <w:b/>
          <w:bCs/>
          <w:sz w:val="28"/>
          <w:szCs w:val="28"/>
        </w:rPr>
        <w:t>учреждения Няндомского муниципального округа Архангельской области и об использовании закрепленного за ним муниципального имущества</w:t>
      </w:r>
    </w:p>
    <w:p w14:paraId="53D99255" w14:textId="77777777" w:rsidR="007064B1" w:rsidRDefault="007064B1" w:rsidP="007064B1">
      <w:pPr>
        <w:rPr>
          <w:rFonts w:ascii="Times New Roman" w:hAnsi="Times New Roman" w:cs="Times New Roman"/>
          <w:sz w:val="28"/>
          <w:szCs w:val="28"/>
        </w:rPr>
      </w:pPr>
    </w:p>
    <w:p w14:paraId="5CCFB865" w14:textId="77777777" w:rsidR="007064B1" w:rsidRDefault="007064B1" w:rsidP="007064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Общие положения </w:t>
      </w:r>
    </w:p>
    <w:p w14:paraId="27E1DBA7" w14:textId="77777777" w:rsidR="007064B1" w:rsidRDefault="007064B1" w:rsidP="007064B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B44ACB" w14:textId="77777777" w:rsidR="007064B1" w:rsidRDefault="007064B1" w:rsidP="007064B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Настоящий Порядок устанавливает правила составления и утверждения отчета о результатах деятельности муниципального казенного учреждения Няндомского муниципального округа Архангельской области, подведомственного администрации Няндомского муниципального округа Архангельской области, и об использовании закрепленного за ним муниципального имущества (далее соответственно – Отчет, учреждение, администрация).</w:t>
      </w:r>
    </w:p>
    <w:p w14:paraId="05A61F46" w14:textId="78CCF836" w:rsidR="007064B1" w:rsidRDefault="007064B1" w:rsidP="007064B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Отчет составляется учреждением в валюте Российской Федерации (в части показателей, формируемых в денежном выражении) по состоянию на 1 января года, следующего за отчетным годом.</w:t>
      </w:r>
    </w:p>
    <w:p w14:paraId="510A6585" w14:textId="77777777" w:rsidR="007064B1" w:rsidRDefault="007064B1" w:rsidP="007064B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16E575C9" w14:textId="77777777" w:rsidR="007064B1" w:rsidRDefault="007064B1" w:rsidP="007064B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Требования к Отчету</w:t>
      </w:r>
    </w:p>
    <w:p w14:paraId="7BE46B05" w14:textId="77777777" w:rsidR="007064B1" w:rsidRDefault="007064B1" w:rsidP="007064B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04EA9834" w14:textId="77777777" w:rsidR="007064B1" w:rsidRDefault="007064B1" w:rsidP="007064B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Отчет должен в заголовочной части содержать наименование учреждения, составившего Отчет, с указанием кода по реестру участников бюджетного процесса, а также юридических лиц, не являющихся участниками бюджетного процесса, идентификационного номера налогоплательщика и кода причины постановки на учет, наименование органа – учредителя, с указанием кода главы по бюджетной классификации, наименование публично-правового образования, с указанием кода по Общероссийскому классификатору территорий муниципальных образований, и составляется в разрезе следующих разделов:</w:t>
      </w:r>
    </w:p>
    <w:p w14:paraId="36DDC042" w14:textId="77777777" w:rsidR="007064B1" w:rsidRDefault="007064B1" w:rsidP="007064B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раздел 1 «Результаты деятельности»;</w:t>
      </w:r>
    </w:p>
    <w:p w14:paraId="742574BF" w14:textId="77777777" w:rsidR="007064B1" w:rsidRDefault="007064B1" w:rsidP="007064B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раздел 2 «Использование имущества, закрепленного за учреждением».</w:t>
      </w:r>
    </w:p>
    <w:p w14:paraId="5BFCBC3F" w14:textId="77777777" w:rsidR="007064B1" w:rsidRDefault="007064B1" w:rsidP="007064B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составляется в соответствии с приложением 1 к настоящему Порядку.</w:t>
      </w:r>
    </w:p>
    <w:p w14:paraId="09CE9648" w14:textId="77777777" w:rsidR="007064B1" w:rsidRDefault="007064B1" w:rsidP="007064B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2.2.</w:t>
      </w:r>
      <w:r>
        <w:rPr>
          <w:rFonts w:ascii="Times New Roman" w:hAnsi="Times New Roman" w:cs="Times New Roman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В раздел 1 «Результаты деятельности» должны включаться:</w:t>
      </w:r>
    </w:p>
    <w:p w14:paraId="5567F004" w14:textId="77777777" w:rsidR="007064B1" w:rsidRDefault="007064B1" w:rsidP="007064B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оказываемых услугах, выполняемых работах сверх установленного муниципального задания, формируемые в соответствии с пунктом 3.1. настоящего Порядка;</w:t>
      </w:r>
    </w:p>
    <w:p w14:paraId="0F6FBB92" w14:textId="77777777" w:rsidR="007064B1" w:rsidRDefault="007064B1" w:rsidP="007064B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доходах учреждения в виде прибыли, приходящейся на доли в уставных (складочных) капиталах хозяйственных товариществ и обществ, или дивидендов по акциям, принадлежащим учреждению, формируемые в соответствии с пунктом 3.2. настоящего Порядка;</w:t>
      </w:r>
    </w:p>
    <w:p w14:paraId="4C7B9C04" w14:textId="77777777" w:rsidR="007064B1" w:rsidRDefault="007064B1" w:rsidP="007064B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просроченной кредиторской задолженности, формируемые в соответствии с пунктом 3.3. настоящего Порядка;</w:t>
      </w:r>
    </w:p>
    <w:p w14:paraId="3D1D2656" w14:textId="77777777" w:rsidR="007064B1" w:rsidRDefault="007064B1" w:rsidP="007064B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задолженности по ущербу, недостачам, хищениям денежных средств и материальных ценностей, формируемые в соответствии с пунктом 3.4. настоящего Порядка;</w:t>
      </w:r>
    </w:p>
    <w:p w14:paraId="225485C3" w14:textId="77777777" w:rsidR="007064B1" w:rsidRDefault="007064B1" w:rsidP="007064B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численности сотрудников и оплате труда, формируемые в соответствии с пунктом 3.5. настоящего Порядка;</w:t>
      </w:r>
    </w:p>
    <w:p w14:paraId="1F9C5F7C" w14:textId="77777777" w:rsidR="007064B1" w:rsidRDefault="007064B1" w:rsidP="007064B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счетах учреждения, открытых в кредитных организациях, формируемые в соответствии с пунктом 3.6. настоящего Порядка.</w:t>
      </w:r>
    </w:p>
    <w:p w14:paraId="4D07E320" w14:textId="77777777" w:rsidR="007064B1" w:rsidRDefault="007064B1" w:rsidP="007064B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В раздел 2 «Использование имущества, закрепленного за учреждением» должны включаться:</w:t>
      </w:r>
    </w:p>
    <w:p w14:paraId="42A11C9D" w14:textId="77777777" w:rsidR="007064B1" w:rsidRDefault="007064B1" w:rsidP="007064B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недвижимом имуществе, за исключением земельных участков (далее – сведения о недвижимом имуществе), закрепленного на праве оперативного управления, формируемые в соответствии с пунктом 3.7. настоящего Порядка;</w:t>
      </w:r>
    </w:p>
    <w:p w14:paraId="39D392A5" w14:textId="77777777" w:rsidR="007064B1" w:rsidRDefault="007064B1" w:rsidP="007064B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земельных участках, предоставленных на праве постоянного (бессрочного) пользования (далее – сведения об использовании земельных участков), формируемые в соответствии с пунктом 3.8. настоящего Порядка;</w:t>
      </w:r>
    </w:p>
    <w:p w14:paraId="04AD9518" w14:textId="77777777" w:rsidR="007064B1" w:rsidRDefault="007064B1" w:rsidP="007064B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недвижимом имуществе, используемом по договору аренды, формируемые в соответствии с пунктом 3.9. настоящего Порядка;</w:t>
      </w:r>
    </w:p>
    <w:p w14:paraId="123D6255" w14:textId="77777777" w:rsidR="007064B1" w:rsidRDefault="007064B1" w:rsidP="007064B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недвижимом имуществе, используемом по договору безвозмездного пользования (договору ссуды), формируемые в соответствии с пунктом 3.10. настоящего Порядка;</w:t>
      </w:r>
    </w:p>
    <w:p w14:paraId="57F21B96" w14:textId="77777777" w:rsidR="007064B1" w:rsidRDefault="007064B1" w:rsidP="007064B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особо ценном движимом имуществе (за исключением транспортных средств), формируемые в соответствии с пунктом 3.11. настоящего Порядка;</w:t>
      </w:r>
    </w:p>
    <w:p w14:paraId="7E1938FB" w14:textId="77777777" w:rsidR="007064B1" w:rsidRDefault="007064B1" w:rsidP="007064B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транспортных средствах, формируемые в соответствии с пунктом 3.12. настоящего Порядка;</w:t>
      </w:r>
    </w:p>
    <w:p w14:paraId="28AC002D" w14:textId="77777777" w:rsidR="007064B1" w:rsidRDefault="007064B1" w:rsidP="007064B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имуществе, за исключением земельных участков, переданном в аренду, формируемые в соответствии с пунктом 3.13. настоящего Порядка.</w:t>
      </w:r>
    </w:p>
    <w:p w14:paraId="698F9616" w14:textId="77777777" w:rsidR="007064B1" w:rsidRDefault="007064B1" w:rsidP="007064B1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447DBEBB" w14:textId="77777777" w:rsidR="007064B1" w:rsidRDefault="007064B1" w:rsidP="007064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Порядок формирования сведений, включаемых в Отчет</w:t>
      </w:r>
    </w:p>
    <w:p w14:paraId="270AE5A0" w14:textId="77777777" w:rsidR="007064B1" w:rsidRDefault="007064B1" w:rsidP="007064B1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3.1. В сведениях об оказываемых услугах, выполняемых работах сверх установленного муниципального задания, а также выпускаемой продукции должна отражаться информация о муниципальных услугах (работах), оказываемых (выполняемых) за плату, включая сведения об иных видах деятельности, не относящихся к основным, с указанием информации о показателях объема оказанных муниципальных услуг (выполненных работ, произведенной продукции), доходах, полученных от оказания платных муниципальных услуг (выполнения работ), ценах (тарифах) на платные муниципальные услуги (работы), оказываемых (выполняемых) потребителям за плату, а также справочная информация о реквизитах акта, которым установлены указанные цены (тарифы).</w:t>
      </w:r>
    </w:p>
    <w:p w14:paraId="6817EEDC" w14:textId="77777777" w:rsidR="007064B1" w:rsidRDefault="007064B1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В сведениях о доходах учреждения в виде прибыли, приходящейся на доли в уставных (складочных) капиталах хозяйственных товариществ и обществ, или дивидендов по акциям, принадлежащим учреждению, должна отражаться информация о наименовании организации (предприятия) с долей участия учреждения во вкладе в уставном (складочном) капитале, с указанием идентификационного номера налогоплательщика, кода по Общероссийскому классификатору организационно-правовых форм, даты создания, основного вида деятельности, суммы вложений в уставный капитал, вида вложений (денежные средства, имущество, право пользования нематериальными активами), дохода (части прибыли (дивидендов) хозяйственного товарищества, общества), приходящаяся к получению учреждением за отчетный период, а также о задолженности перед учредителем по перечислению части прибыли (дивидендов) на начало года и конец отчетного года. При отсутствии у учреждения вкладов в уставные (складочные) капиталы сведения не формируются.</w:t>
      </w:r>
    </w:p>
    <w:p w14:paraId="79334F8D" w14:textId="77777777" w:rsidR="007064B1" w:rsidRDefault="007064B1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В сведениях о просроченной кредиторской задолженности должна отражаться информация об объеме просроченной кредиторской задолженности на начало года и конец отчетного периода, предельно допустимых значениях просроченной кредиторской задолженности, установленных администрацией, изменении кредиторской задолженности за отчетный период в абсолютной величине и в процентах от общей суммы просроченной задолженности, а также причине образования кредиторской задолженности и мерах, принимаемых к ее погашению.</w:t>
      </w:r>
    </w:p>
    <w:p w14:paraId="407FC810" w14:textId="77777777" w:rsidR="007064B1" w:rsidRDefault="007064B1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В сведениях о задолженности по ущербы, недостачам, хищениям денежных средств и материальных ценностей должна отражаться информация </w:t>
      </w:r>
      <w:r>
        <w:rPr>
          <w:rFonts w:ascii="Times New Roman" w:hAnsi="Times New Roman" w:cs="Times New Roman"/>
          <w:sz w:val="28"/>
          <w:szCs w:val="28"/>
        </w:rPr>
        <w:lastRenderedPageBreak/>
        <w:t>о задолженности контрагентов по возмещению ущерба на начало года и конец отчетного периода, общей сумме нанесенного ущерба, выявленных недостач, хищений, с указанием сумм, по которым виновные лица не установлены, сумм возмещенного ущерба, включая информацию о возмещении ущерба по решению суда и страховым организациям, а также сумма списанного ущерба. В сведениях о задолженности по ущербу, недостачам, хищениям денежных средств и материальных ценностей также отражается информация об ущербе материальным ценностям (порче имущества), сумме предварительных оплат, не возвращенным контрагентом в случае расторжения договоров (контрактов, соглашений), в том числе по решению суда, сумме задолженности подотчетных лиц, своевременно не возвращенной (не удержанной из заработной платы), а также сумме неустойки (штрафов, пеней), в связи с нарушением контрагентом условий договоров (контрактов, соглашений).</w:t>
      </w:r>
    </w:p>
    <w:p w14:paraId="012AE0C3" w14:textId="77777777" w:rsidR="007064B1" w:rsidRDefault="007064B1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В сведениях о численности сотрудников и оплате труда должна отражаться информация о штатной численности (установлено штатным расписанием, замещено, вакантно) на начало года и конец отчетного периода, средней численности сотрудников за отчетный период, с указанием численности сотрудников, работающих по основному месту работы, на условиях внутреннего совместительства, внешнего совместительства, а также информация о численности сотрудников, выполняющих работу без заключения трудового договора (по договорам гражданско-правового характера).</w:t>
      </w:r>
    </w:p>
    <w:p w14:paraId="64FD4F3C" w14:textId="77777777" w:rsidR="007064B1" w:rsidRDefault="007064B1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численности сотрудников формируются по группам (категориям) персонала, включая административно-управленческий персонал, основной персонал, вспомогательный.</w:t>
      </w:r>
    </w:p>
    <w:p w14:paraId="64D5AC0E" w14:textId="77777777" w:rsidR="007064B1" w:rsidRDefault="007064B1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численности административно-управленческого персонала формируется с указанием численности заместителей руководителя учреждения, руководителей структурных подразделений, а также, работников, осуществляющих правовое и кадровое обеспечение деятельности учреждения, ведение бухгалтерского, налогового (управленческого) учета, финансово-экономических служб, работников, осуществляющих информационно-техническое обеспечение деятельности и ведение делопроизводства.</w:t>
      </w:r>
    </w:p>
    <w:p w14:paraId="743672AB" w14:textId="77777777" w:rsidR="007064B1" w:rsidRDefault="007064B1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численности основного персонала формируется с указанием численности категорий работников, установленных Указом Президента Российской Федерации от 7 мая 2012 года № 597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>
        <w:rPr>
          <w:rFonts w:ascii="Times New Roman" w:hAnsi="Times New Roman" w:cs="Times New Roman"/>
          <w:sz w:val="28"/>
          <w:szCs w:val="28"/>
        </w:rPr>
        <w:t>О мероприятиях по реализации государственной социальной политики».</w:t>
      </w:r>
    </w:p>
    <w:p w14:paraId="67DA054D" w14:textId="77777777" w:rsidR="007064B1" w:rsidRDefault="007064B1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оплате труда формируются по группам (категориям) персонала с обособлением информации об оплате труда работников, работающих по основному месту работы, в том числе занятых на условиях </w:t>
      </w:r>
      <w:r>
        <w:rPr>
          <w:rFonts w:ascii="Times New Roman" w:hAnsi="Times New Roman" w:cs="Times New Roman"/>
          <w:sz w:val="28"/>
          <w:szCs w:val="28"/>
        </w:rPr>
        <w:lastRenderedPageBreak/>
        <w:t>полного и неполного рабочего времени, внутреннего совместительства, внешнего совместительства, а также оплате вознаграждения лицам, выполняющим работу без заключения трудового договора (по договорам гражданско-правового характера).</w:t>
      </w:r>
    </w:p>
    <w:p w14:paraId="320A4C7D" w14:textId="77777777" w:rsidR="007064B1" w:rsidRDefault="007064B1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 в сведениях об оплате труда включается информация об аналитическом распределении расходов на оплату труда по источникам финансового обеспечения и аналитическая информация о распределении численности сотрудников по размерам оплаты труда.</w:t>
      </w:r>
    </w:p>
    <w:p w14:paraId="5025385E" w14:textId="77777777" w:rsidR="007064B1" w:rsidRDefault="007064B1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>
        <w:rPr>
          <w:rFonts w:ascii="Times New Roman" w:hAnsi="Times New Roman" w:cs="Times New Roman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В сведениях о счетах учреждения, открытых в кредитных организациях, должна отражаться информация о номерах счетов, открытых в кредитных организациях в валюте Российской Федерации и иностранной валюте, с указанием вида счета, реквизитов акта, в соответствии с которым открыт счет в кредитной организации, остатка средств на счете на начало года и конец от четного периода.</w:t>
      </w:r>
    </w:p>
    <w:p w14:paraId="3EF049A3" w14:textId="77777777" w:rsidR="007064B1" w:rsidRDefault="007064B1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</w:t>
      </w:r>
      <w:r>
        <w:rPr>
          <w:rFonts w:ascii="Times New Roman" w:hAnsi="Times New Roman" w:cs="Times New Roman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В сведениях о недвижимом имуществе, закрепленном на праве оперативного управления, должна отражаться информация, содержащая перечень объектов недвижимого имущества, закрепленного за учреждением на праве оперативного управления, с указанием адреса, кадастрового номера, года постройки, основных технических характеристик объекта (общая площадь объекта, длина (протяженность) линейного объекта, глубина объекта, объем объекта), информации об имуществе, используемом учреждением для осуществления основной деятельности и иных целей, не используемом учреждением, переданном в аренду, в безвозмездное пользование, не используемом в связи с проводимым капитальным ремонтом и реконструкцией, находящемся в аварийном состоянии, требующем ремонта или относительно которого осуществляется согласование решения о списании.</w:t>
      </w:r>
    </w:p>
    <w:p w14:paraId="2345C3BD" w14:textId="77777777" w:rsidR="007064B1" w:rsidRDefault="007064B1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 в сведениях о недвижимом имуществе, закрепленном на праве оперативного управления, включается информация о фактических расходах на оплату коммунальных услуг, расходов на содержание указанного имущества, расходов на уплату налогов, в качестве объекта налогообложения, по которым признается указанное имущество, с указанием расходов, возмещаемых пользователями имущества.</w:t>
      </w:r>
    </w:p>
    <w:p w14:paraId="4672F51D" w14:textId="77777777" w:rsidR="007064B1" w:rsidRDefault="007064B1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</w:t>
      </w:r>
      <w:r>
        <w:rPr>
          <w:rFonts w:ascii="Times New Roman" w:hAnsi="Times New Roman" w:cs="Times New Roman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 xml:space="preserve">В сведениях об использовании земельных участков должна отражаться информация, содержащая перечень земельных участков, предоставленных учреждению на праве постоянного (бессрочного) пользования, с указанием адреса, кадастрового номера, общей площади, информации о площади земельного участка (части земельного участка), используемой учреждением для осуществления основной деятельности и </w:t>
      </w:r>
      <w:r>
        <w:rPr>
          <w:rFonts w:ascii="Times New Roman" w:hAnsi="Times New Roman" w:cs="Times New Roman"/>
          <w:sz w:val="28"/>
          <w:szCs w:val="28"/>
        </w:rPr>
        <w:lastRenderedPageBreak/>
        <w:t>иных целей, не используемой учреждением, переданной в аренду, в безвозмездное пользование, не используемой по иным причинам, земельных участках, в отношении которых заключено соглашение об установлении сервитута.</w:t>
      </w:r>
    </w:p>
    <w:p w14:paraId="43323001" w14:textId="77777777" w:rsidR="007064B1" w:rsidRDefault="007064B1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 в сведениях об использовании земельных участков включается информация о фактических расходах на содержание земельных участков, включая эксплуатационные расходы и расходы на уплату земельного налога, в качестве объекта налогообложения, по которым признаются указанные земельные участки, с указанием расходов, возмещаемых пользователями земельных участков.</w:t>
      </w:r>
    </w:p>
    <w:p w14:paraId="7768615D" w14:textId="77777777" w:rsidR="007064B1" w:rsidRDefault="007064B1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</w:t>
      </w:r>
      <w:r>
        <w:rPr>
          <w:rFonts w:ascii="Times New Roman" w:hAnsi="Times New Roman" w:cs="Times New Roman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В сведениях о недвижимом имуществе, используемом по договору аренды, должна отражаться информация, содержащая перечень объектов недвижимого имущества, находящегося у учреждения в пользовании по договору аренды, с указанием наименования и адреса объекта, количества арендуемого имущества, наименования арендодателя с указанием идентификационного номера налогоплательщика и кода по классификации институциональных секторов экономики, срока пользования арендуемым имуществом, размера арендной платы, фактических расходов на содержание арендуемого имущества, направления использования арендуемого имущества, а также обоснование заключения договора аренды.</w:t>
      </w:r>
    </w:p>
    <w:p w14:paraId="7A6C262A" w14:textId="77777777" w:rsidR="007064B1" w:rsidRDefault="007064B1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</w:t>
      </w:r>
      <w:r>
        <w:rPr>
          <w:rFonts w:ascii="Times New Roman" w:hAnsi="Times New Roman" w:cs="Times New Roman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В сведениях о недвижимом имуществе, используемом по договору безвозмездного пользования (договору ссуды), должна отражаться информация, содержащая перечень объектов недвижимого имущества, находящегося у учреждения в пользовании по договору безвозмездного пользования (договору ссуды), с указанием наименования и адреса объекта, количества имущества, наименования ссудодателя с указанием идентификационного номера налогоплательщика и кода по классификации институциональных секторов экономики, срока пользования имуществом, фактических расходов на содержание имущества, направления использования имущества, а также обоснование заключения договора безвозмездного пользования (договору ссуды).</w:t>
      </w:r>
    </w:p>
    <w:p w14:paraId="2201235A" w14:textId="77777777" w:rsidR="007064B1" w:rsidRDefault="007064B1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</w:t>
      </w:r>
      <w:r>
        <w:rPr>
          <w:rFonts w:ascii="Times New Roman" w:hAnsi="Times New Roman" w:cs="Times New Roman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 xml:space="preserve">В сведениях об особо ценном движимом имуществе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>
        <w:rPr>
          <w:rFonts w:ascii="Times New Roman" w:hAnsi="Times New Roman" w:cs="Times New Roman"/>
          <w:sz w:val="28"/>
          <w:szCs w:val="28"/>
        </w:rPr>
        <w:t>за исключением транспортных средств) включается информация о наличии особо ценного имущества (по группам основных средств), балансовой стоимости и остаточной стоимости имущества.</w:t>
      </w:r>
    </w:p>
    <w:p w14:paraId="20B6048C" w14:textId="77777777" w:rsidR="007064B1" w:rsidRDefault="007064B1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Дополнительно в сведениях об особо ценном движимом имуществе (за исключением транспортных средств) включается информация о фактических расходах на содержание имущества, включая расходы на техническое обслуживание, текущий и капитальный ремонт, расходы на обязательное и </w:t>
      </w:r>
      <w:r>
        <w:rPr>
          <w:rFonts w:ascii="Times New Roman" w:hAnsi="Times New Roman" w:cs="Times New Roman"/>
          <w:sz w:val="28"/>
          <w:szCs w:val="28"/>
        </w:rPr>
        <w:lastRenderedPageBreak/>
        <w:t>добровольное страхование указанного имущества, на уплату налогов, в качестве объекта налогообложения, по которым признается указанное имущество, заработную плату обслуживающего персонала, иные расходы.</w:t>
      </w:r>
    </w:p>
    <w:p w14:paraId="01D921F7" w14:textId="77777777" w:rsidR="007064B1" w:rsidRDefault="007064B1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</w:t>
      </w:r>
      <w:r>
        <w:rPr>
          <w:rFonts w:ascii="Times New Roman" w:hAnsi="Times New Roman" w:cs="Times New Roman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В сведениях о транспортных средствах должна отражаться информация о транспортных средствах, используемых учреждением                        (с детализацией по видам транспортных средств), в том числе на праве оперативного управления, по договору аренды и безвозмездного пользования (договору ссуды), с обособлением информации о транспортных средствах, используемых для осуществления основной деятельности и иных целей, в том числе в целях обслуживания административно-управленческого персонала, доставки сотрудников к месту работы, для обеспечения перевозки людей (за исключением сотрудников), в том числе обучающихся, спортсменов, пациентов.</w:t>
      </w:r>
    </w:p>
    <w:p w14:paraId="01F8AF91" w14:textId="77777777" w:rsidR="007064B1" w:rsidRDefault="007064B1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 в сведениях о транспортных средствах включается информация о фактических расходах на содержание транспортных средств, включая расходы на приобретение горюче-смазочных материалов, приобретение комплектующих, техническое обслуживание, ремонт, добровольное и обязательное страхование (включая страхование гражданской ответственности), расходы на содержание гаражей, заработную плату (водителей, механиков, административно-управленческого персонала гаражей), уплату транспортного налога.</w:t>
      </w:r>
    </w:p>
    <w:p w14:paraId="3C73EEF2" w14:textId="77777777" w:rsidR="007064B1" w:rsidRDefault="007064B1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3.13. В сведениях об имуществе, за исключением земельных участков, переданном в аренду, должна отражаться аналитическая информация об имуществе, переданном в аренду, с указанием информации об объектах, переданных в аренду полностью или частично, объеме переданного в пользование имущества, а также направлениях его использования, предусмотренных договором.</w:t>
      </w:r>
    </w:p>
    <w:p w14:paraId="6DCA15D6" w14:textId="77777777" w:rsidR="00D466FC" w:rsidRDefault="00D466FC" w:rsidP="007064B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78065A" w14:textId="2C0F9B6B" w:rsidR="007064B1" w:rsidRDefault="007064B1" w:rsidP="007064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Заключительные положения</w:t>
      </w:r>
    </w:p>
    <w:p w14:paraId="0298A3EF" w14:textId="77777777" w:rsidR="007064B1" w:rsidRDefault="007064B1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34D5B741" w14:textId="17CA262A" w:rsidR="007064B1" w:rsidRDefault="007064B1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Отчет учреждения утверждается руководителем учреждения и представляются </w:t>
      </w:r>
      <w:r w:rsidR="00D466FC">
        <w:rPr>
          <w:rFonts w:ascii="Times New Roman" w:hAnsi="Times New Roman" w:cs="Times New Roman"/>
          <w:sz w:val="28"/>
          <w:szCs w:val="28"/>
        </w:rPr>
        <w:t xml:space="preserve">уполномоченным органом </w:t>
      </w:r>
      <w:r w:rsidR="00474E28">
        <w:rPr>
          <w:rFonts w:ascii="Times New Roman" w:hAnsi="Times New Roman" w:cs="Times New Roman"/>
          <w:sz w:val="28"/>
          <w:szCs w:val="28"/>
        </w:rPr>
        <w:t>А</w:t>
      </w:r>
      <w:r w:rsidR="00D466FC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474E28">
        <w:rPr>
          <w:rFonts w:ascii="Times New Roman" w:hAnsi="Times New Roman" w:cs="Times New Roman"/>
          <w:sz w:val="28"/>
          <w:szCs w:val="28"/>
        </w:rPr>
        <w:t xml:space="preserve">в лице </w:t>
      </w:r>
      <w:r>
        <w:rPr>
          <w:rFonts w:ascii="Times New Roman" w:hAnsi="Times New Roman" w:cs="Times New Roman"/>
          <w:sz w:val="28"/>
          <w:szCs w:val="28"/>
        </w:rPr>
        <w:t>отдел</w:t>
      </w:r>
      <w:r w:rsidR="00474E2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бухгалтерского учета и отчетности администрации не позднее 1 марта года, следующего за отчетным, или первого рабочего дня, следующего за указанной датой.</w:t>
      </w:r>
    </w:p>
    <w:p w14:paraId="05E411A2" w14:textId="44E529ED" w:rsidR="007064B1" w:rsidRDefault="007064B1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D466FC">
        <w:rPr>
          <w:rFonts w:ascii="Times New Roman" w:hAnsi="Times New Roman" w:cs="Times New Roman"/>
          <w:sz w:val="28"/>
          <w:szCs w:val="28"/>
        </w:rPr>
        <w:t>Отдел бухгалтерского учета и отчетности а</w:t>
      </w:r>
      <w:r>
        <w:rPr>
          <w:rFonts w:ascii="Times New Roman" w:hAnsi="Times New Roman" w:cs="Times New Roman"/>
          <w:sz w:val="28"/>
          <w:szCs w:val="28"/>
        </w:rPr>
        <w:t>дминистраци</w:t>
      </w:r>
      <w:r w:rsidR="00D466F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рассматривает отчет </w:t>
      </w:r>
      <w:r w:rsidR="003A1DE0">
        <w:rPr>
          <w:rFonts w:ascii="Times New Roman" w:hAnsi="Times New Roman" w:cs="Times New Roman"/>
          <w:sz w:val="28"/>
          <w:szCs w:val="28"/>
        </w:rPr>
        <w:t xml:space="preserve">в течении 10 рабочих дней с момента его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и в случаях установления факта недостоверности предоставленной учреждением информации и (или) предоставления указанной информации не </w:t>
      </w:r>
      <w:r>
        <w:rPr>
          <w:rFonts w:ascii="Times New Roman" w:hAnsi="Times New Roman" w:cs="Times New Roman"/>
          <w:sz w:val="28"/>
          <w:szCs w:val="28"/>
        </w:rPr>
        <w:lastRenderedPageBreak/>
        <w:t>в полном объеме направляет требование о доработке с указанием причин, послуживших основанием для необходимости его доработки</w:t>
      </w:r>
      <w:r w:rsidR="00D466FC">
        <w:rPr>
          <w:rFonts w:ascii="Times New Roman" w:hAnsi="Times New Roman" w:cs="Times New Roman"/>
          <w:sz w:val="28"/>
          <w:szCs w:val="28"/>
        </w:rPr>
        <w:t>.</w:t>
      </w:r>
    </w:p>
    <w:p w14:paraId="1985363E" w14:textId="25687EE4" w:rsidR="007064B1" w:rsidRDefault="00D466FC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в течение 5 рабочих дней, следующих за днем получения информации об отклонении или требования о доработке Отчета</w:t>
      </w:r>
      <w:r w:rsidR="00E06C74">
        <w:rPr>
          <w:rFonts w:ascii="Times New Roman" w:hAnsi="Times New Roman" w:cs="Times New Roman"/>
          <w:sz w:val="28"/>
          <w:szCs w:val="28"/>
        </w:rPr>
        <w:t>, вносит изменение в Отчет в соответствии с полученными замечаниями и повторно направляет его на рассмотрение в отдел бухгалтерского учета и отчетности администрации.</w:t>
      </w:r>
    </w:p>
    <w:p w14:paraId="34D8B2D7" w14:textId="0640C015" w:rsidR="00E06C74" w:rsidRDefault="00E06C74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Доработанный отчет подлежит рассмотрению отделом бухгалтерского учета и отчетности в порядке, предусмотренном пунктом 4.2. настоящего Порядка.</w:t>
      </w:r>
    </w:p>
    <w:p w14:paraId="7A06229D" w14:textId="07C3BCDE" w:rsidR="003A1DE0" w:rsidRDefault="003A1DE0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8863D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По требования </w:t>
      </w:r>
      <w:r w:rsidR="00E06C74">
        <w:rPr>
          <w:rFonts w:ascii="Times New Roman" w:hAnsi="Times New Roman" w:cs="Times New Roman"/>
          <w:sz w:val="28"/>
          <w:szCs w:val="28"/>
        </w:rPr>
        <w:t xml:space="preserve">уполномоченного органа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учреждения </w:t>
      </w:r>
      <w:r w:rsidR="008863DC">
        <w:rPr>
          <w:rFonts w:ascii="Times New Roman" w:hAnsi="Times New Roman" w:cs="Times New Roman"/>
          <w:sz w:val="28"/>
          <w:szCs w:val="28"/>
        </w:rPr>
        <w:t xml:space="preserve">(при необходимости) </w:t>
      </w:r>
      <w:r>
        <w:rPr>
          <w:rFonts w:ascii="Times New Roman" w:hAnsi="Times New Roman" w:cs="Times New Roman"/>
          <w:sz w:val="28"/>
          <w:szCs w:val="28"/>
        </w:rPr>
        <w:t>предоставляют промежуточные Отчеты (квартальный, полугодовой и за 9 месяцев), для получения более полных сведений о результатах деятельности Учреждения и использовании имущества, закрепленного за Учреждением. Форм</w:t>
      </w:r>
      <w:r w:rsidR="008863D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промежуточного Отчета </w:t>
      </w:r>
      <w:r w:rsidR="008863DC">
        <w:rPr>
          <w:rFonts w:ascii="Times New Roman" w:hAnsi="Times New Roman" w:cs="Times New Roman"/>
          <w:sz w:val="28"/>
          <w:szCs w:val="28"/>
        </w:rPr>
        <w:t xml:space="preserve">(приложение 1 к настоящему Порядку) </w:t>
      </w:r>
      <w:r>
        <w:rPr>
          <w:rFonts w:ascii="Times New Roman" w:hAnsi="Times New Roman" w:cs="Times New Roman"/>
          <w:sz w:val="28"/>
          <w:szCs w:val="28"/>
        </w:rPr>
        <w:t>заполняются в соответствии с вышеуказанными требованиями.</w:t>
      </w:r>
    </w:p>
    <w:p w14:paraId="41104D14" w14:textId="78BDDCDB" w:rsidR="008863DC" w:rsidRDefault="008863DC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="00E06C74"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>
        <w:rPr>
          <w:rFonts w:ascii="Times New Roman" w:hAnsi="Times New Roman" w:cs="Times New Roman"/>
          <w:sz w:val="28"/>
          <w:szCs w:val="28"/>
        </w:rPr>
        <w:t>Администраци</w:t>
      </w:r>
      <w:r w:rsidR="00E06C7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вправе требовать от Учреждения предоставление дополнительных материалов к Отчету, для детального анализа и проверки достоверности предоставленных сведений в Отчете.</w:t>
      </w:r>
    </w:p>
    <w:p w14:paraId="267E9974" w14:textId="5D4B0CA7" w:rsidR="007064B1" w:rsidRDefault="007064B1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8863D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 xml:space="preserve">Показатели отчета, формируемые в денежном выражении, должны быть сопоставимы с показателями, включаемыми в состав бюджетной отчетности </w:t>
      </w:r>
      <w:r w:rsidR="00E06C74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чреждения.</w:t>
      </w:r>
    </w:p>
    <w:p w14:paraId="61D1C211" w14:textId="77777777" w:rsidR="007064B1" w:rsidRDefault="007064B1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70EF897" w14:textId="6891A2A3" w:rsidR="007064B1" w:rsidRDefault="00F85584" w:rsidP="00F85584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14:paraId="2463A0B5" w14:textId="77777777" w:rsidR="007064B1" w:rsidRDefault="007064B1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1D191028" w14:textId="77777777" w:rsidR="007064B1" w:rsidRDefault="007064B1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08CF6D7" w14:textId="77777777" w:rsidR="007064B1" w:rsidRDefault="007064B1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AE67171" w14:textId="77777777" w:rsidR="007064B1" w:rsidRDefault="007064B1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59AE5FF" w14:textId="77777777" w:rsidR="007064B1" w:rsidRDefault="007064B1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527661D8" w14:textId="77777777" w:rsidR="007064B1" w:rsidRDefault="007064B1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22947F33" w14:textId="26CEB6B8" w:rsidR="007064B1" w:rsidRDefault="007064B1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63447FBE" w14:textId="55E58020" w:rsidR="00E06C74" w:rsidRDefault="00E06C74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60713F3D" w14:textId="7393EB69" w:rsidR="00E06C74" w:rsidRDefault="00E06C74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CBB1CB3" w14:textId="77777777" w:rsidR="00E06C74" w:rsidRDefault="00E06C74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35E0984D" w14:textId="77777777" w:rsidR="007064B1" w:rsidRDefault="007064B1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43F9479" w14:textId="77777777" w:rsidR="007064B1" w:rsidRDefault="007064B1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162F98E9" w14:textId="77777777" w:rsidR="007064B1" w:rsidRDefault="007064B1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528"/>
      </w:tblGrid>
      <w:tr w:rsidR="007064B1" w14:paraId="06B8A383" w14:textId="77777777" w:rsidTr="006922E3">
        <w:tc>
          <w:tcPr>
            <w:tcW w:w="3823" w:type="dxa"/>
          </w:tcPr>
          <w:p w14:paraId="2CEF1AF2" w14:textId="77777777" w:rsidR="007064B1" w:rsidRDefault="007064B1" w:rsidP="006922E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6BE98CFA" w14:textId="77777777" w:rsidR="007064B1" w:rsidRPr="00FC2C5E" w:rsidRDefault="007064B1" w:rsidP="006922E3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C5E"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  <w:p w14:paraId="79D25591" w14:textId="77777777" w:rsidR="007064B1" w:rsidRPr="00FC2C5E" w:rsidRDefault="007064B1" w:rsidP="00692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C5E">
              <w:rPr>
                <w:rFonts w:ascii="Times New Roman" w:hAnsi="Times New Roman" w:cs="Times New Roman"/>
                <w:sz w:val="28"/>
                <w:szCs w:val="28"/>
              </w:rPr>
              <w:t>к Порядку составления и утверждения</w:t>
            </w:r>
          </w:p>
          <w:p w14:paraId="15299A88" w14:textId="77777777" w:rsidR="007064B1" w:rsidRPr="00FC2C5E" w:rsidRDefault="007064B1" w:rsidP="00692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C5E">
              <w:rPr>
                <w:rFonts w:ascii="Times New Roman" w:hAnsi="Times New Roman" w:cs="Times New Roman"/>
                <w:sz w:val="28"/>
                <w:szCs w:val="28"/>
              </w:rPr>
              <w:t>отчета о результатах деятельности</w:t>
            </w:r>
          </w:p>
          <w:p w14:paraId="2DE4CA88" w14:textId="77777777" w:rsidR="00F24B1B" w:rsidRDefault="007064B1" w:rsidP="00692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C5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="00F24B1B">
              <w:rPr>
                <w:rFonts w:ascii="Times New Roman" w:hAnsi="Times New Roman" w:cs="Times New Roman"/>
                <w:sz w:val="28"/>
                <w:szCs w:val="28"/>
              </w:rPr>
              <w:t xml:space="preserve">казенного </w:t>
            </w:r>
            <w:r w:rsidRPr="00FC2C5E">
              <w:rPr>
                <w:rFonts w:ascii="Times New Roman" w:hAnsi="Times New Roman" w:cs="Times New Roman"/>
                <w:sz w:val="28"/>
                <w:szCs w:val="28"/>
              </w:rPr>
              <w:t>учреждения Няндомского</w:t>
            </w:r>
            <w:r w:rsidR="00F24B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2C5E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Архангельской</w:t>
            </w:r>
            <w:r w:rsidR="00F24B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2C5E">
              <w:rPr>
                <w:rFonts w:ascii="Times New Roman" w:hAnsi="Times New Roman" w:cs="Times New Roman"/>
                <w:sz w:val="28"/>
                <w:szCs w:val="28"/>
              </w:rPr>
              <w:t xml:space="preserve">области и об </w:t>
            </w:r>
          </w:p>
          <w:p w14:paraId="7B20D53B" w14:textId="64E7DBB6" w:rsidR="007064B1" w:rsidRPr="00FC2C5E" w:rsidRDefault="007064B1" w:rsidP="00692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C5E">
              <w:rPr>
                <w:rFonts w:ascii="Times New Roman" w:hAnsi="Times New Roman" w:cs="Times New Roman"/>
                <w:sz w:val="28"/>
                <w:szCs w:val="28"/>
              </w:rPr>
              <w:t>использовании закрепленного</w:t>
            </w:r>
          </w:p>
          <w:p w14:paraId="35A143F3" w14:textId="77777777" w:rsidR="007064B1" w:rsidRPr="00FC2C5E" w:rsidRDefault="007064B1" w:rsidP="00692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C5E">
              <w:rPr>
                <w:rFonts w:ascii="Times New Roman" w:hAnsi="Times New Roman" w:cs="Times New Roman"/>
                <w:sz w:val="28"/>
                <w:szCs w:val="28"/>
              </w:rPr>
              <w:t>за ним муниципального имущества</w:t>
            </w:r>
          </w:p>
        </w:tc>
      </w:tr>
    </w:tbl>
    <w:p w14:paraId="74659115" w14:textId="77777777" w:rsidR="007064B1" w:rsidRDefault="007064B1" w:rsidP="007064B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77BD12E" w14:textId="77777777" w:rsidR="007064B1" w:rsidRDefault="007064B1" w:rsidP="007064B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 результатах деятельности муниципального учреждения Няндомского муниципального округа Архангельской области и об использовании закрепленного за ним имущества</w:t>
      </w:r>
    </w:p>
    <w:p w14:paraId="6414C9F8" w14:textId="77777777" w:rsidR="007064B1" w:rsidRPr="00CB6E10" w:rsidRDefault="007064B1" w:rsidP="007064B1">
      <w:pPr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CB6E10">
        <w:rPr>
          <w:rFonts w:ascii="Times New Roman" w:hAnsi="Times New Roman" w:cs="Times New Roman"/>
          <w:sz w:val="20"/>
          <w:szCs w:val="20"/>
        </w:rPr>
        <w:t>На 1 ______________________ 20___ г.</w:t>
      </w:r>
    </w:p>
    <w:tbl>
      <w:tblPr>
        <w:tblStyle w:val="a6"/>
        <w:tblW w:w="9553" w:type="dxa"/>
        <w:tblLook w:val="04A0" w:firstRow="1" w:lastRow="0" w:firstColumn="1" w:lastColumn="0" w:noHBand="0" w:noVBand="1"/>
      </w:tblPr>
      <w:tblGrid>
        <w:gridCol w:w="2498"/>
        <w:gridCol w:w="3593"/>
        <w:gridCol w:w="2127"/>
        <w:gridCol w:w="1335"/>
      </w:tblGrid>
      <w:tr w:rsidR="007064B1" w14:paraId="721F45EC" w14:textId="77777777" w:rsidTr="006922E3"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14:paraId="0C951D77" w14:textId="77777777" w:rsidR="007064B1" w:rsidRPr="001572B8" w:rsidRDefault="007064B1" w:rsidP="00692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14:paraId="4F98270F" w14:textId="77777777" w:rsidR="007064B1" w:rsidRPr="001572B8" w:rsidRDefault="007064B1" w:rsidP="00692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1F5992" w14:textId="77777777" w:rsidR="007064B1" w:rsidRPr="001572B8" w:rsidRDefault="007064B1" w:rsidP="00692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  <w:tcBorders>
              <w:left w:val="single" w:sz="4" w:space="0" w:color="auto"/>
              <w:bottom w:val="single" w:sz="4" w:space="0" w:color="auto"/>
            </w:tcBorders>
          </w:tcPr>
          <w:p w14:paraId="1CBBF7D4" w14:textId="77777777" w:rsidR="007064B1" w:rsidRDefault="007064B1" w:rsidP="00692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7064B1" w14:paraId="7DF773B5" w14:textId="77777777" w:rsidTr="006922E3"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14:paraId="34CA5AA2" w14:textId="77777777" w:rsidR="007064B1" w:rsidRPr="001572B8" w:rsidRDefault="007064B1" w:rsidP="00692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14:paraId="5203C1E8" w14:textId="77777777" w:rsidR="007064B1" w:rsidRPr="001572B8" w:rsidRDefault="007064B1" w:rsidP="006922E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32BEF0" w14:textId="77777777" w:rsidR="007064B1" w:rsidRPr="001572B8" w:rsidRDefault="007064B1" w:rsidP="006922E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72B8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335" w:type="dxa"/>
            <w:tcBorders>
              <w:left w:val="single" w:sz="4" w:space="0" w:color="auto"/>
            </w:tcBorders>
          </w:tcPr>
          <w:p w14:paraId="36D3FF57" w14:textId="77777777" w:rsidR="007064B1" w:rsidRDefault="007064B1" w:rsidP="00692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B1" w14:paraId="61DDCDEF" w14:textId="77777777" w:rsidTr="006922E3"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14:paraId="191EF56C" w14:textId="77777777" w:rsidR="007064B1" w:rsidRPr="001572B8" w:rsidRDefault="007064B1" w:rsidP="00692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14:paraId="53B9DDB7" w14:textId="77777777" w:rsidR="007064B1" w:rsidRDefault="007064B1" w:rsidP="006922E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7B9923" w14:textId="77777777" w:rsidR="007064B1" w:rsidRPr="001572B8" w:rsidRDefault="007064B1" w:rsidP="006922E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72B8">
              <w:rPr>
                <w:rFonts w:ascii="Times New Roman" w:hAnsi="Times New Roman" w:cs="Times New Roman"/>
                <w:sz w:val="20"/>
                <w:szCs w:val="20"/>
              </w:rPr>
              <w:t>по Сводному реестру</w:t>
            </w:r>
          </w:p>
        </w:tc>
        <w:tc>
          <w:tcPr>
            <w:tcW w:w="1335" w:type="dxa"/>
            <w:tcBorders>
              <w:left w:val="single" w:sz="4" w:space="0" w:color="auto"/>
            </w:tcBorders>
          </w:tcPr>
          <w:p w14:paraId="4CAE9D85" w14:textId="77777777" w:rsidR="007064B1" w:rsidRDefault="007064B1" w:rsidP="00692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B1" w14:paraId="0552BA10" w14:textId="77777777" w:rsidTr="006922E3"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14:paraId="153222C4" w14:textId="77777777" w:rsidR="007064B1" w:rsidRPr="001572B8" w:rsidRDefault="007064B1" w:rsidP="00692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14:paraId="3F6C83FB" w14:textId="77777777" w:rsidR="007064B1" w:rsidRDefault="007064B1" w:rsidP="006922E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1018AA" w14:textId="77777777" w:rsidR="007064B1" w:rsidRPr="001572B8" w:rsidRDefault="007064B1" w:rsidP="006922E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72B8"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1335" w:type="dxa"/>
            <w:tcBorders>
              <w:left w:val="single" w:sz="4" w:space="0" w:color="auto"/>
              <w:bottom w:val="single" w:sz="4" w:space="0" w:color="auto"/>
            </w:tcBorders>
          </w:tcPr>
          <w:p w14:paraId="218EFB7D" w14:textId="77777777" w:rsidR="007064B1" w:rsidRDefault="007064B1" w:rsidP="00692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B1" w14:paraId="404718FB" w14:textId="77777777" w:rsidTr="006922E3"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14:paraId="51B8AE82" w14:textId="77777777" w:rsidR="007064B1" w:rsidRPr="002769D0" w:rsidRDefault="007064B1" w:rsidP="006922E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769D0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3593" w:type="dxa"/>
            <w:tcBorders>
              <w:top w:val="nil"/>
              <w:left w:val="nil"/>
              <w:right w:val="nil"/>
            </w:tcBorders>
          </w:tcPr>
          <w:p w14:paraId="350BA1FF" w14:textId="77777777" w:rsidR="007064B1" w:rsidRDefault="007064B1" w:rsidP="006922E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527547" w14:textId="77777777" w:rsidR="007064B1" w:rsidRPr="001572B8" w:rsidRDefault="007064B1" w:rsidP="006922E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72B8">
              <w:rPr>
                <w:rFonts w:ascii="Times New Roman" w:hAnsi="Times New Roman" w:cs="Times New Roman"/>
                <w:sz w:val="20"/>
                <w:szCs w:val="20"/>
              </w:rPr>
              <w:t>КПП</w:t>
            </w:r>
          </w:p>
        </w:tc>
        <w:tc>
          <w:tcPr>
            <w:tcW w:w="1335" w:type="dxa"/>
            <w:tcBorders>
              <w:left w:val="single" w:sz="4" w:space="0" w:color="auto"/>
              <w:bottom w:val="single" w:sz="4" w:space="0" w:color="auto"/>
            </w:tcBorders>
          </w:tcPr>
          <w:p w14:paraId="6869DCC3" w14:textId="77777777" w:rsidR="007064B1" w:rsidRDefault="007064B1" w:rsidP="00692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B1" w14:paraId="1209B88D" w14:textId="77777777" w:rsidTr="006922E3"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14:paraId="02961D7E" w14:textId="77777777" w:rsidR="007064B1" w:rsidRPr="002769D0" w:rsidRDefault="007064B1" w:rsidP="006922E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769D0">
              <w:rPr>
                <w:rFonts w:ascii="Times New Roman" w:hAnsi="Times New Roman" w:cs="Times New Roman"/>
                <w:sz w:val="24"/>
                <w:szCs w:val="24"/>
              </w:rPr>
              <w:t>Тип учреждения</w:t>
            </w:r>
          </w:p>
        </w:tc>
        <w:tc>
          <w:tcPr>
            <w:tcW w:w="3593" w:type="dxa"/>
            <w:tcBorders>
              <w:left w:val="nil"/>
              <w:right w:val="nil"/>
            </w:tcBorders>
          </w:tcPr>
          <w:p w14:paraId="53F6291D" w14:textId="77777777" w:rsidR="007064B1" w:rsidRPr="001572B8" w:rsidRDefault="007064B1" w:rsidP="00692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941C2D" w14:textId="77777777" w:rsidR="007064B1" w:rsidRPr="001572B8" w:rsidRDefault="007064B1" w:rsidP="006922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  <w:tcBorders>
              <w:left w:val="single" w:sz="4" w:space="0" w:color="auto"/>
              <w:bottom w:val="single" w:sz="4" w:space="0" w:color="auto"/>
            </w:tcBorders>
          </w:tcPr>
          <w:p w14:paraId="3E099E46" w14:textId="77777777" w:rsidR="007064B1" w:rsidRDefault="007064B1" w:rsidP="00692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B1" w14:paraId="101A62C8" w14:textId="77777777" w:rsidTr="006922E3"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14:paraId="19F9B9E3" w14:textId="77777777" w:rsidR="007064B1" w:rsidRDefault="007064B1" w:rsidP="00692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3" w:type="dxa"/>
            <w:tcBorders>
              <w:left w:val="nil"/>
              <w:bottom w:val="nil"/>
              <w:right w:val="nil"/>
            </w:tcBorders>
          </w:tcPr>
          <w:p w14:paraId="1C5D09F1" w14:textId="77777777" w:rsidR="007064B1" w:rsidRPr="001572B8" w:rsidRDefault="007064B1" w:rsidP="00692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BE3EF6">
              <w:rPr>
                <w:rFonts w:ascii="Times New Roman" w:hAnsi="Times New Roman" w:cs="Times New Roman"/>
                <w:sz w:val="20"/>
                <w:szCs w:val="20"/>
              </w:rPr>
              <w:t>казенное – «01», бюджетное – «02», автономное – «03)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53192D" w14:textId="77777777" w:rsidR="007064B1" w:rsidRPr="001572B8" w:rsidRDefault="007064B1" w:rsidP="006922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</w:tcPr>
          <w:p w14:paraId="66F996C8" w14:textId="77777777" w:rsidR="007064B1" w:rsidRDefault="007064B1" w:rsidP="00692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B1" w14:paraId="6C60CA0F" w14:textId="77777777" w:rsidTr="006922E3"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14:paraId="5F4C4A40" w14:textId="77777777" w:rsidR="007064B1" w:rsidRPr="002769D0" w:rsidRDefault="007064B1" w:rsidP="006922E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769D0">
              <w:rPr>
                <w:rFonts w:ascii="Times New Roman" w:hAnsi="Times New Roman" w:cs="Times New Roman"/>
                <w:sz w:val="24"/>
                <w:szCs w:val="24"/>
              </w:rPr>
              <w:t>Орган, осуществляющий функции и полномочия учредителя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C970EA" w14:textId="77777777" w:rsidR="007064B1" w:rsidRPr="001572B8" w:rsidRDefault="007064B1" w:rsidP="00692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FD778F" w14:textId="77777777" w:rsidR="007064B1" w:rsidRDefault="007064B1" w:rsidP="006922E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E0656A" w14:textId="77777777" w:rsidR="007064B1" w:rsidRDefault="007064B1" w:rsidP="006922E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9F83C1" w14:textId="77777777" w:rsidR="007064B1" w:rsidRPr="001572B8" w:rsidRDefault="007064B1" w:rsidP="006922E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БК</w:t>
            </w:r>
          </w:p>
        </w:tc>
        <w:tc>
          <w:tcPr>
            <w:tcW w:w="1335" w:type="dxa"/>
            <w:tcBorders>
              <w:left w:val="single" w:sz="4" w:space="0" w:color="auto"/>
              <w:bottom w:val="single" w:sz="4" w:space="0" w:color="auto"/>
            </w:tcBorders>
          </w:tcPr>
          <w:p w14:paraId="758E3A55" w14:textId="77777777" w:rsidR="007064B1" w:rsidRDefault="007064B1" w:rsidP="00692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B1" w14:paraId="2F2D46AB" w14:textId="77777777" w:rsidTr="006922E3"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14:paraId="583492F7" w14:textId="77777777" w:rsidR="007064B1" w:rsidRDefault="007064B1" w:rsidP="006922E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F6EEC2" w14:textId="77777777" w:rsidR="007064B1" w:rsidRPr="002769D0" w:rsidRDefault="007064B1" w:rsidP="006922E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769D0">
              <w:rPr>
                <w:rFonts w:ascii="Times New Roman" w:hAnsi="Times New Roman" w:cs="Times New Roman"/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3593" w:type="dxa"/>
            <w:tcBorders>
              <w:top w:val="single" w:sz="4" w:space="0" w:color="auto"/>
              <w:left w:val="nil"/>
              <w:right w:val="nil"/>
            </w:tcBorders>
          </w:tcPr>
          <w:p w14:paraId="6332914B" w14:textId="77777777" w:rsidR="007064B1" w:rsidRPr="001572B8" w:rsidRDefault="007064B1" w:rsidP="00692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FCDE29" w14:textId="77777777" w:rsidR="007064B1" w:rsidRDefault="007064B1" w:rsidP="006922E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E3A4A8" w14:textId="77777777" w:rsidR="007064B1" w:rsidRPr="001572B8" w:rsidRDefault="007064B1" w:rsidP="006922E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ОТКМО</w:t>
            </w:r>
          </w:p>
        </w:tc>
        <w:tc>
          <w:tcPr>
            <w:tcW w:w="1335" w:type="dxa"/>
            <w:tcBorders>
              <w:left w:val="single" w:sz="4" w:space="0" w:color="auto"/>
            </w:tcBorders>
          </w:tcPr>
          <w:p w14:paraId="6830B219" w14:textId="77777777" w:rsidR="007064B1" w:rsidRDefault="007064B1" w:rsidP="00692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B1" w14:paraId="420FB4DA" w14:textId="77777777" w:rsidTr="006922E3"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14:paraId="76FCE2F0" w14:textId="77777777" w:rsidR="007064B1" w:rsidRDefault="007064B1" w:rsidP="00692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3" w:type="dxa"/>
            <w:tcBorders>
              <w:left w:val="nil"/>
              <w:bottom w:val="nil"/>
              <w:right w:val="nil"/>
            </w:tcBorders>
          </w:tcPr>
          <w:p w14:paraId="5E9B02B4" w14:textId="77777777" w:rsidR="007064B1" w:rsidRPr="001572B8" w:rsidRDefault="007064B1" w:rsidP="00692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C3946B" w14:textId="77777777" w:rsidR="007064B1" w:rsidRPr="001572B8" w:rsidRDefault="007064B1" w:rsidP="006922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</w:tcPr>
          <w:p w14:paraId="1921D5B1" w14:textId="77777777" w:rsidR="007064B1" w:rsidRDefault="007064B1" w:rsidP="00692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B1" w14:paraId="0F06A071" w14:textId="77777777" w:rsidTr="006922E3"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14:paraId="6F99E8F5" w14:textId="77777777" w:rsidR="007064B1" w:rsidRPr="002769D0" w:rsidRDefault="007064B1" w:rsidP="006922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9D0">
              <w:rPr>
                <w:rFonts w:ascii="Times New Roman" w:hAnsi="Times New Roman" w:cs="Times New Roman"/>
                <w:sz w:val="20"/>
                <w:szCs w:val="20"/>
              </w:rPr>
              <w:t>Периодичность: годовая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14:paraId="7E8AF011" w14:textId="77777777" w:rsidR="007064B1" w:rsidRPr="001572B8" w:rsidRDefault="007064B1" w:rsidP="00692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28C020" w14:textId="77777777" w:rsidR="007064B1" w:rsidRPr="001572B8" w:rsidRDefault="007064B1" w:rsidP="006922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</w:tcPr>
          <w:p w14:paraId="3D5F6085" w14:textId="77777777" w:rsidR="007064B1" w:rsidRDefault="007064B1" w:rsidP="00692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C45C587" w14:textId="77777777" w:rsidR="007064B1" w:rsidRDefault="007064B1" w:rsidP="007064B1">
      <w:pPr>
        <w:rPr>
          <w:rFonts w:ascii="Times New Roman" w:hAnsi="Times New Roman" w:cs="Times New Roman"/>
          <w:sz w:val="26"/>
          <w:szCs w:val="26"/>
        </w:rPr>
      </w:pPr>
    </w:p>
    <w:p w14:paraId="6BB7818A" w14:textId="77777777" w:rsidR="007064B1" w:rsidRPr="00CB6E10" w:rsidRDefault="007064B1" w:rsidP="007064B1">
      <w:pPr>
        <w:rPr>
          <w:rFonts w:ascii="Times New Roman" w:hAnsi="Times New Roman" w:cs="Times New Roman"/>
          <w:sz w:val="26"/>
          <w:szCs w:val="26"/>
        </w:rPr>
      </w:pPr>
      <w:r w:rsidRPr="00CB6E10">
        <w:rPr>
          <w:rFonts w:ascii="Times New Roman" w:hAnsi="Times New Roman" w:cs="Times New Roman"/>
          <w:sz w:val="26"/>
          <w:szCs w:val="26"/>
        </w:rPr>
        <w:t>Раздел 1. Результаты деятельности</w:t>
      </w:r>
    </w:p>
    <w:p w14:paraId="79F17F7E" w14:textId="77777777" w:rsidR="007064B1" w:rsidRPr="00CB6E10" w:rsidRDefault="007064B1" w:rsidP="007064B1">
      <w:pPr>
        <w:rPr>
          <w:rFonts w:ascii="Times New Roman" w:hAnsi="Times New Roman" w:cs="Times New Roman"/>
          <w:sz w:val="26"/>
          <w:szCs w:val="26"/>
        </w:rPr>
      </w:pPr>
      <w:r w:rsidRPr="00CB6E10">
        <w:rPr>
          <w:rFonts w:ascii="Times New Roman" w:hAnsi="Times New Roman" w:cs="Times New Roman"/>
          <w:sz w:val="26"/>
          <w:szCs w:val="26"/>
        </w:rPr>
        <w:t>1._____________________________________________________________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CB6E10">
        <w:rPr>
          <w:rFonts w:ascii="Times New Roman" w:hAnsi="Times New Roman" w:cs="Times New Roman"/>
          <w:sz w:val="26"/>
          <w:szCs w:val="26"/>
        </w:rPr>
        <w:t>____</w:t>
      </w:r>
    </w:p>
    <w:p w14:paraId="40B5086C" w14:textId="77777777" w:rsidR="007064B1" w:rsidRPr="00CB6E10" w:rsidRDefault="007064B1" w:rsidP="007064B1">
      <w:pPr>
        <w:rPr>
          <w:rFonts w:ascii="Times New Roman" w:hAnsi="Times New Roman" w:cs="Times New Roman"/>
          <w:sz w:val="26"/>
          <w:szCs w:val="26"/>
        </w:rPr>
      </w:pPr>
      <w:r w:rsidRPr="00CB6E10">
        <w:rPr>
          <w:rFonts w:ascii="Times New Roman" w:hAnsi="Times New Roman" w:cs="Times New Roman"/>
          <w:sz w:val="26"/>
          <w:szCs w:val="26"/>
        </w:rPr>
        <w:t>2. 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CB6E10">
        <w:rPr>
          <w:rFonts w:ascii="Times New Roman" w:hAnsi="Times New Roman" w:cs="Times New Roman"/>
          <w:sz w:val="26"/>
          <w:szCs w:val="26"/>
        </w:rPr>
        <w:t>_____</w:t>
      </w:r>
    </w:p>
    <w:p w14:paraId="7C10F69D" w14:textId="77777777" w:rsidR="007064B1" w:rsidRPr="00CB6E10" w:rsidRDefault="007064B1" w:rsidP="007064B1">
      <w:pPr>
        <w:rPr>
          <w:rFonts w:ascii="Times New Roman" w:hAnsi="Times New Roman" w:cs="Times New Roman"/>
          <w:sz w:val="26"/>
          <w:szCs w:val="26"/>
        </w:rPr>
      </w:pPr>
      <w:r w:rsidRPr="00CB6E10">
        <w:rPr>
          <w:rFonts w:ascii="Times New Roman" w:hAnsi="Times New Roman" w:cs="Times New Roman"/>
          <w:sz w:val="26"/>
          <w:szCs w:val="26"/>
        </w:rPr>
        <w:t>Раздел 2. Использование имущества, закрепленного за учреждением</w:t>
      </w:r>
    </w:p>
    <w:p w14:paraId="31D1EE01" w14:textId="77777777" w:rsidR="007064B1" w:rsidRPr="00CB6E10" w:rsidRDefault="007064B1" w:rsidP="007064B1">
      <w:pPr>
        <w:rPr>
          <w:rFonts w:ascii="Times New Roman" w:hAnsi="Times New Roman" w:cs="Times New Roman"/>
          <w:sz w:val="26"/>
          <w:szCs w:val="26"/>
        </w:rPr>
      </w:pPr>
      <w:r w:rsidRPr="00CB6E10">
        <w:rPr>
          <w:rFonts w:ascii="Times New Roman" w:hAnsi="Times New Roman" w:cs="Times New Roman"/>
          <w:sz w:val="26"/>
          <w:szCs w:val="26"/>
        </w:rPr>
        <w:t>1._________________________________________________________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CB6E10">
        <w:rPr>
          <w:rFonts w:ascii="Times New Roman" w:hAnsi="Times New Roman" w:cs="Times New Roman"/>
          <w:sz w:val="26"/>
          <w:szCs w:val="26"/>
        </w:rPr>
        <w:t>________</w:t>
      </w:r>
    </w:p>
    <w:p w14:paraId="5DA477B3" w14:textId="77777777" w:rsidR="007064B1" w:rsidRDefault="007064B1" w:rsidP="007064B1">
      <w:pPr>
        <w:rPr>
          <w:rFonts w:ascii="Times New Roman" w:hAnsi="Times New Roman" w:cs="Times New Roman"/>
          <w:sz w:val="28"/>
          <w:szCs w:val="28"/>
        </w:rPr>
      </w:pPr>
      <w:r w:rsidRPr="00CB6E10">
        <w:rPr>
          <w:rFonts w:ascii="Times New Roman" w:hAnsi="Times New Roman" w:cs="Times New Roman"/>
          <w:sz w:val="26"/>
          <w:szCs w:val="26"/>
        </w:rPr>
        <w:t>2. 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CB6E10">
        <w:rPr>
          <w:rFonts w:ascii="Times New Roman" w:hAnsi="Times New Roman" w:cs="Times New Roman"/>
          <w:sz w:val="26"/>
          <w:szCs w:val="26"/>
        </w:rPr>
        <w:t>__________</w:t>
      </w:r>
    </w:p>
    <w:p w14:paraId="0990F7FB" w14:textId="77777777" w:rsidR="007064B1" w:rsidRDefault="007064B1" w:rsidP="007064B1">
      <w:pPr>
        <w:rPr>
          <w:rFonts w:ascii="Times New Roman" w:hAnsi="Times New Roman" w:cs="Times New Roman"/>
          <w:sz w:val="28"/>
          <w:szCs w:val="28"/>
        </w:rPr>
      </w:pPr>
    </w:p>
    <w:p w14:paraId="19860585" w14:textId="77777777" w:rsidR="007064B1" w:rsidRPr="00CB6E10" w:rsidRDefault="007064B1" w:rsidP="007064B1">
      <w:pPr>
        <w:rPr>
          <w:rFonts w:ascii="Times New Roman" w:hAnsi="Times New Roman" w:cs="Times New Roman"/>
          <w:sz w:val="20"/>
          <w:szCs w:val="20"/>
        </w:rPr>
      </w:pPr>
      <w:r w:rsidRPr="00CB6E10">
        <w:rPr>
          <w:rFonts w:ascii="Times New Roman" w:hAnsi="Times New Roman" w:cs="Times New Roman"/>
          <w:sz w:val="20"/>
          <w:szCs w:val="20"/>
        </w:rPr>
        <w:t>Руководитель</w:t>
      </w:r>
    </w:p>
    <w:p w14:paraId="458E6EAC" w14:textId="77777777" w:rsidR="007064B1" w:rsidRDefault="007064B1" w:rsidP="007064B1">
      <w:pPr>
        <w:rPr>
          <w:rFonts w:ascii="Times New Roman" w:hAnsi="Times New Roman" w:cs="Times New Roman"/>
          <w:sz w:val="20"/>
          <w:szCs w:val="20"/>
        </w:rPr>
      </w:pPr>
      <w:r w:rsidRPr="00CB6E10">
        <w:rPr>
          <w:rFonts w:ascii="Times New Roman" w:hAnsi="Times New Roman" w:cs="Times New Roman"/>
          <w:sz w:val="20"/>
          <w:szCs w:val="20"/>
        </w:rPr>
        <w:t>(уполномоченное лицо) Учреждени</w:t>
      </w:r>
      <w:r>
        <w:rPr>
          <w:rFonts w:ascii="Times New Roman" w:hAnsi="Times New Roman" w:cs="Times New Roman"/>
          <w:sz w:val="20"/>
          <w:szCs w:val="20"/>
        </w:rPr>
        <w:t>я    _________________________                _________________________</w:t>
      </w:r>
    </w:p>
    <w:p w14:paraId="04388E89" w14:textId="77777777" w:rsidR="007064B1" w:rsidRDefault="007064B1" w:rsidP="007064B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(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(расшифровка подписи)</w:t>
      </w:r>
    </w:p>
    <w:p w14:paraId="08C0CD47" w14:textId="77777777" w:rsidR="007064B1" w:rsidRDefault="007064B1" w:rsidP="007064B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                                            _________________________                 _________________________</w:t>
      </w:r>
    </w:p>
    <w:p w14:paraId="678FD669" w14:textId="77777777" w:rsidR="007064B1" w:rsidRDefault="007064B1" w:rsidP="007064B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(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(расшифровка подписи)</w:t>
      </w:r>
    </w:p>
    <w:p w14:paraId="14216E23" w14:textId="77777777" w:rsidR="007064B1" w:rsidRDefault="007064B1" w:rsidP="007064B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</w:t>
      </w:r>
      <w:proofErr w:type="gramStart"/>
      <w:r>
        <w:rPr>
          <w:rFonts w:ascii="Times New Roman" w:hAnsi="Times New Roman" w:cs="Times New Roman"/>
          <w:sz w:val="20"/>
          <w:szCs w:val="20"/>
        </w:rPr>
        <w:t>_»  _</w:t>
      </w:r>
      <w:proofErr w:type="gramEnd"/>
      <w:r>
        <w:rPr>
          <w:rFonts w:ascii="Times New Roman" w:hAnsi="Times New Roman" w:cs="Times New Roman"/>
          <w:sz w:val="20"/>
          <w:szCs w:val="20"/>
        </w:rPr>
        <w:t>______________ 20__ г.</w:t>
      </w:r>
    </w:p>
    <w:p w14:paraId="618AEF15" w14:textId="77777777" w:rsidR="007064B1" w:rsidRPr="00CB6E10" w:rsidRDefault="007064B1" w:rsidP="007064B1">
      <w:pPr>
        <w:rPr>
          <w:rFonts w:ascii="Times New Roman" w:hAnsi="Times New Roman" w:cs="Times New Roman"/>
          <w:sz w:val="20"/>
          <w:szCs w:val="20"/>
        </w:rPr>
      </w:pPr>
    </w:p>
    <w:p w14:paraId="2A02E594" w14:textId="77777777" w:rsidR="007064B1" w:rsidRDefault="007064B1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C2E1649" w14:textId="77777777" w:rsidR="007064B1" w:rsidRDefault="007064B1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1F19DF37" w14:textId="77777777" w:rsidR="007064B1" w:rsidRDefault="007064B1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3E94FBA6" w14:textId="77777777" w:rsidR="007064B1" w:rsidRDefault="007064B1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486F1C2" w14:textId="77777777" w:rsidR="007064B1" w:rsidRDefault="007064B1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7F5933D" w14:textId="77777777" w:rsidR="007064B1" w:rsidRDefault="007064B1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231E7D6E" w14:textId="77777777" w:rsidR="007064B1" w:rsidRDefault="007064B1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63BE9896" w14:textId="77777777" w:rsidR="007064B1" w:rsidRDefault="007064B1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21F0921A" w14:textId="77777777" w:rsidR="007064B1" w:rsidRDefault="007064B1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2521C098" w14:textId="77777777" w:rsidR="007064B1" w:rsidRDefault="007064B1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1AE65632" w14:textId="77777777" w:rsidR="007064B1" w:rsidRDefault="007064B1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118580E0" w14:textId="77777777" w:rsidR="007064B1" w:rsidRDefault="007064B1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9ADDA81" w14:textId="77777777" w:rsidR="007064B1" w:rsidRDefault="007064B1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2DA46B7E" w14:textId="77777777" w:rsidR="007064B1" w:rsidRDefault="007064B1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17BC9871" w14:textId="77777777" w:rsidR="007064B1" w:rsidRDefault="007064B1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3930EE75" w14:textId="77777777" w:rsidR="007064B1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2538DC51" w14:textId="77777777" w:rsidR="007064B1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1168D2CA" w14:textId="77777777" w:rsidR="007064B1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7D6B4E2B" w14:textId="77777777" w:rsidR="007064B1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18A2D011" w14:textId="77777777" w:rsidR="007064B1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3914ED2D" w14:textId="77777777" w:rsidR="007064B1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72DB9862" w14:textId="77777777" w:rsidR="007064B1" w:rsidRPr="00FD4990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FD4990">
        <w:rPr>
          <w:rFonts w:ascii="Times New Roman" w:hAnsi="Times New Roman" w:cs="Times New Roman"/>
          <w:b/>
          <w:bCs/>
          <w:sz w:val="24"/>
          <w:szCs w:val="24"/>
        </w:rPr>
        <w:t>Исполнитель:</w:t>
      </w:r>
    </w:p>
    <w:p w14:paraId="6D71DAEA" w14:textId="77777777" w:rsidR="007064B1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отделом бухгалтерского</w:t>
      </w:r>
    </w:p>
    <w:p w14:paraId="43E831D4" w14:textId="77777777" w:rsidR="007064B1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учета и отчетности, главный бухгалтер                                                              Н. В. Мухачева</w:t>
      </w:r>
    </w:p>
    <w:p w14:paraId="3DCC5E5E" w14:textId="77777777" w:rsidR="007064B1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«___» ___________2023 года</w:t>
      </w:r>
    </w:p>
    <w:p w14:paraId="644D1982" w14:textId="77777777" w:rsidR="007064B1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7CD87680" w14:textId="77777777" w:rsidR="007064B1" w:rsidRPr="00FD4990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FD4990">
        <w:rPr>
          <w:rFonts w:ascii="Times New Roman" w:hAnsi="Times New Roman" w:cs="Times New Roman"/>
          <w:b/>
          <w:bCs/>
          <w:sz w:val="24"/>
          <w:szCs w:val="24"/>
        </w:rPr>
        <w:t>Согласовано:</w:t>
      </w:r>
    </w:p>
    <w:p w14:paraId="17470A62" w14:textId="77777777" w:rsidR="007064B1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1B660B13" w14:textId="77777777" w:rsidR="007064B1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34C39798" w14:textId="77777777" w:rsidR="007064B1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Врио начальника</w:t>
      </w:r>
    </w:p>
    <w:p w14:paraId="4E9B64D4" w14:textId="77777777" w:rsidR="007064B1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Управления финансов                                                                                           С. А. Кононова</w:t>
      </w:r>
    </w:p>
    <w:p w14:paraId="3A780536" w14:textId="77777777" w:rsidR="007064B1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«___» ___________2023 года</w:t>
      </w:r>
    </w:p>
    <w:p w14:paraId="296CCD8C" w14:textId="77777777" w:rsidR="007064B1" w:rsidRDefault="007064B1" w:rsidP="007064B1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4E164109" w14:textId="77777777" w:rsidR="007064B1" w:rsidRDefault="007064B1" w:rsidP="007064B1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46C9D38E" w14:textId="77777777" w:rsidR="007064B1" w:rsidRDefault="007064B1" w:rsidP="007064B1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Правового управления                                                                          Т.В. Осипова</w:t>
      </w:r>
    </w:p>
    <w:p w14:paraId="47C5CDE5" w14:textId="77777777" w:rsidR="007064B1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«___» ___________2023 года</w:t>
      </w:r>
    </w:p>
    <w:p w14:paraId="0A78A5D5" w14:textId="77777777" w:rsidR="007064B1" w:rsidRDefault="007064B1" w:rsidP="007064B1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517E9579" w14:textId="77777777" w:rsidR="007064B1" w:rsidRDefault="007064B1" w:rsidP="007064B1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00392C89" w14:textId="77777777" w:rsidR="007064B1" w:rsidRDefault="007064B1" w:rsidP="007064B1">
      <w:pPr>
        <w:rPr>
          <w:rFonts w:ascii="Times New Roman" w:hAnsi="Times New Roman" w:cs="Times New Roman"/>
          <w:sz w:val="24"/>
          <w:szCs w:val="24"/>
        </w:rPr>
      </w:pPr>
      <w:r w:rsidRPr="00FD4990"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>
        <w:rPr>
          <w:rFonts w:ascii="Times New Roman" w:hAnsi="Times New Roman" w:cs="Times New Roman"/>
          <w:sz w:val="24"/>
          <w:szCs w:val="24"/>
        </w:rPr>
        <w:t>отдела организационной,</w:t>
      </w:r>
    </w:p>
    <w:p w14:paraId="2C6E34A0" w14:textId="77777777" w:rsidR="007064B1" w:rsidRDefault="007064B1" w:rsidP="007064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кадровой работы и муниципальной службы                                                         А.А. Рогозина</w:t>
      </w:r>
    </w:p>
    <w:p w14:paraId="1AE5A217" w14:textId="77777777" w:rsidR="007064B1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«___» ___________2023 года</w:t>
      </w:r>
    </w:p>
    <w:p w14:paraId="7688048C" w14:textId="77777777" w:rsidR="007064B1" w:rsidRPr="00FD4990" w:rsidRDefault="007064B1" w:rsidP="007064B1">
      <w:pPr>
        <w:rPr>
          <w:rFonts w:ascii="Times New Roman" w:hAnsi="Times New Roman" w:cs="Times New Roman"/>
          <w:sz w:val="24"/>
          <w:szCs w:val="24"/>
        </w:rPr>
      </w:pPr>
    </w:p>
    <w:p w14:paraId="179798F0" w14:textId="77777777" w:rsidR="00FD4990" w:rsidRPr="00FD4990" w:rsidRDefault="00FD4990" w:rsidP="00FD4990">
      <w:pPr>
        <w:rPr>
          <w:rFonts w:ascii="Times New Roman" w:hAnsi="Times New Roman" w:cs="Times New Roman"/>
          <w:sz w:val="24"/>
          <w:szCs w:val="24"/>
        </w:rPr>
      </w:pPr>
    </w:p>
    <w:sectPr w:rsidR="00FD4990" w:rsidRPr="00FD4990" w:rsidSect="001572B8">
      <w:pgSz w:w="11906" w:h="16838"/>
      <w:pgMar w:top="568" w:right="851" w:bottom="1134" w:left="1701" w:header="5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7013C" w14:textId="77777777" w:rsidR="00813C51" w:rsidRDefault="00813C51" w:rsidP="00D729AA">
      <w:pPr>
        <w:spacing w:line="240" w:lineRule="auto"/>
      </w:pPr>
      <w:r>
        <w:separator/>
      </w:r>
    </w:p>
  </w:endnote>
  <w:endnote w:type="continuationSeparator" w:id="0">
    <w:p w14:paraId="3C889A09" w14:textId="77777777" w:rsidR="00813C51" w:rsidRDefault="00813C51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F8F2D" w14:textId="77777777" w:rsidR="00813C51" w:rsidRDefault="00813C51" w:rsidP="00D729AA">
      <w:pPr>
        <w:spacing w:line="240" w:lineRule="auto"/>
      </w:pPr>
      <w:r>
        <w:separator/>
      </w:r>
    </w:p>
  </w:footnote>
  <w:footnote w:type="continuationSeparator" w:id="0">
    <w:p w14:paraId="1E708C67" w14:textId="77777777" w:rsidR="00813C51" w:rsidRDefault="00813C51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0509471"/>
      <w:docPartObj>
        <w:docPartGallery w:val="Page Numbers (Top of Page)"/>
        <w:docPartUnique/>
      </w:docPartObj>
    </w:sdtPr>
    <w:sdtEndPr/>
    <w:sdtContent>
      <w:p w14:paraId="35AF4728" w14:textId="4449A278" w:rsidR="001847D6" w:rsidRDefault="001847D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1D095B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442F2DE3" w14:textId="77777777" w:rsidTr="003439A5">
      <w:tc>
        <w:tcPr>
          <w:tcW w:w="9354" w:type="dxa"/>
        </w:tcPr>
        <w:p w14:paraId="70AF57CC" w14:textId="77777777" w:rsidR="00D729AA" w:rsidRDefault="00C3376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C3376A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559505D1" wp14:editId="510D169D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1C81736" w14:textId="77777777" w:rsidR="00D729AA" w:rsidRPr="0037724A" w:rsidRDefault="00B84DB4" w:rsidP="00B84DB4">
          <w:pPr>
            <w:tabs>
              <w:tab w:val="left" w:pos="1603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ab/>
          </w:r>
        </w:p>
      </w:tc>
    </w:tr>
    <w:tr w:rsidR="00D729AA" w14:paraId="02D7077F" w14:textId="77777777" w:rsidTr="003439A5">
      <w:tc>
        <w:tcPr>
          <w:tcW w:w="9354" w:type="dxa"/>
        </w:tcPr>
        <w:p w14:paraId="61002AF0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5E7C3258" w14:textId="299E10BF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306041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5DA44F28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037D8EAC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60EDF561" w14:textId="77777777" w:rsidTr="003439A5">
      <w:tc>
        <w:tcPr>
          <w:tcW w:w="9354" w:type="dxa"/>
        </w:tcPr>
        <w:p w14:paraId="0E4750A8" w14:textId="1F1A96BC" w:rsidR="00D729AA" w:rsidRPr="0037724A" w:rsidRDefault="00BC2B4F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 xml:space="preserve">П </w:t>
          </w:r>
          <w:r w:rsidR="00D729AA">
            <w:rPr>
              <w:rFonts w:ascii="Georgia" w:hAnsi="Georgia" w:cs="Times New Roman"/>
              <w:b/>
              <w:sz w:val="36"/>
              <w:szCs w:val="36"/>
            </w:rPr>
            <w:t xml:space="preserve">О </w:t>
          </w:r>
          <w:r>
            <w:rPr>
              <w:rFonts w:ascii="Georgia" w:hAnsi="Georgia" w:cs="Times New Roman"/>
              <w:b/>
              <w:sz w:val="36"/>
              <w:szCs w:val="36"/>
            </w:rPr>
            <w:t xml:space="preserve">С Т А Н О В Л </w:t>
          </w:r>
          <w:r w:rsidR="00D729AA">
            <w:rPr>
              <w:rFonts w:ascii="Georgia" w:hAnsi="Georgia" w:cs="Times New Roman"/>
              <w:b/>
              <w:sz w:val="36"/>
              <w:szCs w:val="36"/>
            </w:rPr>
            <w:t>Е Н И Е</w:t>
          </w:r>
        </w:p>
      </w:tc>
    </w:tr>
    <w:tr w:rsidR="00D729AA" w14:paraId="1987B823" w14:textId="77777777" w:rsidTr="003439A5">
      <w:tc>
        <w:tcPr>
          <w:tcW w:w="9354" w:type="dxa"/>
        </w:tcPr>
        <w:p w14:paraId="23EB6B7F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22F4D411" w14:textId="77777777" w:rsidTr="003439A5">
      <w:tc>
        <w:tcPr>
          <w:tcW w:w="9354" w:type="dxa"/>
        </w:tcPr>
        <w:p w14:paraId="06AFD7C2" w14:textId="091A6C1D" w:rsidR="00D729AA" w:rsidRPr="00C7038B" w:rsidRDefault="00DF392A" w:rsidP="00DF392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89199B">
            <w:rPr>
              <w:rFonts w:ascii="Times New Roman" w:hAnsi="Times New Roman" w:cs="Times New Roman"/>
              <w:sz w:val="28"/>
              <w:szCs w:val="28"/>
            </w:rPr>
            <w:t>19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89199B">
            <w:rPr>
              <w:rFonts w:ascii="Times New Roman" w:hAnsi="Times New Roman" w:cs="Times New Roman"/>
              <w:sz w:val="28"/>
              <w:szCs w:val="28"/>
            </w:rPr>
            <w:t xml:space="preserve"> октября</w:t>
          </w:r>
          <w:r w:rsidR="00C71C8A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306041">
            <w:rPr>
              <w:rFonts w:ascii="Times New Roman" w:hAnsi="Times New Roman" w:cs="Times New Roman"/>
              <w:sz w:val="28"/>
              <w:szCs w:val="28"/>
            </w:rPr>
            <w:t>3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89199B">
            <w:rPr>
              <w:rFonts w:ascii="Times New Roman" w:hAnsi="Times New Roman" w:cs="Times New Roman"/>
              <w:sz w:val="28"/>
              <w:szCs w:val="28"/>
            </w:rPr>
            <w:t xml:space="preserve"> 436</w:t>
          </w:r>
          <w:r w:rsidR="00941D2F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BC2B4F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14EA2B43" w14:textId="77777777" w:rsidTr="003439A5">
      <w:tc>
        <w:tcPr>
          <w:tcW w:w="9354" w:type="dxa"/>
        </w:tcPr>
        <w:p w14:paraId="2578588F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35316E6F" w14:textId="77777777" w:rsidTr="003439A5">
      <w:tc>
        <w:tcPr>
          <w:tcW w:w="9354" w:type="dxa"/>
        </w:tcPr>
        <w:p w14:paraId="768A5D7D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9B0816A" w14:textId="77777777" w:rsidR="00D729AA" w:rsidRPr="00D729AA" w:rsidRDefault="00D729AA" w:rsidP="002F4640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4E4C"/>
    <w:rsid w:val="00011304"/>
    <w:rsid w:val="0003074E"/>
    <w:rsid w:val="00045B13"/>
    <w:rsid w:val="00060430"/>
    <w:rsid w:val="000829E2"/>
    <w:rsid w:val="000E08F1"/>
    <w:rsid w:val="000F0D60"/>
    <w:rsid w:val="00112896"/>
    <w:rsid w:val="00113509"/>
    <w:rsid w:val="00136ACC"/>
    <w:rsid w:val="001572B8"/>
    <w:rsid w:val="001847D6"/>
    <w:rsid w:val="00186510"/>
    <w:rsid w:val="00191EB4"/>
    <w:rsid w:val="001C6E75"/>
    <w:rsid w:val="001E7CEC"/>
    <w:rsid w:val="002202B7"/>
    <w:rsid w:val="002220DB"/>
    <w:rsid w:val="002769D0"/>
    <w:rsid w:val="00281C02"/>
    <w:rsid w:val="002918BE"/>
    <w:rsid w:val="00297D07"/>
    <w:rsid w:val="002B66CF"/>
    <w:rsid w:val="002E090B"/>
    <w:rsid w:val="002E4B6B"/>
    <w:rsid w:val="002F09D7"/>
    <w:rsid w:val="002F184A"/>
    <w:rsid w:val="002F4640"/>
    <w:rsid w:val="00306041"/>
    <w:rsid w:val="00334A54"/>
    <w:rsid w:val="003439A5"/>
    <w:rsid w:val="003758B8"/>
    <w:rsid w:val="0037724A"/>
    <w:rsid w:val="003956DF"/>
    <w:rsid w:val="003A153C"/>
    <w:rsid w:val="003A1DE0"/>
    <w:rsid w:val="003A2385"/>
    <w:rsid w:val="003A6712"/>
    <w:rsid w:val="003B02FD"/>
    <w:rsid w:val="003F2B2C"/>
    <w:rsid w:val="00402B33"/>
    <w:rsid w:val="00420DE1"/>
    <w:rsid w:val="00474E28"/>
    <w:rsid w:val="00516107"/>
    <w:rsid w:val="00533983"/>
    <w:rsid w:val="00547834"/>
    <w:rsid w:val="0056739B"/>
    <w:rsid w:val="005750EE"/>
    <w:rsid w:val="005915A0"/>
    <w:rsid w:val="005A21AC"/>
    <w:rsid w:val="005A50DD"/>
    <w:rsid w:val="005F4D4C"/>
    <w:rsid w:val="00650122"/>
    <w:rsid w:val="00654AC7"/>
    <w:rsid w:val="00680A52"/>
    <w:rsid w:val="0068554F"/>
    <w:rsid w:val="006A1388"/>
    <w:rsid w:val="006A4EDA"/>
    <w:rsid w:val="006B683E"/>
    <w:rsid w:val="007064B1"/>
    <w:rsid w:val="007074BF"/>
    <w:rsid w:val="007256DB"/>
    <w:rsid w:val="0073582A"/>
    <w:rsid w:val="00773578"/>
    <w:rsid w:val="00785210"/>
    <w:rsid w:val="007D6DCE"/>
    <w:rsid w:val="008068D0"/>
    <w:rsid w:val="00813C51"/>
    <w:rsid w:val="008369BE"/>
    <w:rsid w:val="008374E7"/>
    <w:rsid w:val="00864D6A"/>
    <w:rsid w:val="008863DC"/>
    <w:rsid w:val="008905B9"/>
    <w:rsid w:val="0089199B"/>
    <w:rsid w:val="008B61F9"/>
    <w:rsid w:val="008C325B"/>
    <w:rsid w:val="008E02C3"/>
    <w:rsid w:val="00931CDD"/>
    <w:rsid w:val="00941D2F"/>
    <w:rsid w:val="009507DC"/>
    <w:rsid w:val="0096179C"/>
    <w:rsid w:val="00965615"/>
    <w:rsid w:val="009D0941"/>
    <w:rsid w:val="009E5C34"/>
    <w:rsid w:val="00A14E9A"/>
    <w:rsid w:val="00A27287"/>
    <w:rsid w:val="00A532F3"/>
    <w:rsid w:val="00A724E0"/>
    <w:rsid w:val="00A73666"/>
    <w:rsid w:val="00AC764D"/>
    <w:rsid w:val="00B25180"/>
    <w:rsid w:val="00B3536D"/>
    <w:rsid w:val="00B508BF"/>
    <w:rsid w:val="00B6458A"/>
    <w:rsid w:val="00B66BDE"/>
    <w:rsid w:val="00B84DB4"/>
    <w:rsid w:val="00BC2B4F"/>
    <w:rsid w:val="00BD62F9"/>
    <w:rsid w:val="00BD6697"/>
    <w:rsid w:val="00BE3EF6"/>
    <w:rsid w:val="00BF38A8"/>
    <w:rsid w:val="00BF5C38"/>
    <w:rsid w:val="00C3376A"/>
    <w:rsid w:val="00C35491"/>
    <w:rsid w:val="00C369B4"/>
    <w:rsid w:val="00C7038B"/>
    <w:rsid w:val="00C71C8A"/>
    <w:rsid w:val="00CB6E10"/>
    <w:rsid w:val="00CD0813"/>
    <w:rsid w:val="00CE24C4"/>
    <w:rsid w:val="00CE3330"/>
    <w:rsid w:val="00CF6DD5"/>
    <w:rsid w:val="00D26A13"/>
    <w:rsid w:val="00D32C65"/>
    <w:rsid w:val="00D466FC"/>
    <w:rsid w:val="00D729AA"/>
    <w:rsid w:val="00D75E4B"/>
    <w:rsid w:val="00D97C3C"/>
    <w:rsid w:val="00DA7D61"/>
    <w:rsid w:val="00DF392A"/>
    <w:rsid w:val="00E006FD"/>
    <w:rsid w:val="00E06C74"/>
    <w:rsid w:val="00E44DF5"/>
    <w:rsid w:val="00E52902"/>
    <w:rsid w:val="00E76C76"/>
    <w:rsid w:val="00E9363B"/>
    <w:rsid w:val="00EA204F"/>
    <w:rsid w:val="00EC16CB"/>
    <w:rsid w:val="00EE38A6"/>
    <w:rsid w:val="00EE4893"/>
    <w:rsid w:val="00EF2169"/>
    <w:rsid w:val="00F10CE9"/>
    <w:rsid w:val="00F24B1B"/>
    <w:rsid w:val="00F82F88"/>
    <w:rsid w:val="00F85584"/>
    <w:rsid w:val="00F92382"/>
    <w:rsid w:val="00FA001D"/>
    <w:rsid w:val="00FA4DAD"/>
    <w:rsid w:val="00FC2C5E"/>
    <w:rsid w:val="00FD4990"/>
    <w:rsid w:val="00FF1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46B0C"/>
  <w15:docId w15:val="{A67F9EB1-EC68-442B-A755-18360EA8F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uiPriority w:val="99"/>
    <w:rsid w:val="00E76C76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1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B698177-0DA9-49C3-B5C4-F5974F9DE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3268</Words>
  <Characters>18630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2023-10-25T12:47:00Z</cp:lastPrinted>
  <dcterms:created xsi:type="dcterms:W3CDTF">2023-10-26T07:34:00Z</dcterms:created>
  <dcterms:modified xsi:type="dcterms:W3CDTF">2023-10-26T07:34:00Z</dcterms:modified>
</cp:coreProperties>
</file>