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3CD38" w14:textId="460E2B94" w:rsidR="007128A6" w:rsidRPr="007128A6" w:rsidRDefault="00F47590" w:rsidP="00E21419">
      <w:pPr>
        <w:spacing w:line="240" w:lineRule="auto"/>
        <w:jc w:val="center"/>
        <w:rPr>
          <w:rFonts w:ascii="Times New Roman" w:hAnsi="Times New Roman" w:cs="Times New Roman"/>
          <w:b/>
          <w:sz w:val="28"/>
          <w:szCs w:val="28"/>
        </w:rPr>
      </w:pPr>
      <w:r w:rsidRPr="00F47590">
        <w:rPr>
          <w:rFonts w:ascii="Times New Roman" w:hAnsi="Times New Roman" w:cs="Times New Roman"/>
          <w:b/>
          <w:sz w:val="28"/>
          <w:szCs w:val="28"/>
        </w:rPr>
        <w:t>О</w:t>
      </w:r>
      <w:r w:rsidR="007128A6">
        <w:rPr>
          <w:rFonts w:ascii="Times New Roman" w:hAnsi="Times New Roman" w:cs="Times New Roman"/>
          <w:b/>
          <w:sz w:val="28"/>
          <w:szCs w:val="28"/>
        </w:rPr>
        <w:t>б</w:t>
      </w:r>
      <w:r w:rsidRPr="00F47590">
        <w:rPr>
          <w:rFonts w:ascii="Times New Roman" w:hAnsi="Times New Roman" w:cs="Times New Roman"/>
          <w:b/>
          <w:sz w:val="28"/>
          <w:szCs w:val="28"/>
        </w:rPr>
        <w:t xml:space="preserve"> </w:t>
      </w:r>
      <w:r w:rsidR="007128A6">
        <w:rPr>
          <w:rFonts w:ascii="Times New Roman" w:hAnsi="Times New Roman" w:cs="Times New Roman"/>
          <w:b/>
          <w:sz w:val="28"/>
          <w:szCs w:val="28"/>
        </w:rPr>
        <w:t xml:space="preserve">утверждении </w:t>
      </w:r>
      <w:bookmarkStart w:id="0" w:name="_Hlk182217114"/>
      <w:r w:rsidR="007128A6" w:rsidRPr="007128A6">
        <w:rPr>
          <w:rFonts w:ascii="Times New Roman" w:hAnsi="Times New Roman" w:cs="Times New Roman"/>
          <w:b/>
          <w:sz w:val="28"/>
          <w:szCs w:val="28"/>
        </w:rPr>
        <w:t>П</w:t>
      </w:r>
      <w:r w:rsidR="007128A6">
        <w:rPr>
          <w:rFonts w:ascii="Times New Roman" w:hAnsi="Times New Roman" w:cs="Times New Roman"/>
          <w:b/>
          <w:sz w:val="28"/>
          <w:szCs w:val="28"/>
        </w:rPr>
        <w:t>равил</w:t>
      </w:r>
      <w:r w:rsidR="00E21419">
        <w:rPr>
          <w:rFonts w:ascii="Times New Roman" w:hAnsi="Times New Roman" w:cs="Times New Roman"/>
          <w:b/>
          <w:sz w:val="28"/>
          <w:szCs w:val="28"/>
        </w:rPr>
        <w:t xml:space="preserve"> </w:t>
      </w:r>
      <w:r w:rsidR="007128A6" w:rsidRPr="007128A6">
        <w:rPr>
          <w:rFonts w:ascii="Times New Roman" w:hAnsi="Times New Roman" w:cs="Times New Roman"/>
          <w:b/>
          <w:sz w:val="28"/>
          <w:szCs w:val="28"/>
        </w:rPr>
        <w:t xml:space="preserve">проведения отбора и предоставления субсидий </w:t>
      </w:r>
    </w:p>
    <w:p w14:paraId="66B4BC47" w14:textId="704F7CC8" w:rsidR="007128A6" w:rsidRPr="007128A6" w:rsidRDefault="007128A6" w:rsidP="00E21419">
      <w:pPr>
        <w:spacing w:line="240" w:lineRule="auto"/>
        <w:jc w:val="center"/>
        <w:rPr>
          <w:rFonts w:ascii="Times New Roman" w:hAnsi="Times New Roman" w:cs="Times New Roman"/>
          <w:b/>
          <w:sz w:val="28"/>
          <w:szCs w:val="28"/>
        </w:rPr>
      </w:pPr>
      <w:r w:rsidRPr="007128A6">
        <w:rPr>
          <w:rFonts w:ascii="Times New Roman" w:hAnsi="Times New Roman" w:cs="Times New Roman"/>
          <w:b/>
          <w:sz w:val="28"/>
          <w:szCs w:val="28"/>
        </w:rPr>
        <w:t>на поддержку предприятий агропромышленного комплекса,</w:t>
      </w:r>
      <w:r w:rsidR="00E21419">
        <w:rPr>
          <w:rFonts w:ascii="Times New Roman" w:hAnsi="Times New Roman" w:cs="Times New Roman"/>
          <w:b/>
          <w:sz w:val="28"/>
          <w:szCs w:val="28"/>
        </w:rPr>
        <w:t xml:space="preserve"> </w:t>
      </w:r>
      <w:r w:rsidRPr="007128A6">
        <w:rPr>
          <w:rFonts w:ascii="Times New Roman" w:hAnsi="Times New Roman" w:cs="Times New Roman"/>
          <w:b/>
          <w:sz w:val="28"/>
          <w:szCs w:val="28"/>
        </w:rPr>
        <w:t>предусмотренных в бюджете Няндомского муниципального округа Архангельской области</w:t>
      </w:r>
    </w:p>
    <w:bookmarkEnd w:id="0"/>
    <w:p w14:paraId="32141542" w14:textId="77777777" w:rsidR="00646F61" w:rsidRPr="00646F61" w:rsidRDefault="00646F61" w:rsidP="00E21419">
      <w:pPr>
        <w:spacing w:line="240" w:lineRule="auto"/>
        <w:rPr>
          <w:rFonts w:ascii="Times New Roman" w:hAnsi="Times New Roman" w:cs="Times New Roman"/>
          <w:b/>
          <w:sz w:val="28"/>
          <w:szCs w:val="28"/>
        </w:rPr>
      </w:pPr>
    </w:p>
    <w:p w14:paraId="478058BF" w14:textId="4CC091A2" w:rsidR="00646F61" w:rsidRPr="00F60445" w:rsidRDefault="00F75203" w:rsidP="00E21419">
      <w:pPr>
        <w:spacing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 xml:space="preserve">В соответствии со </w:t>
      </w:r>
      <w:r w:rsidR="00EC537D">
        <w:rPr>
          <w:rFonts w:ascii="Times New Roman" w:eastAsia="Times New Roman" w:hAnsi="Times New Roman" w:cs="Times New Roman"/>
          <w:sz w:val="28"/>
          <w:szCs w:val="28"/>
          <w:lang w:eastAsia="ru-RU"/>
        </w:rPr>
        <w:t xml:space="preserve">статьей 16 </w:t>
      </w:r>
      <w:r w:rsidR="00646F61" w:rsidRPr="003D269B">
        <w:rPr>
          <w:rFonts w:ascii="Times New Roman" w:eastAsia="Times New Roman" w:hAnsi="Times New Roman" w:cs="Times New Roman"/>
          <w:sz w:val="28"/>
          <w:szCs w:val="28"/>
          <w:lang w:eastAsia="ru-RU"/>
        </w:rPr>
        <w:t>Федеральн</w:t>
      </w:r>
      <w:r w:rsidR="00EC537D">
        <w:rPr>
          <w:rFonts w:ascii="Times New Roman" w:eastAsia="Times New Roman" w:hAnsi="Times New Roman" w:cs="Times New Roman"/>
          <w:sz w:val="28"/>
          <w:szCs w:val="28"/>
          <w:lang w:eastAsia="ru-RU"/>
        </w:rPr>
        <w:t>ого</w:t>
      </w:r>
      <w:r w:rsidR="00646F61" w:rsidRPr="003D269B">
        <w:rPr>
          <w:rFonts w:ascii="Times New Roman" w:eastAsia="Times New Roman" w:hAnsi="Times New Roman" w:cs="Times New Roman"/>
          <w:sz w:val="28"/>
          <w:szCs w:val="28"/>
          <w:lang w:eastAsia="ru-RU"/>
        </w:rPr>
        <w:t xml:space="preserve"> закон</w:t>
      </w:r>
      <w:r w:rsidR="00EC537D">
        <w:rPr>
          <w:rFonts w:ascii="Times New Roman" w:eastAsia="Times New Roman" w:hAnsi="Times New Roman" w:cs="Times New Roman"/>
          <w:sz w:val="28"/>
          <w:szCs w:val="28"/>
          <w:lang w:eastAsia="ru-RU"/>
        </w:rPr>
        <w:t>а</w:t>
      </w:r>
      <w:r w:rsidR="00646F61" w:rsidRPr="003D269B">
        <w:rPr>
          <w:rFonts w:ascii="Times New Roman" w:eastAsia="Times New Roman" w:hAnsi="Times New Roman" w:cs="Times New Roman"/>
          <w:sz w:val="28"/>
          <w:szCs w:val="28"/>
          <w:lang w:eastAsia="ru-RU"/>
        </w:rPr>
        <w:t xml:space="preserve"> от 6 октября</w:t>
      </w:r>
      <w:r w:rsidR="00E21419">
        <w:rPr>
          <w:rFonts w:ascii="Times New Roman" w:eastAsia="Times New Roman" w:hAnsi="Times New Roman" w:cs="Times New Roman"/>
          <w:sz w:val="28"/>
          <w:szCs w:val="28"/>
          <w:lang w:eastAsia="ru-RU"/>
        </w:rPr>
        <w:t xml:space="preserve"> </w:t>
      </w:r>
      <w:r w:rsidR="00E21419">
        <w:rPr>
          <w:rFonts w:ascii="Times New Roman" w:eastAsia="Times New Roman" w:hAnsi="Times New Roman" w:cs="Times New Roman"/>
          <w:sz w:val="28"/>
          <w:szCs w:val="28"/>
          <w:lang w:eastAsia="ru-RU"/>
        </w:rPr>
        <w:br/>
      </w:r>
      <w:r w:rsidR="00646F61" w:rsidRPr="003D269B">
        <w:rPr>
          <w:rFonts w:ascii="Times New Roman" w:eastAsia="Times New Roman" w:hAnsi="Times New Roman" w:cs="Times New Roman"/>
          <w:sz w:val="28"/>
          <w:szCs w:val="28"/>
          <w:lang w:eastAsia="ru-RU"/>
        </w:rPr>
        <w:t>2003 года №</w:t>
      </w:r>
      <w:r w:rsidR="00646F61">
        <w:rPr>
          <w:rFonts w:ascii="Times New Roman" w:eastAsia="Times New Roman" w:hAnsi="Times New Roman" w:cs="Times New Roman"/>
          <w:sz w:val="28"/>
          <w:szCs w:val="28"/>
          <w:lang w:eastAsia="ru-RU"/>
        </w:rPr>
        <w:t xml:space="preserve"> </w:t>
      </w:r>
      <w:r w:rsidR="00646F61" w:rsidRPr="003D269B">
        <w:rPr>
          <w:rFonts w:ascii="Times New Roman" w:eastAsia="Times New Roman" w:hAnsi="Times New Roman" w:cs="Times New Roman"/>
          <w:sz w:val="28"/>
          <w:szCs w:val="28"/>
          <w:lang w:eastAsia="ru-RU"/>
        </w:rPr>
        <w:t>131</w:t>
      </w:r>
      <w:r w:rsidR="00A510F9">
        <w:rPr>
          <w:rFonts w:ascii="Times New Roman" w:eastAsia="Times New Roman" w:hAnsi="Times New Roman" w:cs="Times New Roman"/>
          <w:sz w:val="28"/>
          <w:szCs w:val="28"/>
          <w:lang w:eastAsia="ru-RU"/>
        </w:rPr>
        <w:t>-</w:t>
      </w:r>
      <w:r w:rsidR="00646F61" w:rsidRPr="003D269B">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Российской Федерации», </w:t>
      </w:r>
      <w:r w:rsidR="00646F61" w:rsidRPr="00F60445">
        <w:rPr>
          <w:rFonts w:ascii="Times New Roman" w:eastAsia="Times New Roman" w:hAnsi="Times New Roman" w:cs="Times New Roman"/>
          <w:sz w:val="28"/>
          <w:szCs w:val="28"/>
          <w:lang w:eastAsia="ru-RU"/>
        </w:rPr>
        <w:t>пункт</w:t>
      </w:r>
      <w:r w:rsidR="000E3DF5" w:rsidRPr="00F60445">
        <w:rPr>
          <w:rFonts w:ascii="Times New Roman" w:eastAsia="Times New Roman" w:hAnsi="Times New Roman" w:cs="Times New Roman"/>
          <w:sz w:val="28"/>
          <w:szCs w:val="28"/>
          <w:lang w:eastAsia="ru-RU"/>
        </w:rPr>
        <w:t>ом</w:t>
      </w:r>
      <w:r w:rsidR="00646F61" w:rsidRPr="00F60445">
        <w:rPr>
          <w:rFonts w:ascii="Times New Roman" w:eastAsia="Times New Roman" w:hAnsi="Times New Roman" w:cs="Times New Roman"/>
          <w:sz w:val="28"/>
          <w:szCs w:val="28"/>
          <w:lang w:eastAsia="ru-RU"/>
        </w:rPr>
        <w:t xml:space="preserve"> </w:t>
      </w:r>
      <w:r w:rsidR="00A13FF4" w:rsidRPr="00F60445">
        <w:rPr>
          <w:rFonts w:ascii="Times New Roman" w:eastAsia="Times New Roman" w:hAnsi="Times New Roman" w:cs="Times New Roman"/>
          <w:sz w:val="28"/>
          <w:szCs w:val="28"/>
          <w:lang w:eastAsia="ru-RU"/>
        </w:rPr>
        <w:t>4</w:t>
      </w:r>
      <w:r w:rsidR="0015486A" w:rsidRPr="00F60445">
        <w:rPr>
          <w:rFonts w:ascii="Times New Roman" w:eastAsia="Times New Roman" w:hAnsi="Times New Roman" w:cs="Times New Roman"/>
          <w:sz w:val="28"/>
          <w:szCs w:val="28"/>
          <w:lang w:eastAsia="ru-RU"/>
        </w:rPr>
        <w:t>7</w:t>
      </w:r>
      <w:r w:rsidR="000E3DF5" w:rsidRPr="00F60445">
        <w:rPr>
          <w:rFonts w:ascii="Times New Roman" w:eastAsia="Times New Roman" w:hAnsi="Times New Roman" w:cs="Times New Roman"/>
          <w:sz w:val="28"/>
          <w:szCs w:val="28"/>
          <w:lang w:eastAsia="ru-RU"/>
        </w:rPr>
        <w:t xml:space="preserve">.1 </w:t>
      </w:r>
      <w:r w:rsidR="0015486A" w:rsidRPr="00F60445">
        <w:rPr>
          <w:rFonts w:ascii="Times New Roman" w:eastAsia="Times New Roman" w:hAnsi="Times New Roman" w:cs="Times New Roman"/>
          <w:sz w:val="28"/>
          <w:szCs w:val="28"/>
          <w:lang w:eastAsia="ru-RU"/>
        </w:rPr>
        <w:t xml:space="preserve">Положения о муниципальных программах </w:t>
      </w:r>
      <w:r w:rsidR="00A13FF4" w:rsidRPr="00F60445">
        <w:rPr>
          <w:rFonts w:ascii="Times New Roman" w:eastAsia="Times New Roman" w:hAnsi="Times New Roman" w:cs="Times New Roman"/>
          <w:sz w:val="28"/>
          <w:szCs w:val="28"/>
          <w:lang w:eastAsia="ru-RU"/>
        </w:rPr>
        <w:t>Няндомского муниципального округа Архангельской области</w:t>
      </w:r>
      <w:r w:rsidR="00646F61" w:rsidRPr="00F60445">
        <w:rPr>
          <w:rFonts w:ascii="Times New Roman" w:eastAsia="Times New Roman" w:hAnsi="Times New Roman" w:cs="Times New Roman"/>
          <w:sz w:val="28"/>
          <w:szCs w:val="28"/>
          <w:lang w:eastAsia="ru-RU"/>
        </w:rPr>
        <w:t xml:space="preserve">, утвержденного постановлением администрации </w:t>
      </w:r>
      <w:r w:rsidR="00EC537D" w:rsidRPr="00F60445">
        <w:rPr>
          <w:rFonts w:ascii="Times New Roman" w:eastAsia="Times New Roman" w:hAnsi="Times New Roman" w:cs="Times New Roman"/>
          <w:sz w:val="28"/>
          <w:szCs w:val="28"/>
          <w:lang w:eastAsia="ru-RU"/>
        </w:rPr>
        <w:t xml:space="preserve">Няндомского муниципального округа </w:t>
      </w:r>
      <w:r w:rsidR="0003227F" w:rsidRPr="00F60445">
        <w:rPr>
          <w:rFonts w:ascii="Times New Roman" w:eastAsia="Times New Roman" w:hAnsi="Times New Roman" w:cs="Times New Roman"/>
          <w:sz w:val="28"/>
          <w:szCs w:val="28"/>
          <w:lang w:eastAsia="ru-RU"/>
        </w:rPr>
        <w:t>А</w:t>
      </w:r>
      <w:r w:rsidR="00EC537D" w:rsidRPr="00F60445">
        <w:rPr>
          <w:rFonts w:ascii="Times New Roman" w:eastAsia="Times New Roman" w:hAnsi="Times New Roman" w:cs="Times New Roman"/>
          <w:sz w:val="28"/>
          <w:szCs w:val="28"/>
          <w:lang w:eastAsia="ru-RU"/>
        </w:rPr>
        <w:t xml:space="preserve">рхангельской области </w:t>
      </w:r>
      <w:r w:rsidR="00646F61" w:rsidRPr="00F60445">
        <w:rPr>
          <w:rFonts w:ascii="Times New Roman" w:eastAsia="Times New Roman" w:hAnsi="Times New Roman" w:cs="Times New Roman"/>
          <w:sz w:val="28"/>
          <w:szCs w:val="28"/>
          <w:lang w:eastAsia="ru-RU"/>
        </w:rPr>
        <w:t xml:space="preserve">от </w:t>
      </w:r>
      <w:r w:rsidR="005B40AB" w:rsidRPr="00F60445">
        <w:rPr>
          <w:rFonts w:ascii="Times New Roman" w:eastAsia="Times New Roman" w:hAnsi="Times New Roman" w:cs="Times New Roman"/>
          <w:sz w:val="28"/>
          <w:szCs w:val="28"/>
          <w:lang w:eastAsia="ru-RU"/>
        </w:rPr>
        <w:t xml:space="preserve">20 сентября </w:t>
      </w:r>
      <w:r w:rsidR="00EC537D" w:rsidRPr="00F60445">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sz w:val="28"/>
          <w:szCs w:val="28"/>
          <w:lang w:eastAsia="ru-RU"/>
        </w:rPr>
        <w:t>20</w:t>
      </w:r>
      <w:r w:rsidR="00EC537D" w:rsidRPr="00F60445">
        <w:rPr>
          <w:rFonts w:ascii="Times New Roman" w:eastAsia="Times New Roman" w:hAnsi="Times New Roman" w:cs="Times New Roman"/>
          <w:sz w:val="28"/>
          <w:szCs w:val="28"/>
          <w:lang w:eastAsia="ru-RU"/>
        </w:rPr>
        <w:t>2</w:t>
      </w:r>
      <w:r w:rsidR="005B40AB" w:rsidRPr="00F60445">
        <w:rPr>
          <w:rFonts w:ascii="Times New Roman" w:eastAsia="Times New Roman" w:hAnsi="Times New Roman" w:cs="Times New Roman"/>
          <w:sz w:val="28"/>
          <w:szCs w:val="28"/>
          <w:lang w:eastAsia="ru-RU"/>
        </w:rPr>
        <w:t>4</w:t>
      </w:r>
      <w:r w:rsidR="00646F61" w:rsidRPr="00F60445">
        <w:rPr>
          <w:rFonts w:ascii="Times New Roman" w:eastAsia="Times New Roman" w:hAnsi="Times New Roman" w:cs="Times New Roman"/>
          <w:sz w:val="28"/>
          <w:szCs w:val="28"/>
          <w:lang w:eastAsia="ru-RU"/>
        </w:rPr>
        <w:t xml:space="preserve"> года № </w:t>
      </w:r>
      <w:r w:rsidR="00EC537D" w:rsidRPr="00F60445">
        <w:rPr>
          <w:rFonts w:ascii="Times New Roman" w:eastAsia="Times New Roman" w:hAnsi="Times New Roman" w:cs="Times New Roman"/>
          <w:sz w:val="28"/>
          <w:szCs w:val="28"/>
          <w:lang w:eastAsia="ru-RU"/>
        </w:rPr>
        <w:t>1</w:t>
      </w:r>
      <w:r w:rsidR="005B40AB" w:rsidRPr="00F60445">
        <w:rPr>
          <w:rFonts w:ascii="Times New Roman" w:eastAsia="Times New Roman" w:hAnsi="Times New Roman" w:cs="Times New Roman"/>
          <w:sz w:val="28"/>
          <w:szCs w:val="28"/>
          <w:lang w:eastAsia="ru-RU"/>
        </w:rPr>
        <w:t>98</w:t>
      </w:r>
      <w:r w:rsidR="00EC537D" w:rsidRPr="00F60445">
        <w:rPr>
          <w:rFonts w:ascii="Times New Roman" w:eastAsia="Times New Roman" w:hAnsi="Times New Roman" w:cs="Times New Roman"/>
          <w:sz w:val="28"/>
          <w:szCs w:val="28"/>
          <w:lang w:eastAsia="ru-RU"/>
        </w:rPr>
        <w:t>-па</w:t>
      </w:r>
      <w:r w:rsidR="00646F61" w:rsidRPr="00F60445">
        <w:rPr>
          <w:rFonts w:ascii="Times New Roman" w:eastAsia="Times New Roman" w:hAnsi="Times New Roman" w:cs="Times New Roman"/>
          <w:sz w:val="28"/>
          <w:szCs w:val="28"/>
          <w:lang w:eastAsia="ru-RU"/>
        </w:rPr>
        <w:t>,</w:t>
      </w:r>
      <w:r w:rsidR="00E910E2" w:rsidRPr="00F60445">
        <w:rPr>
          <w:rFonts w:ascii="Times New Roman" w:eastAsia="Times New Roman" w:hAnsi="Times New Roman" w:cs="Times New Roman"/>
          <w:sz w:val="28"/>
          <w:szCs w:val="28"/>
          <w:lang w:eastAsia="ru-RU"/>
        </w:rPr>
        <w:t xml:space="preserve"> </w:t>
      </w:r>
      <w:r w:rsidR="00EC537D" w:rsidRPr="00F60445">
        <w:rPr>
          <w:rFonts w:ascii="Times New Roman" w:eastAsia="Times New Roman" w:hAnsi="Times New Roman" w:cs="Times New Roman"/>
          <w:sz w:val="28"/>
          <w:szCs w:val="28"/>
          <w:lang w:eastAsia="ru-RU"/>
        </w:rPr>
        <w:t>стать</w:t>
      </w:r>
      <w:r w:rsidR="00E910E2" w:rsidRPr="00F60445">
        <w:rPr>
          <w:rFonts w:ascii="Times New Roman" w:eastAsia="Times New Roman" w:hAnsi="Times New Roman" w:cs="Times New Roman"/>
          <w:sz w:val="28"/>
          <w:szCs w:val="28"/>
          <w:lang w:eastAsia="ru-RU"/>
        </w:rPr>
        <w:t>ями</w:t>
      </w:r>
      <w:r w:rsidR="00EC537D" w:rsidRPr="00F60445">
        <w:rPr>
          <w:rFonts w:ascii="Times New Roman" w:eastAsia="Times New Roman" w:hAnsi="Times New Roman" w:cs="Times New Roman"/>
          <w:sz w:val="28"/>
          <w:szCs w:val="28"/>
          <w:lang w:eastAsia="ru-RU"/>
        </w:rPr>
        <w:t xml:space="preserve"> 6</w:t>
      </w:r>
      <w:r w:rsidR="00E408B3">
        <w:rPr>
          <w:rFonts w:ascii="Times New Roman" w:eastAsia="Times New Roman" w:hAnsi="Times New Roman" w:cs="Times New Roman"/>
          <w:sz w:val="28"/>
          <w:szCs w:val="28"/>
          <w:lang w:eastAsia="ru-RU"/>
        </w:rPr>
        <w:t>,</w:t>
      </w:r>
      <w:r w:rsidR="00E910E2" w:rsidRPr="00F60445">
        <w:rPr>
          <w:rFonts w:ascii="Times New Roman" w:eastAsia="Times New Roman" w:hAnsi="Times New Roman" w:cs="Times New Roman"/>
          <w:sz w:val="28"/>
          <w:szCs w:val="28"/>
          <w:lang w:eastAsia="ru-RU"/>
        </w:rPr>
        <w:t xml:space="preserve"> 40</w:t>
      </w:r>
      <w:r w:rsidR="00E408B3">
        <w:rPr>
          <w:rFonts w:ascii="Times New Roman" w:eastAsia="Times New Roman" w:hAnsi="Times New Roman" w:cs="Times New Roman"/>
          <w:sz w:val="28"/>
          <w:szCs w:val="28"/>
          <w:lang w:eastAsia="ru-RU"/>
        </w:rPr>
        <w:t xml:space="preserve"> и 43</w:t>
      </w:r>
      <w:r w:rsidR="00CB3401">
        <w:rPr>
          <w:rFonts w:ascii="Times New Roman" w:eastAsia="Times New Roman" w:hAnsi="Times New Roman" w:cs="Times New Roman"/>
          <w:sz w:val="28"/>
          <w:szCs w:val="28"/>
          <w:lang w:eastAsia="ru-RU"/>
        </w:rPr>
        <w:t xml:space="preserve"> </w:t>
      </w:r>
      <w:r w:rsidR="00EC537D" w:rsidRPr="00F60445">
        <w:rPr>
          <w:rFonts w:ascii="Times New Roman" w:eastAsia="Times New Roman" w:hAnsi="Times New Roman" w:cs="Times New Roman"/>
          <w:sz w:val="28"/>
          <w:szCs w:val="28"/>
          <w:lang w:eastAsia="ru-RU"/>
        </w:rPr>
        <w:t>Устава Няндомского муниципального округа</w:t>
      </w:r>
      <w:r w:rsidR="00CB3401">
        <w:rPr>
          <w:rFonts w:ascii="Times New Roman" w:eastAsia="Times New Roman" w:hAnsi="Times New Roman" w:cs="Times New Roman"/>
          <w:sz w:val="28"/>
          <w:szCs w:val="28"/>
          <w:lang w:eastAsia="ru-RU"/>
        </w:rPr>
        <w:t xml:space="preserve"> Архангельской области</w:t>
      </w:r>
      <w:r w:rsidR="00EC537D" w:rsidRPr="00F60445">
        <w:rPr>
          <w:rFonts w:ascii="Times New Roman" w:eastAsia="Times New Roman" w:hAnsi="Times New Roman" w:cs="Times New Roman"/>
          <w:sz w:val="28"/>
          <w:szCs w:val="28"/>
          <w:lang w:eastAsia="ru-RU"/>
        </w:rPr>
        <w:t>,</w:t>
      </w:r>
      <w:r w:rsidR="00646F61" w:rsidRPr="00F60445">
        <w:rPr>
          <w:rFonts w:ascii="Times New Roman" w:eastAsia="Times New Roman" w:hAnsi="Times New Roman" w:cs="Times New Roman"/>
          <w:sz w:val="28"/>
          <w:szCs w:val="28"/>
          <w:lang w:eastAsia="ru-RU"/>
        </w:rPr>
        <w:t xml:space="preserve"> администрация Няндомского муниципального </w:t>
      </w:r>
      <w:r w:rsidR="00EC537D" w:rsidRPr="00F60445">
        <w:rPr>
          <w:rFonts w:ascii="Times New Roman" w:eastAsia="Times New Roman" w:hAnsi="Times New Roman" w:cs="Times New Roman"/>
          <w:sz w:val="28"/>
          <w:szCs w:val="28"/>
          <w:lang w:eastAsia="ru-RU"/>
        </w:rPr>
        <w:t>округа</w:t>
      </w:r>
      <w:r w:rsidR="00646F61" w:rsidRPr="00F60445">
        <w:rPr>
          <w:rFonts w:ascii="Times New Roman" w:eastAsia="Times New Roman" w:hAnsi="Times New Roman" w:cs="Times New Roman"/>
          <w:sz w:val="28"/>
          <w:szCs w:val="28"/>
          <w:lang w:eastAsia="ru-RU"/>
        </w:rPr>
        <w:t xml:space="preserve"> Архангельской</w:t>
      </w:r>
      <w:r w:rsidR="007128A6">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sz w:val="28"/>
          <w:szCs w:val="28"/>
          <w:lang w:eastAsia="ru-RU"/>
        </w:rPr>
        <w:t>области</w:t>
      </w:r>
      <w:r w:rsidR="007128A6">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b/>
          <w:sz w:val="28"/>
          <w:szCs w:val="28"/>
          <w:lang w:eastAsia="ru-RU"/>
        </w:rPr>
        <w:t>п о с т а н о в л я е т:</w:t>
      </w:r>
    </w:p>
    <w:p w14:paraId="7F840A96" w14:textId="4609103F" w:rsidR="00F47590" w:rsidRPr="00F60445" w:rsidRDefault="00F47590" w:rsidP="00E21419">
      <w:pPr>
        <w:pStyle w:val="Heading"/>
        <w:ind w:firstLine="709"/>
        <w:jc w:val="both"/>
        <w:rPr>
          <w:rFonts w:ascii="Times New Roman" w:eastAsia="Times New Roman" w:hAnsi="Times New Roman" w:cs="Times New Roman"/>
          <w:sz w:val="28"/>
          <w:szCs w:val="28"/>
          <w:lang w:eastAsia="ru-RU"/>
        </w:rPr>
      </w:pPr>
      <w:r w:rsidRPr="00F60445">
        <w:rPr>
          <w:rFonts w:ascii="Times New Roman" w:eastAsia="Times New Roman" w:hAnsi="Times New Roman" w:cs="Times New Roman"/>
          <w:b w:val="0"/>
          <w:bCs w:val="0"/>
          <w:sz w:val="28"/>
          <w:szCs w:val="28"/>
          <w:lang w:eastAsia="ru-RU"/>
        </w:rPr>
        <w:t xml:space="preserve">1. Утвердить прилагаемые </w:t>
      </w:r>
      <w:r w:rsidR="007128A6">
        <w:rPr>
          <w:rFonts w:ascii="Times New Roman" w:eastAsia="Times New Roman" w:hAnsi="Times New Roman" w:cs="Times New Roman"/>
          <w:b w:val="0"/>
          <w:bCs w:val="0"/>
          <w:sz w:val="28"/>
          <w:szCs w:val="28"/>
          <w:lang w:eastAsia="ru-RU"/>
        </w:rPr>
        <w:t>Правила проведения отбора 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r w:rsidRPr="00F60445">
        <w:rPr>
          <w:rFonts w:ascii="Times New Roman" w:hAnsi="Times New Roman" w:cs="Times New Roman"/>
          <w:b w:val="0"/>
          <w:bCs w:val="0"/>
          <w:sz w:val="28"/>
          <w:szCs w:val="28"/>
        </w:rPr>
        <w:t>.</w:t>
      </w:r>
    </w:p>
    <w:p w14:paraId="07971907" w14:textId="77777777" w:rsidR="00F47590" w:rsidRPr="00F60445" w:rsidRDefault="00F47590" w:rsidP="00E21419">
      <w:pPr>
        <w:tabs>
          <w:tab w:val="left" w:pos="1080"/>
        </w:tabs>
        <w:spacing w:line="240" w:lineRule="auto"/>
        <w:ind w:firstLine="709"/>
        <w:rPr>
          <w:rFonts w:ascii="Times New Roman" w:eastAsia="Times New Roman" w:hAnsi="Times New Roman" w:cs="Times New Roman"/>
          <w:sz w:val="28"/>
          <w:szCs w:val="28"/>
          <w:lang w:eastAsia="ru-RU"/>
        </w:rPr>
      </w:pPr>
      <w:r w:rsidRPr="00F60445">
        <w:rPr>
          <w:rFonts w:ascii="Times New Roman" w:eastAsia="Times New Roman" w:hAnsi="Times New Roman" w:cs="Times New Roman"/>
          <w:sz w:val="28"/>
          <w:szCs w:val="28"/>
          <w:lang w:eastAsia="ru-RU"/>
        </w:rPr>
        <w:t>2. 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«Вестник Няндомского района».</w:t>
      </w:r>
    </w:p>
    <w:p w14:paraId="2302F9BC" w14:textId="10D809D6" w:rsidR="00F47590" w:rsidRPr="00F60445" w:rsidRDefault="007128A6" w:rsidP="00E21419">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47590" w:rsidRPr="00F60445">
        <w:rPr>
          <w:rFonts w:ascii="Times New Roman" w:eastAsia="Times New Roman" w:hAnsi="Times New Roman" w:cs="Times New Roman"/>
          <w:sz w:val="28"/>
          <w:szCs w:val="28"/>
          <w:lang w:eastAsia="ru-RU"/>
        </w:rPr>
        <w:t>.</w:t>
      </w:r>
      <w:r w:rsidR="00E21419">
        <w:rPr>
          <w:rFonts w:ascii="Times New Roman" w:eastAsia="Times New Roman" w:hAnsi="Times New Roman" w:cs="Times New Roman"/>
          <w:sz w:val="28"/>
          <w:szCs w:val="28"/>
          <w:lang w:eastAsia="ru-RU"/>
        </w:rPr>
        <w:t> </w:t>
      </w:r>
      <w:r w:rsidR="00F47590" w:rsidRPr="00F60445">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14:paraId="4921AB0E" w14:textId="6DC98509" w:rsidR="00931659" w:rsidRDefault="00931659" w:rsidP="00E21419">
      <w:pPr>
        <w:tabs>
          <w:tab w:val="left" w:pos="1080"/>
        </w:tabs>
        <w:spacing w:line="240" w:lineRule="auto"/>
        <w:rPr>
          <w:rFonts w:ascii="Times New Roman" w:eastAsia="Times New Roman" w:hAnsi="Times New Roman" w:cs="Times New Roman"/>
          <w:sz w:val="28"/>
          <w:szCs w:val="28"/>
          <w:lang w:eastAsia="ru-RU"/>
        </w:rPr>
      </w:pPr>
    </w:p>
    <w:p w14:paraId="6701A8BF" w14:textId="77777777" w:rsidR="001B438F" w:rsidRPr="00F60445" w:rsidRDefault="001B438F" w:rsidP="00E21419">
      <w:pPr>
        <w:tabs>
          <w:tab w:val="left" w:pos="1080"/>
        </w:tabs>
        <w:spacing w:line="240" w:lineRule="auto"/>
        <w:rPr>
          <w:rFonts w:ascii="Times New Roman" w:eastAsia="Times New Roman" w:hAnsi="Times New Roman" w:cs="Times New Roman"/>
          <w:sz w:val="28"/>
          <w:szCs w:val="28"/>
          <w:lang w:eastAsia="ru-RU"/>
        </w:rPr>
      </w:pPr>
    </w:p>
    <w:p w14:paraId="31697CE3" w14:textId="1EA598B4" w:rsidR="001B438F" w:rsidRDefault="001B438F" w:rsidP="00E21419">
      <w:pPr>
        <w:tabs>
          <w:tab w:val="left" w:pos="1080"/>
        </w:tabs>
        <w:spacing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Исполняющий обязанности г</w:t>
      </w:r>
      <w:r w:rsidR="00CB340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ы</w:t>
      </w:r>
      <w:r w:rsidR="00646F61" w:rsidRPr="00F60445">
        <w:rPr>
          <w:rFonts w:ascii="Times New Roman" w:eastAsia="Times New Roman" w:hAnsi="Times New Roman" w:cs="Times New Roman"/>
          <w:b/>
          <w:bCs/>
          <w:sz w:val="28"/>
          <w:szCs w:val="28"/>
          <w:lang w:eastAsia="ru-RU"/>
        </w:rPr>
        <w:t xml:space="preserve"> </w:t>
      </w:r>
    </w:p>
    <w:p w14:paraId="1A1688BE" w14:textId="5F44CF17" w:rsidR="00D26A13" w:rsidRPr="00F60445" w:rsidRDefault="00646F61" w:rsidP="00E21419">
      <w:pPr>
        <w:tabs>
          <w:tab w:val="left" w:pos="1080"/>
        </w:tabs>
        <w:spacing w:line="240" w:lineRule="auto"/>
        <w:rPr>
          <w:rFonts w:ascii="Times New Roman" w:eastAsia="Times New Roman" w:hAnsi="Times New Roman" w:cs="Times New Roman"/>
          <w:b/>
          <w:bCs/>
          <w:sz w:val="28"/>
          <w:szCs w:val="28"/>
          <w:lang w:eastAsia="ru-RU"/>
        </w:rPr>
        <w:sectPr w:rsidR="00D26A13" w:rsidRPr="00F60445" w:rsidSect="00083B51">
          <w:headerReference w:type="default" r:id="rId8"/>
          <w:headerReference w:type="first" r:id="rId9"/>
          <w:pgSz w:w="11906" w:h="16838"/>
          <w:pgMar w:top="567" w:right="851" w:bottom="1134" w:left="1701" w:header="431" w:footer="709" w:gutter="0"/>
          <w:cols w:space="708"/>
          <w:titlePg/>
          <w:docGrid w:linePitch="360"/>
        </w:sectPr>
      </w:pPr>
      <w:r w:rsidRPr="00F60445">
        <w:rPr>
          <w:rFonts w:ascii="Times New Roman" w:eastAsia="Times New Roman" w:hAnsi="Times New Roman" w:cs="Times New Roman"/>
          <w:b/>
          <w:bCs/>
          <w:sz w:val="28"/>
          <w:szCs w:val="28"/>
          <w:lang w:eastAsia="ru-RU"/>
        </w:rPr>
        <w:t xml:space="preserve">Няндомского </w:t>
      </w:r>
      <w:r w:rsidR="00206B38" w:rsidRPr="00F60445">
        <w:rPr>
          <w:rFonts w:ascii="Times New Roman" w:eastAsia="Times New Roman" w:hAnsi="Times New Roman" w:cs="Times New Roman"/>
          <w:b/>
          <w:bCs/>
          <w:sz w:val="28"/>
          <w:szCs w:val="28"/>
          <w:lang w:eastAsia="ru-RU"/>
        </w:rPr>
        <w:t xml:space="preserve">муниципального округа </w:t>
      </w:r>
      <w:r w:rsidRPr="00F60445">
        <w:rPr>
          <w:rFonts w:ascii="Times New Roman" w:eastAsia="Times New Roman" w:hAnsi="Times New Roman" w:cs="Times New Roman"/>
          <w:b/>
          <w:bCs/>
          <w:sz w:val="28"/>
          <w:szCs w:val="28"/>
          <w:lang w:eastAsia="ru-RU"/>
        </w:rPr>
        <w:t xml:space="preserve">           </w:t>
      </w:r>
      <w:r w:rsidR="00206B38" w:rsidRPr="00F60445">
        <w:rPr>
          <w:rFonts w:ascii="Times New Roman" w:eastAsia="Times New Roman" w:hAnsi="Times New Roman" w:cs="Times New Roman"/>
          <w:b/>
          <w:bCs/>
          <w:sz w:val="28"/>
          <w:szCs w:val="28"/>
          <w:lang w:eastAsia="ru-RU"/>
        </w:rPr>
        <w:t xml:space="preserve">                </w:t>
      </w:r>
      <w:r w:rsidR="000E3DF5" w:rsidRPr="00F60445">
        <w:rPr>
          <w:rFonts w:ascii="Times New Roman" w:eastAsia="Times New Roman" w:hAnsi="Times New Roman" w:cs="Times New Roman"/>
          <w:b/>
          <w:bCs/>
          <w:sz w:val="28"/>
          <w:szCs w:val="28"/>
          <w:lang w:eastAsia="ru-RU"/>
        </w:rPr>
        <w:t xml:space="preserve">            </w:t>
      </w:r>
      <w:r w:rsidRPr="00F60445">
        <w:rPr>
          <w:rFonts w:ascii="Times New Roman" w:eastAsia="Times New Roman" w:hAnsi="Times New Roman" w:cs="Times New Roman"/>
          <w:b/>
          <w:bCs/>
          <w:sz w:val="28"/>
          <w:szCs w:val="28"/>
          <w:lang w:eastAsia="ru-RU"/>
        </w:rPr>
        <w:t xml:space="preserve"> </w:t>
      </w:r>
      <w:r w:rsidR="001B438F">
        <w:rPr>
          <w:rFonts w:ascii="Times New Roman" w:eastAsia="Times New Roman" w:hAnsi="Times New Roman" w:cs="Times New Roman"/>
          <w:b/>
          <w:bCs/>
          <w:sz w:val="28"/>
          <w:szCs w:val="28"/>
          <w:lang w:eastAsia="ru-RU"/>
        </w:rPr>
        <w:t>А.Г. Ведерников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8"/>
      </w:tblGrid>
      <w:tr w:rsidR="00826BE8" w:rsidRPr="00F60445" w14:paraId="1061057A" w14:textId="77777777" w:rsidTr="00560A01">
        <w:trPr>
          <w:trHeight w:val="1446"/>
        </w:trPr>
        <w:tc>
          <w:tcPr>
            <w:tcW w:w="4536" w:type="dxa"/>
          </w:tcPr>
          <w:p w14:paraId="6F1B0845" w14:textId="77777777" w:rsidR="00826BE8" w:rsidRPr="00F60445" w:rsidRDefault="00826BE8" w:rsidP="008D54ED">
            <w:pPr>
              <w:rPr>
                <w:rFonts w:ascii="Times New Roman" w:hAnsi="Times New Roman" w:cs="Times New Roman"/>
                <w:bCs/>
                <w:sz w:val="28"/>
                <w:szCs w:val="28"/>
              </w:rPr>
            </w:pPr>
          </w:p>
        </w:tc>
        <w:tc>
          <w:tcPr>
            <w:tcW w:w="4808" w:type="dxa"/>
          </w:tcPr>
          <w:p w14:paraId="38D52A9E"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УТВЕРЖДЕНЫ</w:t>
            </w:r>
          </w:p>
          <w:p w14:paraId="64D0C0D8"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постановлением администрации</w:t>
            </w:r>
          </w:p>
          <w:p w14:paraId="37830951"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Няндомского муниципального округа</w:t>
            </w:r>
          </w:p>
          <w:p w14:paraId="39094304"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Архангельской области</w:t>
            </w:r>
          </w:p>
          <w:p w14:paraId="7B19305B" w14:textId="244D13E6" w:rsidR="00826BE8" w:rsidRPr="00F60445" w:rsidRDefault="00560A01" w:rsidP="00826BE8">
            <w:pPr>
              <w:jc w:val="center"/>
              <w:rPr>
                <w:rFonts w:ascii="Times New Roman" w:hAnsi="Times New Roman" w:cs="Times New Roman"/>
                <w:bCs/>
                <w:sz w:val="28"/>
                <w:szCs w:val="28"/>
              </w:rPr>
            </w:pPr>
            <w:r>
              <w:rPr>
                <w:rFonts w:ascii="Times New Roman" w:hAnsi="Times New Roman" w:cs="Times New Roman"/>
                <w:sz w:val="28"/>
                <w:szCs w:val="28"/>
              </w:rPr>
              <w:t>от «16»</w:t>
            </w:r>
            <w:r w:rsidRPr="00C7038B">
              <w:rPr>
                <w:rFonts w:ascii="Times New Roman" w:hAnsi="Times New Roman" w:cs="Times New Roman"/>
                <w:sz w:val="28"/>
                <w:szCs w:val="28"/>
              </w:rPr>
              <w:t xml:space="preserve"> </w:t>
            </w:r>
            <w:r>
              <w:rPr>
                <w:rFonts w:ascii="Times New Roman" w:hAnsi="Times New Roman" w:cs="Times New Roman"/>
                <w:sz w:val="28"/>
                <w:szCs w:val="28"/>
              </w:rPr>
              <w:t>января 2025</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3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7A74170A" w14:textId="77777777" w:rsidR="00C22A43" w:rsidRPr="00C22A43" w:rsidRDefault="00C22A43" w:rsidP="00556D9B">
      <w:pPr>
        <w:spacing w:line="240" w:lineRule="auto"/>
        <w:rPr>
          <w:rFonts w:ascii="Times New Roman" w:hAnsi="Times New Roman" w:cs="Times New Roman"/>
          <w:b/>
          <w:sz w:val="24"/>
          <w:szCs w:val="24"/>
        </w:rPr>
      </w:pPr>
    </w:p>
    <w:p w14:paraId="52A4CB40" w14:textId="77777777" w:rsidR="00C22A43" w:rsidRPr="00C22A43" w:rsidRDefault="00C22A43" w:rsidP="00C22A43">
      <w:pPr>
        <w:spacing w:line="240" w:lineRule="auto"/>
        <w:ind w:firstLine="709"/>
        <w:jc w:val="center"/>
        <w:rPr>
          <w:rFonts w:ascii="Times New Roman" w:hAnsi="Times New Roman" w:cs="Times New Roman"/>
          <w:b/>
          <w:sz w:val="28"/>
          <w:szCs w:val="28"/>
        </w:rPr>
      </w:pPr>
      <w:bookmarkStart w:id="1" w:name="_Hlk182216734"/>
      <w:r w:rsidRPr="00C22A43">
        <w:rPr>
          <w:rFonts w:ascii="Times New Roman" w:hAnsi="Times New Roman" w:cs="Times New Roman"/>
          <w:b/>
          <w:sz w:val="28"/>
          <w:szCs w:val="28"/>
        </w:rPr>
        <w:t>П Р А В И Л А</w:t>
      </w:r>
    </w:p>
    <w:p w14:paraId="494B3382" w14:textId="39CC12EC" w:rsidR="00C22A43" w:rsidRPr="00C22A43" w:rsidRDefault="00C22A43" w:rsidP="00E21419">
      <w:pPr>
        <w:spacing w:line="240" w:lineRule="auto"/>
        <w:ind w:firstLine="709"/>
        <w:jc w:val="center"/>
        <w:rPr>
          <w:rFonts w:ascii="Times New Roman" w:hAnsi="Times New Roman" w:cs="Times New Roman"/>
          <w:b/>
          <w:sz w:val="28"/>
          <w:szCs w:val="28"/>
        </w:rPr>
      </w:pPr>
      <w:r w:rsidRPr="00C22A43">
        <w:rPr>
          <w:rFonts w:ascii="Times New Roman" w:hAnsi="Times New Roman" w:cs="Times New Roman"/>
          <w:b/>
          <w:sz w:val="28"/>
          <w:szCs w:val="28"/>
        </w:rPr>
        <w:t>проведения отбора 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6503F17E" w14:textId="77777777" w:rsidR="00C22A43" w:rsidRPr="00C22A43" w:rsidRDefault="00C22A43" w:rsidP="00C22A43">
      <w:pPr>
        <w:spacing w:line="240" w:lineRule="auto"/>
        <w:ind w:firstLine="709"/>
        <w:jc w:val="center"/>
        <w:rPr>
          <w:rFonts w:ascii="Times New Roman" w:hAnsi="Times New Roman" w:cs="Times New Roman"/>
          <w:sz w:val="28"/>
          <w:szCs w:val="28"/>
        </w:rPr>
      </w:pPr>
    </w:p>
    <w:bookmarkEnd w:id="1"/>
    <w:p w14:paraId="635464DC" w14:textId="77777777" w:rsidR="00C22A43" w:rsidRPr="00C22A43" w:rsidRDefault="00C22A43" w:rsidP="00C22A43">
      <w:pPr>
        <w:numPr>
          <w:ilvl w:val="0"/>
          <w:numId w:val="30"/>
        </w:numPr>
        <w:spacing w:line="240" w:lineRule="auto"/>
        <w:contextualSpacing/>
        <w:jc w:val="center"/>
        <w:rPr>
          <w:rFonts w:ascii="Times New Roman" w:hAnsi="Times New Roman" w:cs="Times New Roman"/>
          <w:sz w:val="28"/>
          <w:szCs w:val="28"/>
        </w:rPr>
      </w:pPr>
      <w:r w:rsidRPr="00C22A43">
        <w:rPr>
          <w:rFonts w:ascii="Times New Roman" w:hAnsi="Times New Roman" w:cs="Times New Roman"/>
          <w:sz w:val="28"/>
          <w:szCs w:val="28"/>
        </w:rPr>
        <w:t>Общие положения</w:t>
      </w:r>
    </w:p>
    <w:p w14:paraId="307269ED" w14:textId="434255EE" w:rsidR="00C22A43" w:rsidRPr="00C22A43"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 Настоящие Правила проведения отбора и предоставления субсидий на</w:t>
      </w:r>
      <w:r w:rsidR="00E21419">
        <w:rPr>
          <w:rFonts w:ascii="Times New Roman" w:hAnsi="Times New Roman" w:cs="Times New Roman"/>
          <w:sz w:val="28"/>
          <w:szCs w:val="28"/>
        </w:rPr>
        <w:t xml:space="preserve"> </w:t>
      </w:r>
      <w:r w:rsidRPr="00C22A43">
        <w:rPr>
          <w:rFonts w:ascii="Times New Roman" w:hAnsi="Times New Roman" w:cs="Times New Roman"/>
          <w:sz w:val="28"/>
          <w:szCs w:val="28"/>
        </w:rPr>
        <w:t>поддержку предприятий агропромышленного комплекса, предусмотренных в бюджете Няндомского муниципального округа Архангельской области (далее - Правила) регламентируют порядок отбора и предоставления субсидий юридическим лицам, индивидуальным предпринимателям, а также физическим лицам (за исключением граждан, ведущих личное подсобное хозяйство) - производителям товаров, работ, услуг независимо от их организационно - правовых форм, осуществляющим сельскохозяйственное производство на землях сельскохозяйственного назначения Няндомского муниципального округа</w:t>
      </w:r>
      <w:r w:rsidR="00E21419">
        <w:rPr>
          <w:rFonts w:ascii="Times New Roman" w:hAnsi="Times New Roman" w:cs="Times New Roman"/>
          <w:sz w:val="28"/>
          <w:szCs w:val="28"/>
        </w:rPr>
        <w:t xml:space="preserve"> </w:t>
      </w:r>
      <w:r w:rsidRPr="00C22A43">
        <w:rPr>
          <w:rFonts w:ascii="Times New Roman" w:hAnsi="Times New Roman" w:cs="Times New Roman"/>
          <w:sz w:val="28"/>
          <w:szCs w:val="28"/>
        </w:rPr>
        <w:t>Архангельской области (далее – сельскохозяйственные товаропроизводители), за счет средств бюджета Няндомского муниципального округа Архангельской области</w:t>
      </w:r>
    </w:p>
    <w:p w14:paraId="30566B1C" w14:textId="07A67663"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(далее - местный бюджет) в рамках реализации мероприятий муниципальной программы «Развитие сельского хозяйства на территории Няндомского муниципального округа» (далее- субсидии).</w:t>
      </w:r>
    </w:p>
    <w:p w14:paraId="7E57EBF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 В соответствии с настоящими Правилами за счет средств местного бюджета предоставляются следующие субсидии в целях возмещения части затрат на:</w:t>
      </w:r>
    </w:p>
    <w:p w14:paraId="0E050215" w14:textId="74696B4B"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w:t>
      </w:r>
      <w:r w:rsidRPr="00C22A43">
        <w:rPr>
          <w:rFonts w:ascii="Times New Roman" w:hAnsi="Times New Roman" w:cs="Times New Roman"/>
          <w:sz w:val="28"/>
          <w:szCs w:val="28"/>
          <w:lang w:val="x-none"/>
        </w:rPr>
        <w:t>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cs="Times New Roman"/>
          <w:sz w:val="28"/>
          <w:szCs w:val="28"/>
        </w:rPr>
        <w:t>;</w:t>
      </w:r>
    </w:p>
    <w:p w14:paraId="712DA9E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7FDB1D29" w14:textId="77777777" w:rsidR="00C22A43" w:rsidRPr="00C22A43" w:rsidRDefault="00C22A43" w:rsidP="00C22A43">
      <w:pPr>
        <w:spacing w:line="240" w:lineRule="auto"/>
        <w:ind w:firstLine="709"/>
        <w:rPr>
          <w:rFonts w:ascii="Times New Roman" w:hAnsi="Times New Roman" w:cs="Times New Roman"/>
          <w:sz w:val="28"/>
          <w:szCs w:val="28"/>
        </w:rPr>
      </w:pPr>
      <w:bookmarkStart w:id="2" w:name="_Hlk175738960"/>
      <w:r w:rsidRPr="00C22A43">
        <w:rPr>
          <w:rFonts w:ascii="Times New Roman" w:hAnsi="Times New Roman" w:cs="Times New Roman"/>
          <w:sz w:val="28"/>
          <w:szCs w:val="28"/>
        </w:rPr>
        <w:t>3)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bookmarkEnd w:id="2"/>
    <w:p w14:paraId="13FABAF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1.3. Главным распорядителем  средств  местного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указанных в п.1.2. настоящих Правил, на соответствующий финансовый год  (соответствующий </w:t>
      </w:r>
      <w:r w:rsidRPr="00C22A43">
        <w:rPr>
          <w:rFonts w:ascii="Times New Roman" w:hAnsi="Times New Roman" w:cs="Times New Roman"/>
          <w:sz w:val="28"/>
          <w:szCs w:val="28"/>
        </w:rPr>
        <w:lastRenderedPageBreak/>
        <w:t>финансовый год и плановый период ) (далее - главный распорядитель,  как получатель бюджетных средств) является администрация Няндомского муниципального округа Архангельской области  (далее – администрация).</w:t>
      </w:r>
    </w:p>
    <w:p w14:paraId="14E4309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1.4. Субсидии перечисляются в соответствии со сводной бюджетной росписью, доведенными лимитами бюджетных обязательств и предельными объемами финансирования платежными поручениями с лицевого счета администрации, открытого в органе Федерального казначейства, на счета получателей субсидий.</w:t>
      </w:r>
    </w:p>
    <w:p w14:paraId="2D10E061" w14:textId="79AE4675" w:rsidR="00296317" w:rsidRDefault="00C22A43" w:rsidP="00506E48">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1.5 </w:t>
      </w:r>
      <w:r w:rsidR="00506E48" w:rsidRPr="00506E48">
        <w:rPr>
          <w:rFonts w:ascii="Times New Roman" w:hAnsi="Times New Roman" w:cs="Times New Roman"/>
          <w:sz w:val="28"/>
          <w:szCs w:val="28"/>
        </w:rPr>
        <w:t>Субсидии предоставляются на безвозмездной и безвозвратной основе в целях возмещения недополученных доходов и (или) возмещения затрат в связи с производством (реализацией) товаров, выполнением работ, оказанием услуг.</w:t>
      </w:r>
    </w:p>
    <w:p w14:paraId="5059FB41" w14:textId="42FADD84" w:rsidR="00C22A43" w:rsidRPr="00C22A43" w:rsidRDefault="00C22A43" w:rsidP="00506E48">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1.6. Субсидии, предусмотренные абзац</w:t>
      </w:r>
      <w:r w:rsidR="00506E48">
        <w:rPr>
          <w:rFonts w:ascii="Times New Roman" w:hAnsi="Times New Roman" w:cs="Times New Roman"/>
          <w:sz w:val="28"/>
          <w:szCs w:val="28"/>
        </w:rPr>
        <w:t>ами</w:t>
      </w:r>
      <w:r w:rsidRPr="00C22A43">
        <w:rPr>
          <w:rFonts w:ascii="Times New Roman" w:hAnsi="Times New Roman" w:cs="Times New Roman"/>
          <w:sz w:val="28"/>
          <w:szCs w:val="28"/>
        </w:rPr>
        <w:t xml:space="preserve"> 1 и 3 пункта 1.2. настоящих Правил, предоставляются по результатам отбора в форме запроса предложений (далее- отбор). </w:t>
      </w:r>
    </w:p>
    <w:p w14:paraId="2708D630" w14:textId="1E5669D8"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Субсидии, предусмотренные абзац</w:t>
      </w:r>
      <w:r w:rsidR="00B02B96">
        <w:rPr>
          <w:rFonts w:ascii="Times New Roman" w:hAnsi="Times New Roman" w:cs="Times New Roman"/>
          <w:sz w:val="28"/>
          <w:szCs w:val="28"/>
        </w:rPr>
        <w:t>ем</w:t>
      </w:r>
      <w:r w:rsidRPr="00C22A43">
        <w:rPr>
          <w:rFonts w:ascii="Times New Roman" w:hAnsi="Times New Roman" w:cs="Times New Roman"/>
          <w:sz w:val="28"/>
          <w:szCs w:val="28"/>
        </w:rPr>
        <w:t xml:space="preserve"> 2 пункта 1.2. настоящих Правил, предоставляются по результатам отбора в форме конкурса.</w:t>
      </w:r>
    </w:p>
    <w:p w14:paraId="190DC6A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1.7. Информация о способе отбора получателей субсидии администрацией размещается на едином портале бюджетной системы Российской Федерации в информационно-телекоммуникационной сети «Интернет» (далее- единый портал) в соответствии с порядком размещения такой информации, установленным Министерством финансов Российской Федерации.</w:t>
      </w:r>
    </w:p>
    <w:p w14:paraId="408ADEF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1.8. Отбор получателей субсидий осуществляется в системе «Электронный бюджет», обеспечение доступа к которой осуществляется с использованием федеральной государственной информационной системы  «Единая система идентификации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14:paraId="2A99867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1.9. Участник отбора получателей субсидий на даты рассмотрения заявки на участие в отборе и заключения соглашения о предоставлении субсидии должен соответствовать следующим условиям:</w:t>
      </w:r>
    </w:p>
    <w:p w14:paraId="5EC7AAE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w:t>
      </w:r>
      <w:bookmarkStart w:id="3" w:name="_Hlk174437045"/>
      <w:r w:rsidRPr="00C22A43">
        <w:rPr>
          <w:rFonts w:ascii="Times New Roman" w:hAnsi="Times New Roman" w:cs="Times New Roman"/>
          <w:sz w:val="28"/>
          <w:szCs w:val="28"/>
        </w:rPr>
        <w:t>участник отбора получателей субсидий</w:t>
      </w:r>
      <w:bookmarkEnd w:id="3"/>
      <w:r w:rsidRPr="00C22A43">
        <w:rPr>
          <w:rFonts w:ascii="Times New Roman" w:hAnsi="Times New Roman" w:cs="Times New Roman"/>
          <w:sz w:val="28"/>
          <w:szCs w:val="28"/>
        </w:rPr>
        <w:t xml:space="preserve">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w:t>
      </w:r>
      <w:r w:rsidRPr="00C22A43">
        <w:rPr>
          <w:rFonts w:ascii="Times New Roman" w:hAnsi="Times New Roman" w:cs="Times New Roman"/>
          <w:sz w:val="28"/>
          <w:szCs w:val="28"/>
        </w:rPr>
        <w:lastRenderedPageBreak/>
        <w:t>участия офшорных компаний в капитале российских юридических лиц не учитывается прямое и (или) косвенное участие офшорных компаний в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CF3C0C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E364A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3) участник отбора получателей субсидий не должен являться иностранным агентом в соответствии с Федеральным </w:t>
      </w:r>
      <w:hyperlink r:id="rId10"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 контроле за деятельностью лиц, находящихся под иностранным влиянием»;</w:t>
      </w:r>
    </w:p>
    <w:p w14:paraId="23C21A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 участник отбора получателей субсидий не должен находиться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889F4EB"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5) участник отбора получателей субсидий не должен получать средства из местного бюджета на основании иных муниципальных правовых актов на цели, установленные настоящими Правилами, в целях определения получателей которой проводится отбор получателей субсидий;</w:t>
      </w:r>
    </w:p>
    <w:p w14:paraId="0F85D728" w14:textId="77777777" w:rsidR="00C22A43" w:rsidRPr="00C22A43" w:rsidRDefault="00C22A43" w:rsidP="00C22A43">
      <w:pPr>
        <w:ind w:firstLine="709"/>
        <w:rPr>
          <w:rFonts w:ascii="Times New Roman" w:hAnsi="Times New Roman" w:cs="Times New Roman"/>
          <w:sz w:val="28"/>
          <w:szCs w:val="28"/>
        </w:rPr>
      </w:pPr>
      <w:r w:rsidRPr="00C22A43">
        <w:rPr>
          <w:rFonts w:ascii="Times New Roman" w:hAnsi="Times New Roman" w:cs="Times New Roman"/>
          <w:sz w:val="28"/>
          <w:szCs w:val="28"/>
        </w:rPr>
        <w:t>6)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14:paraId="1C9BCF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7) у участника отбора отсутствует или не превышает размер, определенный </w:t>
      </w:r>
      <w:hyperlink r:id="rId11" w:history="1">
        <w:r w:rsidRPr="00C22A43">
          <w:rPr>
            <w:rFonts w:ascii="Times New Roman" w:hAnsi="Times New Roman" w:cs="Times New Roman"/>
            <w:sz w:val="28"/>
            <w:szCs w:val="28"/>
          </w:rPr>
          <w:t>пунктом 3 статьи 47</w:t>
        </w:r>
      </w:hyperlink>
      <w:r w:rsidRPr="00C22A43">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07C12BF"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8)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w:t>
      </w:r>
      <w:r w:rsidRPr="00C22A43">
        <w:rPr>
          <w:rFonts w:ascii="Times New Roman" w:hAnsi="Times New Roman" w:cs="Times New Roman"/>
          <w:sz w:val="28"/>
          <w:szCs w:val="28"/>
        </w:rPr>
        <w:lastRenderedPageBreak/>
        <w:t>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должен прекратить деятельность в качестве индивидуального предпринимателя;</w:t>
      </w:r>
    </w:p>
    <w:p w14:paraId="52E7E18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получателей субсидий;</w:t>
      </w:r>
    </w:p>
    <w:p w14:paraId="24C313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10) соответствует иным требованиям, определенным разделами </w:t>
      </w:r>
      <w:r w:rsidRPr="00C22A43">
        <w:rPr>
          <w:rFonts w:ascii="Times New Roman" w:hAnsi="Times New Roman" w:cs="Times New Roman"/>
          <w:sz w:val="28"/>
          <w:szCs w:val="28"/>
          <w:lang w:val="en-US"/>
        </w:rPr>
        <w:t>II</w:t>
      </w:r>
      <w:r w:rsidRPr="00C22A43">
        <w:rPr>
          <w:rFonts w:ascii="Times New Roman" w:hAnsi="Times New Roman" w:cs="Times New Roman"/>
          <w:sz w:val="28"/>
          <w:szCs w:val="28"/>
        </w:rPr>
        <w:t>-</w:t>
      </w:r>
      <w:r w:rsidRPr="00C22A43">
        <w:rPr>
          <w:rFonts w:ascii="Times New Roman" w:hAnsi="Times New Roman" w:cs="Times New Roman"/>
          <w:sz w:val="28"/>
          <w:szCs w:val="28"/>
          <w:lang w:val="en-US"/>
        </w:rPr>
        <w:t>IV</w:t>
      </w:r>
      <w:r w:rsidRPr="00C22A43">
        <w:rPr>
          <w:rFonts w:ascii="Times New Roman" w:hAnsi="Times New Roman" w:cs="Times New Roman"/>
          <w:sz w:val="28"/>
          <w:szCs w:val="28"/>
        </w:rPr>
        <w:t xml:space="preserve"> настоящих Правил, для предоставления соответствующих субсидий.</w:t>
      </w:r>
    </w:p>
    <w:p w14:paraId="6AE0C49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1.10. Главный распорядитель бюджетных средств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 и информации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получателей субсидий готов представить указанные документы и информацию главному распорядителю бюджетных средств по собственной инициативе.</w:t>
      </w:r>
    </w:p>
    <w:p w14:paraId="4BE3A0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1.11. Проверка участника отбора получателей субсидий на соответствие требованиям, указанным в пункте 1.9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690B32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1.12. Подтверждение соответствия участника отбора получателей субсидий требованиям, указанным в </w:t>
      </w:r>
      <w:hyperlink w:anchor="Par120" w:tooltip="19. 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 w:history="1">
        <w:r w:rsidRPr="00C22A43">
          <w:rPr>
            <w:rFonts w:ascii="Times New Roman" w:hAnsi="Times New Roman" w:cs="Times New Roman"/>
            <w:sz w:val="28"/>
            <w:szCs w:val="28"/>
          </w:rPr>
          <w:t>пункте 1.9</w:t>
        </w:r>
      </w:hyperlink>
      <w:r w:rsidRPr="00C22A43">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2835AD8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1.13. Отбор получателей субсидий осуществляется в соответствии с настоящими Правилами.  </w:t>
      </w:r>
    </w:p>
    <w:p w14:paraId="2E4F875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Объявление о проведении отбора получателей субсидий размещается главным распорядителем бюджетных средств </w:t>
      </w:r>
      <w:r w:rsidRPr="00C22A43">
        <w:rPr>
          <w:rFonts w:ascii="Times New Roman" w:eastAsia="Times New Roman" w:hAnsi="Times New Roman" w:cs="Times New Roman"/>
          <w:sz w:val="28"/>
          <w:szCs w:val="28"/>
          <w:lang w:eastAsia="ru-RU"/>
        </w:rPr>
        <w:t>не позднее 5-го календарного дня до наступления даты начала приема заявок</w:t>
      </w:r>
      <w:r w:rsidRPr="00C22A43">
        <w:rPr>
          <w:rFonts w:ascii="Times New Roman" w:hAnsi="Times New Roman" w:cs="Times New Roman"/>
          <w:sz w:val="28"/>
          <w:szCs w:val="28"/>
        </w:rPr>
        <w:t>,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14:paraId="6843A228"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w:t>
      </w:r>
      <w:bookmarkStart w:id="4" w:name="_Hlk174438790"/>
      <w:r w:rsidRPr="00C22A43">
        <w:rPr>
          <w:rFonts w:ascii="Times New Roman" w:hAnsi="Times New Roman" w:cs="Times New Roman"/>
          <w:sz w:val="28"/>
          <w:szCs w:val="28"/>
        </w:rPr>
        <w:t>уполномоченного им лица)</w:t>
      </w:r>
      <w:bookmarkEnd w:id="4"/>
      <w:r w:rsidRPr="00C22A43">
        <w:rPr>
          <w:rFonts w:ascii="Times New Roman" w:hAnsi="Times New Roman" w:cs="Times New Roman"/>
          <w:sz w:val="28"/>
          <w:szCs w:val="28"/>
        </w:rPr>
        <w:t>, публикуется на едином портале и включает в себя следующую информацию:</w:t>
      </w:r>
    </w:p>
    <w:p w14:paraId="105A4D67" w14:textId="06403526" w:rsidR="00C22A43" w:rsidRPr="00C22A43"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способ проведения отбора получателей субсидий;</w:t>
      </w:r>
    </w:p>
    <w:p w14:paraId="7358104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14:paraId="147565E9" w14:textId="77777777" w:rsidR="00C22A43" w:rsidRPr="00C22A43" w:rsidRDefault="00C22A43" w:rsidP="00C22A43">
      <w:pPr>
        <w:spacing w:line="240" w:lineRule="auto"/>
        <w:ind w:firstLine="709"/>
        <w:rPr>
          <w:rFonts w:ascii="Times New Roman" w:hAnsi="Times New Roman" w:cs="Times New Roman"/>
          <w:sz w:val="28"/>
          <w:szCs w:val="28"/>
        </w:rPr>
      </w:pPr>
      <w:bookmarkStart w:id="5" w:name="Par146"/>
      <w:bookmarkEnd w:id="5"/>
      <w:r w:rsidRPr="00C22A43">
        <w:rPr>
          <w:rFonts w:ascii="Times New Roman" w:hAnsi="Times New Roman" w:cs="Times New Roman"/>
          <w:sz w:val="28"/>
          <w:szCs w:val="28"/>
        </w:rPr>
        <w:t>в) информация о возможности проведения нескольких этапов отбора получателей субсидий с указанием сроков их проведения (при необходимости);</w:t>
      </w:r>
    </w:p>
    <w:p w14:paraId="76D367B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наименование, место нахождения, почтовый адрес, адрес электронной почты, контактный телефон главного распорядителя бюджетных средств;</w:t>
      </w:r>
    </w:p>
    <w:p w14:paraId="273DFF84" w14:textId="77777777" w:rsidR="00C22A43" w:rsidRPr="00C22A43" w:rsidRDefault="00C22A43" w:rsidP="00C22A43">
      <w:pPr>
        <w:spacing w:line="240" w:lineRule="auto"/>
        <w:ind w:firstLine="709"/>
        <w:rPr>
          <w:rFonts w:ascii="Times New Roman" w:hAnsi="Times New Roman" w:cs="Times New Roman"/>
          <w:sz w:val="28"/>
          <w:szCs w:val="28"/>
        </w:rPr>
      </w:pPr>
      <w:bookmarkStart w:id="6" w:name="Par150"/>
      <w:bookmarkEnd w:id="6"/>
      <w:r w:rsidRPr="00C22A43">
        <w:rPr>
          <w:rFonts w:ascii="Times New Roman" w:hAnsi="Times New Roman" w:cs="Times New Roman"/>
          <w:sz w:val="28"/>
          <w:szCs w:val="28"/>
        </w:rPr>
        <w:t>д) результаты предоставления субсидии, определенные в соответствии с настоящими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14:paraId="10803B8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е) требования к участникам отбора получателей субсидий, предъявляемые в соответствии с </w:t>
      </w:r>
      <w:hyperlink w:anchor="Par118" w:tooltip="II. Требования к участникам отбора получателей субсидий" w:history="1">
        <w:r w:rsidRPr="00C22A43">
          <w:rPr>
            <w:rFonts w:ascii="Times New Roman" w:hAnsi="Times New Roman" w:cs="Times New Roman"/>
            <w:sz w:val="28"/>
            <w:szCs w:val="28"/>
          </w:rPr>
          <w:t>пунктом</w:t>
        </w:r>
      </w:hyperlink>
      <w:r w:rsidRPr="00C22A43">
        <w:rPr>
          <w:rFonts w:ascii="Times New Roman" w:hAnsi="Times New Roman" w:cs="Times New Roman"/>
          <w:sz w:val="28"/>
          <w:szCs w:val="28"/>
        </w:rPr>
        <w:t xml:space="preserve"> 1.9 настоящих Правил;</w:t>
      </w:r>
    </w:p>
    <w:p w14:paraId="22778175" w14:textId="77777777" w:rsidR="00C22A43" w:rsidRPr="00C22A43" w:rsidRDefault="00C22A43" w:rsidP="00C22A43">
      <w:pPr>
        <w:spacing w:line="240" w:lineRule="auto"/>
        <w:ind w:firstLine="709"/>
        <w:rPr>
          <w:rFonts w:ascii="Times New Roman" w:hAnsi="Times New Roman" w:cs="Times New Roman"/>
          <w:sz w:val="28"/>
          <w:szCs w:val="28"/>
        </w:rPr>
      </w:pPr>
      <w:bookmarkStart w:id="7" w:name="Par153"/>
      <w:bookmarkEnd w:id="7"/>
      <w:r w:rsidRPr="00C22A43">
        <w:rPr>
          <w:rFonts w:ascii="Times New Roman" w:hAnsi="Times New Roman" w:cs="Times New Roman"/>
          <w:sz w:val="28"/>
          <w:szCs w:val="28"/>
        </w:rPr>
        <w:t>ж) порядок подачи заявок участниками отбора получателей субсидий, а при наличии нескольких этапов отбора получателей субсидий - по каждому этапу (при необходимости) и требования, предъявляемые к содержанию заявок, подаваемых участниками отбора получателей субсидий;</w:t>
      </w:r>
    </w:p>
    <w:p w14:paraId="5DAE24D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14:paraId="7CC7526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отзыв в любое время до даты окончания проведения отбора получателей субсидий;</w:t>
      </w:r>
    </w:p>
    <w:p w14:paraId="05B1D3A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отзыв до наступления даты окончания приема заявок;</w:t>
      </w:r>
    </w:p>
    <w:p w14:paraId="1212509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отзыв до окончания приема заявок, но не позднее даты, определенной главным распорядителем бюджетных средств;</w:t>
      </w:r>
    </w:p>
    <w:p w14:paraId="63AB7CC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к)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14:paraId="44DF1E7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3EA1515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внесение изменений в заявку на этапе рассмотрения заявки по решению комиссии или главного распорядителя бюджетных средств о возврате заявки на доработку с учетом положений </w:t>
      </w:r>
      <w:hyperlink w:anchor="Par234" w:tooltip="45.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 w:history="1">
        <w:r w:rsidRPr="00C22A43">
          <w:rPr>
            <w:rFonts w:ascii="Times New Roman" w:hAnsi="Times New Roman" w:cs="Times New Roman"/>
            <w:sz w:val="28"/>
            <w:szCs w:val="28"/>
          </w:rPr>
          <w:t>пункта 1.2</w:t>
        </w:r>
      </w:hyperlink>
      <w:r w:rsidRPr="00C22A43">
        <w:rPr>
          <w:rFonts w:ascii="Times New Roman" w:hAnsi="Times New Roman" w:cs="Times New Roman"/>
          <w:sz w:val="28"/>
          <w:szCs w:val="28"/>
        </w:rPr>
        <w:t xml:space="preserve">4 настоящих Правил; </w:t>
      </w:r>
    </w:p>
    <w:p w14:paraId="4DBB403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л) порядок рассмотрения заявок на предмет их соответствия установленным в объявлении о проведении отбора получателей субсидий </w:t>
      </w:r>
      <w:r w:rsidRPr="00C22A43">
        <w:rPr>
          <w:rFonts w:ascii="Times New Roman" w:hAnsi="Times New Roman" w:cs="Times New Roman"/>
          <w:sz w:val="28"/>
          <w:szCs w:val="28"/>
        </w:rPr>
        <w:lastRenderedPageBreak/>
        <w:t>требованиям, категориям и (или) критериям (в случае если получатель субсидии определяется по результатам запроса предложений), сроки рассмотрения заявок, а также информация об участии или неучастии комиссии и (или) экспертов (экспертных организаций) в рассмотрении заявок;</w:t>
      </w:r>
    </w:p>
    <w:p w14:paraId="239B593F" w14:textId="77777777" w:rsidR="00C22A43" w:rsidRPr="00C22A43" w:rsidRDefault="00C22A43" w:rsidP="00C22A43">
      <w:pPr>
        <w:spacing w:line="240" w:lineRule="auto"/>
        <w:ind w:firstLine="709"/>
        <w:rPr>
          <w:rFonts w:ascii="Times New Roman" w:hAnsi="Times New Roman" w:cs="Times New Roman"/>
          <w:sz w:val="28"/>
          <w:szCs w:val="28"/>
        </w:rPr>
      </w:pPr>
      <w:bookmarkStart w:id="8" w:name="Par162"/>
      <w:bookmarkEnd w:id="8"/>
      <w:r w:rsidRPr="00C22A43">
        <w:rPr>
          <w:rFonts w:ascii="Times New Roman" w:hAnsi="Times New Roman" w:cs="Times New Roman"/>
          <w:sz w:val="28"/>
          <w:szCs w:val="28"/>
        </w:rPr>
        <w:t>м) порядок возврата заявок участникам отбора получателей субсидий на доработку, определяющий в том числе:</w:t>
      </w:r>
    </w:p>
    <w:p w14:paraId="19BB828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возможность или отсутствие возможности возврата заявок на доработку;</w:t>
      </w:r>
    </w:p>
    <w:p w14:paraId="498A66A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14:paraId="5D91F68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основания для возврата заявки на доработку;</w:t>
      </w:r>
    </w:p>
    <w:p w14:paraId="43AC7B2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н) порядок отклонения заявок, а также информация об основаниях их отклонения в соответствии с </w:t>
      </w:r>
      <w:hyperlink w:anchor="Par254" w:tooltip="54. На стадии рассмотрения заявки основаниями для отклонения заявки являются:" w:history="1">
        <w:r w:rsidRPr="00C22A43">
          <w:rPr>
            <w:rFonts w:ascii="Times New Roman" w:hAnsi="Times New Roman" w:cs="Times New Roman"/>
            <w:sz w:val="28"/>
            <w:szCs w:val="28"/>
          </w:rPr>
          <w:t>пунктами 1.3</w:t>
        </w:r>
      </w:hyperlink>
      <w:r w:rsidRPr="00C22A43">
        <w:rPr>
          <w:rFonts w:ascii="Times New Roman" w:hAnsi="Times New Roman" w:cs="Times New Roman"/>
          <w:sz w:val="28"/>
          <w:szCs w:val="28"/>
        </w:rPr>
        <w:t xml:space="preserve">3 и 1.34 настоящих Правил; </w:t>
      </w:r>
    </w:p>
    <w:p w14:paraId="4AFD71A4" w14:textId="77777777" w:rsidR="00C22A43" w:rsidRPr="00C22A43" w:rsidRDefault="00C22A43" w:rsidP="00C22A43">
      <w:pPr>
        <w:spacing w:line="240" w:lineRule="auto"/>
        <w:ind w:firstLine="709"/>
        <w:rPr>
          <w:rFonts w:ascii="Times New Roman" w:hAnsi="Times New Roman" w:cs="Times New Roman"/>
          <w:sz w:val="28"/>
          <w:szCs w:val="28"/>
        </w:rPr>
      </w:pPr>
      <w:bookmarkStart w:id="9" w:name="Par167"/>
      <w:bookmarkEnd w:id="9"/>
      <w:r w:rsidRPr="00C22A43">
        <w:rPr>
          <w:rFonts w:ascii="Times New Roman" w:hAnsi="Times New Roman" w:cs="Times New Roman"/>
          <w:sz w:val="28"/>
          <w:szCs w:val="28"/>
        </w:rPr>
        <w:t xml:space="preserve">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 с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C22A43">
          <w:rPr>
            <w:rFonts w:ascii="Times New Roman" w:hAnsi="Times New Roman" w:cs="Times New Roman"/>
            <w:sz w:val="28"/>
            <w:szCs w:val="28"/>
          </w:rPr>
          <w:t>пунктом 1.4</w:t>
        </w:r>
      </w:hyperlink>
      <w:r w:rsidRPr="00C22A43">
        <w:rPr>
          <w:rFonts w:ascii="Times New Roman" w:hAnsi="Times New Roman" w:cs="Times New Roman"/>
          <w:sz w:val="28"/>
          <w:szCs w:val="28"/>
        </w:rPr>
        <w:t>5 настоящих Правил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если получатель субсидии определяется по результатам конкурса);</w:t>
      </w:r>
    </w:p>
    <w:p w14:paraId="77FD7EAF" w14:textId="77777777" w:rsidR="00C22A43" w:rsidRPr="00C22A43" w:rsidRDefault="00C22A43" w:rsidP="00C22A43">
      <w:pPr>
        <w:spacing w:line="240" w:lineRule="auto"/>
        <w:ind w:firstLine="709"/>
        <w:rPr>
          <w:rFonts w:ascii="Times New Roman" w:hAnsi="Times New Roman" w:cs="Times New Roman"/>
          <w:sz w:val="28"/>
          <w:szCs w:val="28"/>
        </w:rPr>
      </w:pPr>
      <w:bookmarkStart w:id="10" w:name="Par168"/>
      <w:bookmarkEnd w:id="10"/>
      <w:r w:rsidRPr="00C22A43">
        <w:rPr>
          <w:rFonts w:ascii="Times New Roman" w:hAnsi="Times New Roman" w:cs="Times New Roman"/>
          <w:sz w:val="28"/>
          <w:szCs w:val="28"/>
        </w:rPr>
        <w:t>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14:paraId="52F2052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р)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w:t>
      </w:r>
      <w:hyperlink w:anchor="Par235" w:tooltip="46.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 w:history="1">
        <w:r w:rsidRPr="00C22A43">
          <w:rPr>
            <w:rFonts w:ascii="Times New Roman" w:hAnsi="Times New Roman" w:cs="Times New Roman"/>
            <w:sz w:val="28"/>
            <w:szCs w:val="28"/>
          </w:rPr>
          <w:t>пунктами 1.2</w:t>
        </w:r>
      </w:hyperlink>
      <w:r w:rsidRPr="00C22A43">
        <w:rPr>
          <w:rFonts w:ascii="Times New Roman" w:hAnsi="Times New Roman" w:cs="Times New Roman"/>
          <w:sz w:val="28"/>
          <w:szCs w:val="28"/>
        </w:rPr>
        <w:t xml:space="preserve">5 и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C22A43">
          <w:rPr>
            <w:rFonts w:ascii="Times New Roman" w:hAnsi="Times New Roman" w:cs="Times New Roman"/>
            <w:sz w:val="28"/>
            <w:szCs w:val="28"/>
          </w:rPr>
          <w:t>1.2</w:t>
        </w:r>
      </w:hyperlink>
      <w:r w:rsidRPr="00C22A43">
        <w:rPr>
          <w:rFonts w:ascii="Times New Roman" w:hAnsi="Times New Roman" w:cs="Times New Roman"/>
          <w:sz w:val="28"/>
          <w:szCs w:val="28"/>
        </w:rPr>
        <w:t>6 настоящих Правил, даты начала и окончания срока такого предоставления;</w:t>
      </w:r>
    </w:p>
    <w:p w14:paraId="29BD3DBB" w14:textId="77777777" w:rsidR="00C22A43" w:rsidRPr="00C22A43" w:rsidRDefault="00C22A43" w:rsidP="00C22A43">
      <w:pPr>
        <w:spacing w:line="240" w:lineRule="auto"/>
        <w:ind w:firstLine="709"/>
        <w:rPr>
          <w:rFonts w:ascii="Times New Roman" w:hAnsi="Times New Roman" w:cs="Times New Roman"/>
          <w:sz w:val="28"/>
          <w:szCs w:val="28"/>
        </w:rPr>
      </w:pPr>
      <w:bookmarkStart w:id="11" w:name="Par170"/>
      <w:bookmarkEnd w:id="11"/>
      <w:r w:rsidRPr="00C22A43">
        <w:rPr>
          <w:rFonts w:ascii="Times New Roman" w:hAnsi="Times New Roman" w:cs="Times New Roman"/>
          <w:sz w:val="28"/>
          <w:szCs w:val="28"/>
        </w:rPr>
        <w:t>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w:t>
      </w:r>
    </w:p>
    <w:p w14:paraId="5BF5F31E" w14:textId="77777777" w:rsidR="00C22A43" w:rsidRPr="00C22A43" w:rsidRDefault="00C22A43" w:rsidP="00C22A43">
      <w:pPr>
        <w:spacing w:line="240" w:lineRule="auto"/>
        <w:ind w:firstLine="709"/>
        <w:rPr>
          <w:rFonts w:ascii="Times New Roman" w:hAnsi="Times New Roman" w:cs="Times New Roman"/>
          <w:sz w:val="28"/>
          <w:szCs w:val="28"/>
        </w:rPr>
      </w:pPr>
      <w:bookmarkStart w:id="12" w:name="Par171"/>
      <w:bookmarkEnd w:id="12"/>
      <w:r w:rsidRPr="00C22A43">
        <w:rPr>
          <w:rFonts w:ascii="Times New Roman" w:hAnsi="Times New Roman" w:cs="Times New Roman"/>
          <w:sz w:val="28"/>
          <w:szCs w:val="28"/>
        </w:rPr>
        <w:t>т) условия признания победителя (победителей) отбора получателей субсидий уклонившимся от заключения соглашения:</w:t>
      </w:r>
    </w:p>
    <w:p w14:paraId="057CAAF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14:paraId="1AB813F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14:paraId="22E18CD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1.14. Дата окончания приема заявок участников отбора получателей субсидий, указанная в </w:t>
      </w:r>
      <w:hyperlink w:anchor="Par145" w:tooltip="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 w:history="1">
        <w:r w:rsidRPr="00C22A43">
          <w:rPr>
            <w:rFonts w:ascii="Times New Roman" w:hAnsi="Times New Roman" w:cs="Times New Roman"/>
            <w:sz w:val="28"/>
            <w:szCs w:val="28"/>
          </w:rPr>
          <w:t>подпункте «б» пункта 1.1</w:t>
        </w:r>
      </w:hyperlink>
      <w:r w:rsidRPr="00C22A43">
        <w:rPr>
          <w:rFonts w:ascii="Times New Roman" w:hAnsi="Times New Roman" w:cs="Times New Roman"/>
          <w:sz w:val="28"/>
          <w:szCs w:val="28"/>
        </w:rPr>
        <w:t>3  настоящих Правил, не может быть ранее:</w:t>
      </w:r>
    </w:p>
    <w:p w14:paraId="41E600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конкурса;</w:t>
      </w:r>
    </w:p>
    <w:p w14:paraId="2FB5F45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14:paraId="726BD6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имеется информация о количестве участников отбора получателей субсидий, соответствующих категории и (или) критериям отбора получателей субсидий.</w:t>
      </w:r>
    </w:p>
    <w:p w14:paraId="2E21C8D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1.15. Заявка подается в соответствии с требованиями и в сроки, указанные в объявлении о проведении отбора получателей субсидий.</w:t>
      </w:r>
    </w:p>
    <w:p w14:paraId="6123ED73" w14:textId="77777777" w:rsidR="00C22A43" w:rsidRPr="00C22A43" w:rsidRDefault="00C22A43" w:rsidP="00C22A43">
      <w:pPr>
        <w:spacing w:line="240" w:lineRule="auto"/>
        <w:ind w:firstLine="709"/>
        <w:rPr>
          <w:rFonts w:ascii="Times New Roman" w:hAnsi="Times New Roman" w:cs="Times New Roman"/>
          <w:sz w:val="28"/>
          <w:szCs w:val="28"/>
        </w:rPr>
      </w:pPr>
      <w:bookmarkStart w:id="13" w:name="Par194"/>
      <w:bookmarkEnd w:id="13"/>
      <w:r w:rsidRPr="00C22A43">
        <w:rPr>
          <w:rFonts w:ascii="Times New Roman" w:hAnsi="Times New Roman" w:cs="Times New Roman"/>
          <w:sz w:val="28"/>
          <w:szCs w:val="28"/>
        </w:rPr>
        <w:t>1.16.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14:paraId="3A5937D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1.17. Заявка подписывается:</w:t>
      </w:r>
    </w:p>
    <w:p w14:paraId="0BBFC52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14:paraId="56FBAD7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103B1D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14:paraId="46EC6A1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1.19.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w:t>
      </w:r>
      <w:r w:rsidRPr="00C22A43">
        <w:rPr>
          <w:rFonts w:ascii="Times New Roman" w:hAnsi="Times New Roman" w:cs="Times New Roman"/>
          <w:sz w:val="28"/>
          <w:szCs w:val="28"/>
        </w:rPr>
        <w:lastRenderedPageBreak/>
        <w:t>позволяющими осуществить ознакомление с их содержимым без специальных программных или технологических средств.</w:t>
      </w:r>
    </w:p>
    <w:p w14:paraId="76AE4AC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177748A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1.20.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14:paraId="562BD7E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1.21. Заявка содержит следующие сведения:</w:t>
      </w:r>
    </w:p>
    <w:p w14:paraId="6B06CEE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информация и документы об участнике отбора получателей субсидий:</w:t>
      </w:r>
    </w:p>
    <w:p w14:paraId="7F3D26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14:paraId="67F3277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763E1C2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фамилия, имя, отчество (при наличии) индивидуального предпринимателя;</w:t>
      </w:r>
    </w:p>
    <w:p w14:paraId="47CB04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14:paraId="526AE29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идентификационный номер налогоплательщика;</w:t>
      </w:r>
    </w:p>
    <w:p w14:paraId="6982E0C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5CF698D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и код причины постановки на учет в налоговом органе (для юридических лиц);</w:t>
      </w:r>
    </w:p>
    <w:p w14:paraId="7B5293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29E3FC3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2A50652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6944B3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0B9F64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7CE5C9D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12"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167D0F2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информация о руководителе юридического лица (фамилия, имя, отчество (при наличии), идентификационный номер налогоплательщика, должность);</w:t>
      </w:r>
    </w:p>
    <w:p w14:paraId="56BB211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63F2161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5947932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14:paraId="29E43A1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339594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0C6118B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03FE3D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г) предлагаемые участником отбора получателей субсидий значение результата предоставления субсидии, указанного в </w:t>
      </w:r>
      <w:hyperlink w:anchor="Par150" w:tooltip="д) результаты предоставления субсидии, определенные в соответствии с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 w:history="1">
        <w:r w:rsidRPr="00C22A43">
          <w:rPr>
            <w:rFonts w:ascii="Times New Roman" w:hAnsi="Times New Roman" w:cs="Times New Roman"/>
            <w:sz w:val="28"/>
            <w:szCs w:val="28"/>
          </w:rPr>
          <w:t>подпункте «д» пункта 1.13</w:t>
        </w:r>
      </w:hyperlink>
      <w:r w:rsidRPr="00C22A43">
        <w:rPr>
          <w:rFonts w:ascii="Times New Roman" w:hAnsi="Times New Roman" w:cs="Times New Roman"/>
          <w:sz w:val="28"/>
          <w:szCs w:val="28"/>
        </w:rPr>
        <w:t xml:space="preserve"> настоящих Правил, значение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14:paraId="4B86B49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д) информация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w:t>
      </w:r>
      <w:hyperlink w:anchor="Par167" w:tooltip="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 w:history="1">
        <w:r w:rsidRPr="00C22A43">
          <w:rPr>
            <w:rFonts w:ascii="Times New Roman" w:hAnsi="Times New Roman" w:cs="Times New Roman"/>
            <w:sz w:val="28"/>
            <w:szCs w:val="28"/>
          </w:rPr>
          <w:t>подпунктом «о» пункта 1.1</w:t>
        </w:r>
      </w:hyperlink>
      <w:r w:rsidRPr="00C22A43">
        <w:rPr>
          <w:rFonts w:ascii="Times New Roman" w:hAnsi="Times New Roman" w:cs="Times New Roman"/>
          <w:sz w:val="28"/>
          <w:szCs w:val="28"/>
        </w:rPr>
        <w:t>3 настоящих Правил, к которым могут относиться:</w:t>
      </w:r>
    </w:p>
    <w:p w14:paraId="09CA0D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14:paraId="27690DE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w:t>
      </w:r>
      <w:r w:rsidRPr="00C22A43">
        <w:rPr>
          <w:rFonts w:ascii="Times New Roman" w:hAnsi="Times New Roman" w:cs="Times New Roman"/>
          <w:sz w:val="28"/>
          <w:szCs w:val="28"/>
        </w:rPr>
        <w:lastRenderedPageBreak/>
        <w:t>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14:paraId="04484A57" w14:textId="18C89EF2"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w:t>
      </w:r>
      <w:r w:rsidR="00E21419" w:rsidRPr="00C22A43">
        <w:rPr>
          <w:rFonts w:ascii="Times New Roman" w:hAnsi="Times New Roman" w:cs="Times New Roman"/>
          <w:sz w:val="28"/>
          <w:szCs w:val="28"/>
        </w:rPr>
        <w:t>субсидий в случае, если</w:t>
      </w:r>
      <w:r w:rsidRPr="00C22A43">
        <w:rPr>
          <w:rFonts w:ascii="Times New Roman" w:hAnsi="Times New Roman" w:cs="Times New Roman"/>
          <w:sz w:val="28"/>
          <w:szCs w:val="28"/>
        </w:rPr>
        <w:t xml:space="preserve"> у участника отбора получателей субсидий имеется такой опыт и при оценке заявок используются показатели, определяющие опыт участников конкурса;</w:t>
      </w:r>
    </w:p>
    <w:p w14:paraId="6458AE2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14:paraId="391D804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3" w:history="1">
        <w:r w:rsidRPr="00C22A43">
          <w:rPr>
            <w:rFonts w:ascii="Times New Roman" w:hAnsi="Times New Roman" w:cs="Times New Roman"/>
            <w:sz w:val="28"/>
            <w:szCs w:val="28"/>
          </w:rPr>
          <w:t>статьей 66.1</w:t>
        </w:r>
      </w:hyperlink>
      <w:r w:rsidRPr="00C22A43">
        <w:rPr>
          <w:rFonts w:ascii="Times New Roman" w:hAnsi="Times New Roman" w:cs="Times New Roman"/>
          <w:sz w:val="28"/>
          <w:szCs w:val="28"/>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14:paraId="3BD0196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иные сведения, документы и материалы.</w:t>
      </w:r>
    </w:p>
    <w:p w14:paraId="396AB7C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1.22.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 в </w:t>
      </w:r>
      <w:hyperlink w:anchor="Par194" w:tooltip="37.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 w:history="1">
        <w:r w:rsidRPr="00C22A43">
          <w:rPr>
            <w:rFonts w:ascii="Times New Roman" w:hAnsi="Times New Roman" w:cs="Times New Roman"/>
            <w:sz w:val="28"/>
            <w:szCs w:val="28"/>
          </w:rPr>
          <w:t>пункте 1.1</w:t>
        </w:r>
      </w:hyperlink>
      <w:r w:rsidRPr="00C22A43">
        <w:rPr>
          <w:rFonts w:ascii="Times New Roman" w:hAnsi="Times New Roman" w:cs="Times New Roman"/>
          <w:sz w:val="28"/>
          <w:szCs w:val="28"/>
        </w:rPr>
        <w:t>6  настоящих Правил.</w:t>
      </w:r>
    </w:p>
    <w:p w14:paraId="4E18BB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1.23. В случае если объявлением о проведении отбора получателей субсидий в соответствии с </w:t>
      </w:r>
      <w:hyperlink w:anchor="Par162" w:tooltip="м) порядок возврата заявок участникам отбора получателей субсидий на доработку, определяющий в том числе:" w:history="1">
        <w:r w:rsidRPr="00C22A43">
          <w:rPr>
            <w:rFonts w:ascii="Times New Roman" w:hAnsi="Times New Roman" w:cs="Times New Roman"/>
            <w:sz w:val="28"/>
            <w:szCs w:val="28"/>
          </w:rPr>
          <w:t>подпунктом «м» пункта 1.1</w:t>
        </w:r>
      </w:hyperlink>
      <w:r w:rsidRPr="00C22A43">
        <w:rPr>
          <w:rFonts w:ascii="Times New Roman" w:hAnsi="Times New Roman" w:cs="Times New Roman"/>
          <w:sz w:val="28"/>
          <w:szCs w:val="28"/>
        </w:rPr>
        <w:t xml:space="preserve">3 настоящих Правил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w:t>
      </w:r>
      <w:r w:rsidRPr="00C22A43">
        <w:rPr>
          <w:rFonts w:ascii="Times New Roman" w:hAnsi="Times New Roman" w:cs="Times New Roman"/>
          <w:sz w:val="28"/>
          <w:szCs w:val="28"/>
        </w:rPr>
        <w:lastRenderedPageBreak/>
        <w:t>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25CB2FA4" w14:textId="77777777" w:rsidR="00C22A43" w:rsidRPr="00C22A43" w:rsidRDefault="00C22A43" w:rsidP="00C22A43">
      <w:pPr>
        <w:spacing w:line="240" w:lineRule="auto"/>
        <w:ind w:firstLine="709"/>
        <w:rPr>
          <w:rFonts w:ascii="Times New Roman" w:hAnsi="Times New Roman" w:cs="Times New Roman"/>
          <w:sz w:val="28"/>
          <w:szCs w:val="28"/>
        </w:rPr>
      </w:pPr>
      <w:bookmarkStart w:id="14" w:name="Par234"/>
      <w:bookmarkEnd w:id="14"/>
      <w:r w:rsidRPr="00C22A43">
        <w:rPr>
          <w:rFonts w:ascii="Times New Roman" w:hAnsi="Times New Roman" w:cs="Times New Roman"/>
          <w:sz w:val="28"/>
          <w:szCs w:val="28"/>
        </w:rPr>
        <w:t>1.24.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14:paraId="7EEF8057" w14:textId="77777777" w:rsidR="00C22A43" w:rsidRPr="00C22A43" w:rsidRDefault="00C22A43" w:rsidP="00C22A43">
      <w:pPr>
        <w:spacing w:line="240" w:lineRule="auto"/>
        <w:ind w:firstLine="709"/>
        <w:rPr>
          <w:rFonts w:ascii="Times New Roman" w:hAnsi="Times New Roman" w:cs="Times New Roman"/>
          <w:sz w:val="28"/>
          <w:szCs w:val="28"/>
        </w:rPr>
      </w:pPr>
      <w:bookmarkStart w:id="15" w:name="Par235"/>
      <w:bookmarkEnd w:id="15"/>
      <w:r w:rsidRPr="00C22A43">
        <w:rPr>
          <w:rFonts w:ascii="Times New Roman" w:hAnsi="Times New Roman" w:cs="Times New Roman"/>
          <w:sz w:val="28"/>
          <w:szCs w:val="28"/>
        </w:rPr>
        <w:t>1.25.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451B7AAC" w14:textId="77777777" w:rsidR="00C22A43" w:rsidRPr="00C22A43" w:rsidRDefault="00C22A43" w:rsidP="00C22A43">
      <w:pPr>
        <w:spacing w:line="240" w:lineRule="auto"/>
        <w:ind w:firstLine="709"/>
        <w:rPr>
          <w:rFonts w:ascii="Times New Roman" w:hAnsi="Times New Roman" w:cs="Times New Roman"/>
          <w:sz w:val="28"/>
          <w:szCs w:val="28"/>
        </w:rPr>
      </w:pPr>
      <w:bookmarkStart w:id="16" w:name="Par236"/>
      <w:bookmarkEnd w:id="16"/>
      <w:r w:rsidRPr="00C22A43">
        <w:rPr>
          <w:rFonts w:ascii="Times New Roman" w:hAnsi="Times New Roman" w:cs="Times New Roman"/>
          <w:sz w:val="28"/>
          <w:szCs w:val="28"/>
        </w:rPr>
        <w:t>1.26. Главный распорядитель бюджетных средств в ответ на запрос, указанный в пункте 1.25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7A0C87A8" w14:textId="77777777" w:rsidR="00E21419" w:rsidRDefault="00C22A43" w:rsidP="00E21419">
      <w:pPr>
        <w:spacing w:line="240" w:lineRule="auto"/>
        <w:ind w:firstLine="709"/>
        <w:rPr>
          <w:rFonts w:ascii="Times New Roman" w:hAnsi="Times New Roman" w:cs="Times New Roman"/>
          <w:sz w:val="28"/>
          <w:szCs w:val="28"/>
        </w:rPr>
      </w:pPr>
      <w:bookmarkStart w:id="17" w:name="Par237"/>
      <w:bookmarkEnd w:id="17"/>
      <w:r w:rsidRPr="00C22A43">
        <w:rPr>
          <w:rFonts w:ascii="Times New Roman" w:hAnsi="Times New Roman" w:cs="Times New Roman"/>
          <w:sz w:val="28"/>
          <w:szCs w:val="28"/>
        </w:rPr>
        <w:t xml:space="preserve">Доступ к разъяснению, формируемому в системе «Электронный бюджет» в соответствии с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C22A43">
          <w:rPr>
            <w:rFonts w:ascii="Times New Roman" w:hAnsi="Times New Roman" w:cs="Times New Roman"/>
            <w:sz w:val="28"/>
            <w:szCs w:val="28"/>
          </w:rPr>
          <w:t>абзацем первым</w:t>
        </w:r>
      </w:hyperlink>
      <w:r w:rsidRPr="00C22A43">
        <w:rPr>
          <w:rFonts w:ascii="Times New Roman" w:hAnsi="Times New Roman" w:cs="Times New Roman"/>
          <w:sz w:val="28"/>
          <w:szCs w:val="28"/>
        </w:rPr>
        <w:t xml:space="preserve"> настоящего пункта, предоставляется всем участникам отбора.</w:t>
      </w:r>
    </w:p>
    <w:p w14:paraId="26F9251E"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1.27.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14:paraId="657A425F"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1.28. 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14:paraId="326A27FA"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1.29. Главный распорядитель бюджетных средств не позднее одного рабочего дня, следующего за днем вскрытия заявок, установленного в объявлении о проведении отбора получателей субсидий, подписывает </w:t>
      </w:r>
      <w:r w:rsidRPr="00C22A43">
        <w:rPr>
          <w:rFonts w:ascii="Times New Roman" w:hAnsi="Times New Roman" w:cs="Times New Roman"/>
          <w:sz w:val="28"/>
          <w:szCs w:val="28"/>
        </w:rPr>
        <w:lastRenderedPageBreak/>
        <w:t>протокол вскрытия заявок, содержащий следующую информацию о поступивших для участия в отборе получателей субсидий заявках:</w:t>
      </w:r>
    </w:p>
    <w:p w14:paraId="582ADE7E"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регистрационный номер заявки;</w:t>
      </w:r>
    </w:p>
    <w:p w14:paraId="7EE32EEC"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дата и время поступления заявки;</w:t>
      </w:r>
    </w:p>
    <w:p w14:paraId="2449F612"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полное наименование участника отбора получателей субсидий (для юридических лиц) или фамилия, имя, отчество (при наличии) (для физических лиц, в том числе индивидуальных предпринимателей);</w:t>
      </w:r>
    </w:p>
    <w:p w14:paraId="0E9FFD75" w14:textId="668C0288"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41AC7311" w14:textId="191325DB"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 запрашиваемый участником отбора получателей субсидий размер субсидии.</w:t>
      </w:r>
    </w:p>
    <w:p w14:paraId="787CE902" w14:textId="099F5C81"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1225244E"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1.31.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14:paraId="4F01591D" w14:textId="72C74663"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Решения о соответствии заявки требованиям, указанным в объявлении о проведении отбора получателей субсидий, принимаются главным распорядителем бюджетных средств на даты </w:t>
      </w:r>
      <w:r w:rsidR="00E21419" w:rsidRPr="00C22A43">
        <w:rPr>
          <w:rFonts w:ascii="Times New Roman" w:hAnsi="Times New Roman" w:cs="Times New Roman"/>
          <w:sz w:val="28"/>
          <w:szCs w:val="28"/>
        </w:rPr>
        <w:t>получения результатов проверки,</w:t>
      </w:r>
      <w:r w:rsidRPr="00C22A43">
        <w:rPr>
          <w:rFonts w:ascii="Times New Roman" w:hAnsi="Times New Roman" w:cs="Times New Roman"/>
          <w:sz w:val="28"/>
          <w:szCs w:val="28"/>
        </w:rPr>
        <w:t xml:space="preserve"> представленных участником отбора получателей субсидий информации и документов, поданных в составе заявки.</w:t>
      </w:r>
    </w:p>
    <w:p w14:paraId="2829E1B5"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1.32. Заявка отклоняется в случае наличия оснований для отклонения заявки, предусмотренных </w:t>
      </w:r>
      <w:hyperlink w:anchor="Par254" w:tooltip="54. На стадии рассмотрения заявки основаниями для отклонения заявки являются:" w:history="1">
        <w:r w:rsidRPr="00C22A43">
          <w:rPr>
            <w:rFonts w:ascii="Times New Roman" w:hAnsi="Times New Roman" w:cs="Times New Roman"/>
            <w:sz w:val="28"/>
            <w:szCs w:val="28"/>
          </w:rPr>
          <w:t>пунктами 1.3</w:t>
        </w:r>
      </w:hyperlink>
      <w:r w:rsidRPr="00C22A43">
        <w:rPr>
          <w:rFonts w:ascii="Times New Roman" w:hAnsi="Times New Roman" w:cs="Times New Roman"/>
          <w:sz w:val="28"/>
          <w:szCs w:val="28"/>
        </w:rPr>
        <w:t xml:space="preserve">3 и </w:t>
      </w:r>
      <w:hyperlink w:anchor="Par259" w:tooltip="55. В случае если получатель субсидии определяется по результатам конкурса на стадии оценки заявок, основаниями для отклонения заявки являются:" w:history="1">
        <w:r w:rsidRPr="00C22A43">
          <w:rPr>
            <w:rFonts w:ascii="Times New Roman" w:hAnsi="Times New Roman" w:cs="Times New Roman"/>
            <w:sz w:val="28"/>
            <w:szCs w:val="28"/>
          </w:rPr>
          <w:t>1.3</w:t>
        </w:r>
      </w:hyperlink>
      <w:r w:rsidRPr="00C22A43">
        <w:rPr>
          <w:rFonts w:ascii="Times New Roman" w:hAnsi="Times New Roman" w:cs="Times New Roman"/>
          <w:sz w:val="28"/>
          <w:szCs w:val="28"/>
        </w:rPr>
        <w:t>4 настоящих Правил.</w:t>
      </w:r>
      <w:bookmarkStart w:id="18" w:name="Par254"/>
      <w:bookmarkEnd w:id="18"/>
    </w:p>
    <w:p w14:paraId="3B426665"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1.33. На стадии рассмотрения заявки основаниями для отклонения заявки являются:</w:t>
      </w:r>
    </w:p>
    <w:p w14:paraId="4268DB6D"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несоответствие участника отбора получателей субсидий требованиям, указанным в объявлении о проведении отбора получателей субсидий;</w:t>
      </w:r>
    </w:p>
    <w:p w14:paraId="664753F4"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получателей субсидий;</w:t>
      </w:r>
    </w:p>
    <w:p w14:paraId="300D5398"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несоответствие представленных документов и (или) заявки требованиям, установленным в объявлении о проведении отбора получателей субсидий;</w:t>
      </w:r>
    </w:p>
    <w:p w14:paraId="1928E3F8"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недостоверность информации, содержащейся в документах, представленных в составе заявки.</w:t>
      </w:r>
      <w:bookmarkStart w:id="19" w:name="Par259"/>
      <w:bookmarkEnd w:id="19"/>
    </w:p>
    <w:p w14:paraId="393F82B6"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1.34. В случае если получатель субсидии определяется по результатам конкурса на стадии оценки заявок, основаниями для отклонения заявки являются:</w:t>
      </w:r>
    </w:p>
    <w:p w14:paraId="2938EF15"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несоответствие участника отбора получателей субсидий требованиям, указанным в объявлении о проведении отбора получателей субсидий;</w:t>
      </w:r>
    </w:p>
    <w:p w14:paraId="357BDBF7"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недостоверность информации, содержащейся в документах, представленных в составе заявки.</w:t>
      </w:r>
    </w:p>
    <w:p w14:paraId="0D1941DD"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1.35.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bookmarkStart w:id="20" w:name="Par263"/>
      <w:bookmarkEnd w:id="20"/>
    </w:p>
    <w:p w14:paraId="722850E9"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1.36.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bookmarkStart w:id="21" w:name="Par265"/>
      <w:bookmarkEnd w:id="21"/>
    </w:p>
    <w:p w14:paraId="0114644A"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1.37.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 получателей субсидий.</w:t>
      </w:r>
      <w:bookmarkStart w:id="22" w:name="Par266"/>
      <w:bookmarkEnd w:id="22"/>
    </w:p>
    <w:p w14:paraId="3533536C" w14:textId="77777777" w:rsidR="00E21419" w:rsidRDefault="00E21419" w:rsidP="00E21419">
      <w:pPr>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C22A43" w:rsidRPr="00C22A43">
        <w:rPr>
          <w:rFonts w:ascii="Times New Roman" w:hAnsi="Times New Roman" w:cs="Times New Roman"/>
          <w:sz w:val="28"/>
          <w:szCs w:val="28"/>
        </w:rPr>
        <w:t xml:space="preserve">.38. В запросе, указанном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00C22A43" w:rsidRPr="00C22A43">
          <w:rPr>
            <w:rFonts w:ascii="Times New Roman" w:hAnsi="Times New Roman" w:cs="Times New Roman"/>
            <w:sz w:val="28"/>
            <w:szCs w:val="28"/>
          </w:rPr>
          <w:t>пункте 1.37</w:t>
        </w:r>
      </w:hyperlink>
      <w:r w:rsidR="00C22A43" w:rsidRPr="00C22A43">
        <w:rPr>
          <w:rFonts w:ascii="Times New Roman" w:hAnsi="Times New Roman" w:cs="Times New Roman"/>
          <w:sz w:val="28"/>
          <w:szCs w:val="28"/>
        </w:rPr>
        <w:t xml:space="preserve">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2E10E11E" w14:textId="77777777" w:rsidR="00E21419"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1.39. Участник отбора получателей субсидий формирует и представляет в систему «Электронный бюджет» информацию и документы, запрашиваемые в соответствии с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C22A43">
          <w:rPr>
            <w:rFonts w:ascii="Times New Roman" w:hAnsi="Times New Roman" w:cs="Times New Roman"/>
            <w:sz w:val="28"/>
            <w:szCs w:val="28"/>
          </w:rPr>
          <w:t>пунктом 1.37</w:t>
        </w:r>
      </w:hyperlink>
      <w:r w:rsidRPr="00C22A43">
        <w:rPr>
          <w:rFonts w:ascii="Times New Roman" w:hAnsi="Times New Roman" w:cs="Times New Roman"/>
          <w:sz w:val="28"/>
          <w:szCs w:val="28"/>
        </w:rPr>
        <w:t xml:space="preserve"> настоящих Правил, в сроки, установленные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C22A43">
          <w:rPr>
            <w:rFonts w:ascii="Times New Roman" w:hAnsi="Times New Roman" w:cs="Times New Roman"/>
            <w:sz w:val="28"/>
            <w:szCs w:val="28"/>
          </w:rPr>
          <w:t>пункта 1.38</w:t>
        </w:r>
      </w:hyperlink>
      <w:r w:rsidRPr="00C22A43">
        <w:rPr>
          <w:rFonts w:ascii="Times New Roman" w:hAnsi="Times New Roman" w:cs="Times New Roman"/>
          <w:sz w:val="28"/>
          <w:szCs w:val="28"/>
        </w:rPr>
        <w:t xml:space="preserve"> настоящих Правил.</w:t>
      </w:r>
    </w:p>
    <w:p w14:paraId="5722C8C3" w14:textId="2FC4DAF6" w:rsidR="00C22A43" w:rsidRPr="00C22A43" w:rsidRDefault="00C22A43" w:rsidP="00E21419">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1.40. В случае если участник отбора получателей субсидий в ответ на запрос, указанный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C22A43">
          <w:rPr>
            <w:rFonts w:ascii="Times New Roman" w:hAnsi="Times New Roman" w:cs="Times New Roman"/>
            <w:sz w:val="28"/>
            <w:szCs w:val="28"/>
          </w:rPr>
          <w:t>пункте 1.37</w:t>
        </w:r>
      </w:hyperlink>
      <w:r w:rsidRPr="00C22A43">
        <w:rPr>
          <w:rFonts w:ascii="Times New Roman" w:hAnsi="Times New Roman" w:cs="Times New Roman"/>
          <w:sz w:val="28"/>
          <w:szCs w:val="28"/>
        </w:rPr>
        <w:t xml:space="preserve"> настоящих Правил, не представил запрашиваемые документы и информацию в срок, установленный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C22A43">
          <w:rPr>
            <w:rFonts w:ascii="Times New Roman" w:hAnsi="Times New Roman" w:cs="Times New Roman"/>
            <w:sz w:val="28"/>
            <w:szCs w:val="28"/>
          </w:rPr>
          <w:t>пункта 1.38</w:t>
        </w:r>
      </w:hyperlink>
      <w:r w:rsidRPr="00C22A43">
        <w:rPr>
          <w:rFonts w:ascii="Times New Roman" w:hAnsi="Times New Roman" w:cs="Times New Roman"/>
          <w:sz w:val="28"/>
          <w:szCs w:val="28"/>
        </w:rPr>
        <w:t xml:space="preserve"> настоящих Правил, информация об этом включается в протокол рассмотрения заявок, предусмотренный </w:t>
      </w:r>
      <w:hyperlink w:anchor="Par263" w:tooltip="5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w:history="1">
        <w:r w:rsidRPr="00C22A43">
          <w:rPr>
            <w:rFonts w:ascii="Times New Roman" w:hAnsi="Times New Roman" w:cs="Times New Roman"/>
            <w:sz w:val="28"/>
            <w:szCs w:val="28"/>
          </w:rPr>
          <w:t>пунктом 1.35</w:t>
        </w:r>
      </w:hyperlink>
      <w:r w:rsidRPr="00C22A43">
        <w:rPr>
          <w:rFonts w:ascii="Times New Roman" w:hAnsi="Times New Roman" w:cs="Times New Roman"/>
          <w:sz w:val="28"/>
          <w:szCs w:val="28"/>
        </w:rPr>
        <w:t xml:space="preserve"> настоящих Правил (в случае если получатель субсидии определяется по результатам конкурса) или в протокол подведения итогов отбора получателей субсидий, предусмотренный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C22A43">
          <w:rPr>
            <w:rFonts w:ascii="Times New Roman" w:hAnsi="Times New Roman" w:cs="Times New Roman"/>
            <w:sz w:val="28"/>
            <w:szCs w:val="28"/>
          </w:rPr>
          <w:t>пунктом 1.47</w:t>
        </w:r>
      </w:hyperlink>
      <w:r w:rsidRPr="00C22A43">
        <w:rPr>
          <w:rFonts w:ascii="Times New Roman" w:hAnsi="Times New Roman" w:cs="Times New Roman"/>
          <w:sz w:val="28"/>
          <w:szCs w:val="28"/>
        </w:rPr>
        <w:t xml:space="preserve"> настоящих Правил (в случае если получатель субсидии определяется по результатам запроса предложений или конкурса).</w:t>
      </w:r>
    </w:p>
    <w:p w14:paraId="6C7CD34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1.41. Отбор получателей субсидий признается несостоявшимся в следующих случаях:</w:t>
      </w:r>
    </w:p>
    <w:p w14:paraId="0BC14C7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по окончании срока подачи заявок подана только одна заявка;</w:t>
      </w:r>
    </w:p>
    <w:p w14:paraId="119F41C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lastRenderedPageBreak/>
        <w:t xml:space="preserve">          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14:paraId="25AB5340"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по окончании срока подачи заявок не подано ни одной заявки;</w:t>
      </w:r>
    </w:p>
    <w:p w14:paraId="38A57D9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г) по результатам рассмотрения заявок отклонены все заявки;</w:t>
      </w:r>
    </w:p>
    <w:p w14:paraId="3FCEE9CF"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 (при его установлении).</w:t>
      </w:r>
    </w:p>
    <w:p w14:paraId="7FEC84A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1.42. Соглашение заключается с участником отбора получателей субсидий, признанного несостоявшимся, в следующих случаях:</w:t>
      </w:r>
    </w:p>
    <w:p w14:paraId="2FA94445"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 (в случаях если получатель субсидии определяется по результатам запроса предложений или получатель субсидии определяется по результатам конкурса и в объявлении о проведении отбора получателей субсидий не установлен минимальный проходной балл);</w:t>
      </w:r>
    </w:p>
    <w:p w14:paraId="0BACEA0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проходному баллу (в случае если получатель субсидии определяется по результатам конкурса и в объявлении о проведении отбора получателей субсидий установлен минимальный проходной балл).</w:t>
      </w:r>
    </w:p>
    <w:p w14:paraId="0399E12A"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1.43. В случае если получатель субсидии определяется по результатам запроса предложений, ранжирование поступивших заявок осуществляется исходя из соответствия участников отбора получателей субсидий категориям и (или) критериям и очередности их поступления.</w:t>
      </w:r>
    </w:p>
    <w:p w14:paraId="415FAF9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1.44. В случае если получатель субсидии определяется по результатам конкурса, ранжирование поступивших заявок осуществляется исходя из наилучших условий достижения результата предоставления субсидии, а также характеристики (характеристик) результата предоставления субсидии (показателей, необходимых для достижения результата предоставления субсидии) в случае их установления в решении о порядке предоставления субсидии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0EE041EC" w14:textId="77777777" w:rsidR="00C22A43" w:rsidRPr="00C22A43" w:rsidRDefault="00C22A43" w:rsidP="00C22A43">
      <w:pPr>
        <w:spacing w:line="240" w:lineRule="auto"/>
        <w:rPr>
          <w:rFonts w:ascii="Times New Roman" w:hAnsi="Times New Roman" w:cs="Times New Roman"/>
          <w:sz w:val="28"/>
          <w:szCs w:val="28"/>
        </w:rPr>
      </w:pPr>
      <w:bookmarkStart w:id="23" w:name="Par280"/>
      <w:bookmarkStart w:id="24" w:name="Par306"/>
      <w:bookmarkEnd w:id="23"/>
      <w:bookmarkEnd w:id="24"/>
      <w:r w:rsidRPr="00C22A43">
        <w:rPr>
          <w:rFonts w:ascii="Times New Roman" w:hAnsi="Times New Roman" w:cs="Times New Roman"/>
          <w:sz w:val="28"/>
          <w:szCs w:val="28"/>
        </w:rPr>
        <w:t xml:space="preserve">          1.45.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w:t>
      </w:r>
      <w:r w:rsidRPr="00C22A43">
        <w:rPr>
          <w:rFonts w:ascii="Times New Roman" w:hAnsi="Times New Roman" w:cs="Times New Roman"/>
          <w:sz w:val="28"/>
          <w:szCs w:val="28"/>
        </w:rPr>
        <w:lastRenderedPageBreak/>
        <w:t xml:space="preserve">объявлении о проведении отбора получателей субсидий в соответствии с </w:t>
      </w:r>
      <w:hyperlink w:anchor="Par168" w:tooltip="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w:history="1">
        <w:r w:rsidRPr="00C22A43">
          <w:rPr>
            <w:rFonts w:ascii="Times New Roman" w:hAnsi="Times New Roman" w:cs="Times New Roman"/>
            <w:sz w:val="28"/>
            <w:szCs w:val="28"/>
          </w:rPr>
          <w:t>подпунктом «п» пункта 1.1</w:t>
        </w:r>
      </w:hyperlink>
      <w:r w:rsidRPr="00C22A43">
        <w:rPr>
          <w:rFonts w:ascii="Times New Roman" w:hAnsi="Times New Roman" w:cs="Times New Roman"/>
          <w:sz w:val="28"/>
          <w:szCs w:val="28"/>
        </w:rPr>
        <w:t>3 настоящих Правил.</w:t>
      </w:r>
    </w:p>
    <w:p w14:paraId="4C4DBD3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1.46.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 соответствии с пунктом 1.45 настоящих Правил.</w:t>
      </w:r>
    </w:p>
    <w:p w14:paraId="5D60056C" w14:textId="77777777" w:rsidR="00C22A43" w:rsidRPr="00C22A43" w:rsidRDefault="00C22A43" w:rsidP="00C22A43">
      <w:pPr>
        <w:spacing w:line="240" w:lineRule="auto"/>
        <w:rPr>
          <w:rFonts w:ascii="Times New Roman" w:hAnsi="Times New Roman" w:cs="Times New Roman"/>
          <w:sz w:val="28"/>
          <w:szCs w:val="28"/>
        </w:rPr>
      </w:pPr>
      <w:bookmarkStart w:id="25" w:name="Par308"/>
      <w:bookmarkEnd w:id="25"/>
      <w:r w:rsidRPr="00C22A43">
        <w:rPr>
          <w:rFonts w:ascii="Times New Roman" w:hAnsi="Times New Roman" w:cs="Times New Roman"/>
          <w:sz w:val="28"/>
          <w:szCs w:val="28"/>
        </w:rPr>
        <w:t xml:space="preserve">          1.47.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47BCED6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1.48. При указании в протоколе подведения итогов отбора размера субсидии, предусмотренной для предоставления участнику отбора получателей субсидий в соответствии с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C22A43">
          <w:rPr>
            <w:rFonts w:ascii="Times New Roman" w:hAnsi="Times New Roman" w:cs="Times New Roman"/>
            <w:sz w:val="28"/>
            <w:szCs w:val="28"/>
          </w:rPr>
          <w:t>пунктом 1.47</w:t>
        </w:r>
      </w:hyperlink>
      <w:r w:rsidRPr="00C22A43">
        <w:rPr>
          <w:rFonts w:ascii="Times New Roman" w:hAnsi="Times New Roman" w:cs="Times New Roman"/>
          <w:sz w:val="28"/>
          <w:szCs w:val="28"/>
        </w:rPr>
        <w:t xml:space="preserve"> настоящих Правил,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или комиссия могут скорректировать размер субсидии, предусмотренной для предоставления такому участнику отбора, но не выше размера, указанного им в заявке.</w:t>
      </w:r>
    </w:p>
    <w:p w14:paraId="35EC7B36" w14:textId="77777777" w:rsidR="00C22A43" w:rsidRPr="00C22A43" w:rsidRDefault="00C22A43" w:rsidP="00C22A43">
      <w:pPr>
        <w:spacing w:line="240" w:lineRule="auto"/>
        <w:rPr>
          <w:rFonts w:ascii="Times New Roman" w:hAnsi="Times New Roman" w:cs="Times New Roman"/>
          <w:sz w:val="28"/>
          <w:szCs w:val="28"/>
        </w:rPr>
      </w:pPr>
      <w:bookmarkStart w:id="26" w:name="Par310"/>
      <w:bookmarkEnd w:id="26"/>
      <w:r w:rsidRPr="00C22A43">
        <w:rPr>
          <w:rFonts w:ascii="Times New Roman" w:hAnsi="Times New Roman" w:cs="Times New Roman"/>
          <w:sz w:val="28"/>
          <w:szCs w:val="28"/>
        </w:rPr>
        <w:t xml:space="preserve">          1.49. Субсидия, распределяемая в рамках отбора получателей субсидий, распределяется между участниками отбора получателей субсидий, включенными в рейтинг, указанный в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C22A43">
          <w:rPr>
            <w:rFonts w:ascii="Times New Roman" w:hAnsi="Times New Roman" w:cs="Times New Roman"/>
            <w:sz w:val="28"/>
            <w:szCs w:val="28"/>
          </w:rPr>
          <w:t>пункте 1.45</w:t>
        </w:r>
      </w:hyperlink>
      <w:r w:rsidRPr="00C22A43">
        <w:rPr>
          <w:rFonts w:ascii="Times New Roman" w:hAnsi="Times New Roman" w:cs="Times New Roman"/>
          <w:sz w:val="28"/>
          <w:szCs w:val="28"/>
        </w:rPr>
        <w:t xml:space="preserve"> настоящих Правил, одним из следующих способов:</w:t>
      </w:r>
    </w:p>
    <w:p w14:paraId="4C3F8495" w14:textId="77777777" w:rsidR="00C22A43" w:rsidRPr="00C22A43" w:rsidRDefault="00C22A43" w:rsidP="00C22A43">
      <w:pPr>
        <w:spacing w:line="240" w:lineRule="auto"/>
        <w:rPr>
          <w:rFonts w:ascii="Times New Roman" w:hAnsi="Times New Roman" w:cs="Times New Roman"/>
          <w:sz w:val="28"/>
          <w:szCs w:val="28"/>
        </w:rPr>
      </w:pPr>
      <w:bookmarkStart w:id="27" w:name="Par311"/>
      <w:bookmarkEnd w:id="27"/>
      <w:r w:rsidRPr="00C22A43">
        <w:rPr>
          <w:rFonts w:ascii="Times New Roman" w:hAnsi="Times New Roman" w:cs="Times New Roman"/>
          <w:sz w:val="28"/>
          <w:szCs w:val="28"/>
        </w:rPr>
        <w:t xml:space="preserve">          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w:t>
      </w:r>
    </w:p>
    <w:p w14:paraId="3BCE2A49"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14:paraId="6F390A6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w:t>
      </w:r>
      <w:r w:rsidRPr="00C22A43">
        <w:rPr>
          <w:rFonts w:ascii="Times New Roman" w:hAnsi="Times New Roman" w:cs="Times New Roman"/>
          <w:sz w:val="28"/>
          <w:szCs w:val="28"/>
        </w:rPr>
        <w:lastRenderedPageBreak/>
        <w:t>размера субсидии), в случае если указанный им размер меньше нераспределенного размера субсидии либо равен ему.</w:t>
      </w:r>
    </w:p>
    <w:p w14:paraId="7A513A74"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без изменения указанного участником отбора получателей субсидий в заявке значения результата предоставления субсидии;</w:t>
      </w:r>
    </w:p>
    <w:p w14:paraId="193C6BF4" w14:textId="77777777" w:rsidR="00C22A43" w:rsidRPr="00C22A43" w:rsidRDefault="00C22A43" w:rsidP="00C22A43">
      <w:pPr>
        <w:spacing w:line="240" w:lineRule="auto"/>
        <w:rPr>
          <w:rFonts w:ascii="Times New Roman" w:hAnsi="Times New Roman" w:cs="Times New Roman"/>
          <w:sz w:val="28"/>
          <w:szCs w:val="28"/>
        </w:rPr>
      </w:pPr>
      <w:bookmarkStart w:id="28" w:name="Par315"/>
      <w:bookmarkEnd w:id="28"/>
      <w:r w:rsidRPr="00C22A43">
        <w:rPr>
          <w:rFonts w:ascii="Times New Roman" w:hAnsi="Times New Roman" w:cs="Times New Roman"/>
          <w:sz w:val="28"/>
          <w:szCs w:val="28"/>
        </w:rPr>
        <w:t xml:space="preserve">          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3E063433" w14:textId="77777777" w:rsidR="00C22A43" w:rsidRPr="00C22A43" w:rsidRDefault="00C22A43" w:rsidP="00C22A43">
      <w:pPr>
        <w:spacing w:line="240" w:lineRule="auto"/>
        <w:rPr>
          <w:rFonts w:ascii="Times New Roman" w:hAnsi="Times New Roman" w:cs="Times New Roman"/>
          <w:sz w:val="28"/>
          <w:szCs w:val="28"/>
        </w:rPr>
      </w:pPr>
      <w:bookmarkStart w:id="29" w:name="Par316"/>
      <w:bookmarkEnd w:id="29"/>
      <w:r w:rsidRPr="00C22A43">
        <w:rPr>
          <w:rFonts w:ascii="Times New Roman" w:hAnsi="Times New Roman" w:cs="Times New Roman"/>
          <w:sz w:val="28"/>
          <w:szCs w:val="28"/>
        </w:rPr>
        <w:t xml:space="preserve">          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выше размера, указанного им в заявке, и не выше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0F0D6A16"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1.50. Способы распределения субсидии между участниками отбора получателей субсидий, указанные:</w:t>
      </w:r>
    </w:p>
    <w:p w14:paraId="10AB948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C22A43">
          <w:rPr>
            <w:rFonts w:ascii="Times New Roman" w:hAnsi="Times New Roman" w:cs="Times New Roman"/>
            <w:sz w:val="28"/>
            <w:szCs w:val="28"/>
          </w:rPr>
          <w:t>подпунктах «а</w:t>
        </w:r>
      </w:hyperlink>
      <w:r w:rsidRPr="00C22A43">
        <w:rPr>
          <w:rFonts w:ascii="Times New Roman" w:hAnsi="Times New Roman" w:cs="Times New Roman"/>
          <w:sz w:val="28"/>
          <w:szCs w:val="28"/>
        </w:rPr>
        <w:t xml:space="preserve">» и </w:t>
      </w:r>
      <w:hyperlink w:anchor="Par315" w:tooltip="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 w:history="1">
        <w:r w:rsidRPr="00C22A43">
          <w:rPr>
            <w:rFonts w:ascii="Times New Roman" w:hAnsi="Times New Roman" w:cs="Times New Roman"/>
            <w:sz w:val="28"/>
            <w:szCs w:val="28"/>
          </w:rPr>
          <w:t>«б» пункта 1.49</w:t>
        </w:r>
      </w:hyperlink>
      <w:r w:rsidRPr="00C22A43">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запроса предложений;</w:t>
      </w:r>
    </w:p>
    <w:p w14:paraId="216CC96B"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C22A43">
          <w:rPr>
            <w:rFonts w:ascii="Times New Roman" w:hAnsi="Times New Roman" w:cs="Times New Roman"/>
            <w:sz w:val="28"/>
            <w:szCs w:val="28"/>
          </w:rPr>
          <w:t>подпунктах «а</w:t>
        </w:r>
      </w:hyperlink>
      <w:r w:rsidRPr="00C22A43">
        <w:rPr>
          <w:rFonts w:ascii="Times New Roman" w:hAnsi="Times New Roman" w:cs="Times New Roman"/>
          <w:sz w:val="28"/>
          <w:szCs w:val="28"/>
        </w:rPr>
        <w:t xml:space="preserve">» - </w:t>
      </w:r>
      <w:hyperlink w:anchor="Par316" w:tooltip="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w:history="1">
        <w:r w:rsidRPr="00C22A43">
          <w:rPr>
            <w:rFonts w:ascii="Times New Roman" w:hAnsi="Times New Roman" w:cs="Times New Roman"/>
            <w:sz w:val="28"/>
            <w:szCs w:val="28"/>
          </w:rPr>
          <w:t>«в» пункта 1.49</w:t>
        </w:r>
      </w:hyperlink>
      <w:r w:rsidRPr="00C22A43">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конкурса.</w:t>
      </w:r>
    </w:p>
    <w:p w14:paraId="6577DC52" w14:textId="77777777" w:rsidR="00C22A43" w:rsidRPr="00C22A43" w:rsidRDefault="00C22A43" w:rsidP="00C22A43">
      <w:pPr>
        <w:spacing w:line="240" w:lineRule="auto"/>
        <w:rPr>
          <w:rFonts w:ascii="Times New Roman" w:hAnsi="Times New Roman" w:cs="Times New Roman"/>
          <w:sz w:val="28"/>
          <w:szCs w:val="28"/>
        </w:rPr>
      </w:pPr>
      <w:bookmarkStart w:id="30" w:name="Par320"/>
      <w:bookmarkEnd w:id="30"/>
      <w:r w:rsidRPr="00C22A43">
        <w:rPr>
          <w:rFonts w:ascii="Times New Roman" w:hAnsi="Times New Roman" w:cs="Times New Roman"/>
          <w:sz w:val="28"/>
          <w:szCs w:val="28"/>
        </w:rPr>
        <w:t xml:space="preserve">          1.51. 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w:t>
      </w:r>
      <w:bookmarkStart w:id="31" w:name="_Hlk174605273"/>
      <w:r w:rsidRPr="00C22A43">
        <w:rPr>
          <w:rFonts w:ascii="Times New Roman" w:hAnsi="Times New Roman" w:cs="Times New Roman"/>
          <w:sz w:val="28"/>
          <w:szCs w:val="28"/>
        </w:rPr>
        <w:t>руководителя главного распорядителя бюджетных средств</w:t>
      </w:r>
      <w:bookmarkEnd w:id="31"/>
      <w:r w:rsidRPr="00C22A43">
        <w:rPr>
          <w:rFonts w:ascii="Times New Roman" w:hAnsi="Times New Roman" w:cs="Times New Roman"/>
          <w:sz w:val="28"/>
          <w:szCs w:val="28"/>
        </w:rPr>
        <w:t xml:space="preserve">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424C167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установленных законодательством Российской Федерации случаях на основании протокола подведения итогов отбора получателей субсидий распределение субсидии между ее получателями утверждается актами главного распорядителя бюджетных средств или Правительства Российской Федерации (высшего исполнительного органа субъекта Российской Федерации, местной администрацией), которые размещаются на едином </w:t>
      </w:r>
      <w:r w:rsidRPr="00C22A43">
        <w:rPr>
          <w:rFonts w:ascii="Times New Roman" w:hAnsi="Times New Roman" w:cs="Times New Roman"/>
          <w:sz w:val="28"/>
          <w:szCs w:val="28"/>
        </w:rPr>
        <w:lastRenderedPageBreak/>
        <w:t>портале не позднее рабочего дня, следующего за днем издания указанных актов.</w:t>
      </w:r>
    </w:p>
    <w:p w14:paraId="7C05F963"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1.52. По результатам отбора получателей субсидий с победителем (победителями) отбора получателей субсидий заключается соглашение в соответствии с Правилами.</w:t>
      </w:r>
    </w:p>
    <w:p w14:paraId="0C3D5356"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1.53.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27B2D433" w14:textId="77777777" w:rsidR="00C22A43" w:rsidRPr="00C22A43" w:rsidRDefault="00C22A43" w:rsidP="00C22A43">
      <w:pPr>
        <w:spacing w:line="240" w:lineRule="auto"/>
        <w:rPr>
          <w:rFonts w:ascii="Times New Roman" w:hAnsi="Times New Roman" w:cs="Times New Roman"/>
          <w:sz w:val="28"/>
          <w:szCs w:val="28"/>
        </w:rPr>
      </w:pPr>
      <w:bookmarkStart w:id="32" w:name="Par329"/>
      <w:bookmarkEnd w:id="32"/>
      <w:r w:rsidRPr="00C22A43">
        <w:rPr>
          <w:rFonts w:ascii="Times New Roman" w:hAnsi="Times New Roman" w:cs="Times New Roman"/>
          <w:sz w:val="28"/>
          <w:szCs w:val="28"/>
        </w:rPr>
        <w:t xml:space="preserve">          1.54.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128366B9"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1.55. В случае отказа главного распорядителя бюджетных средств от заключения соглашения с победителем отбора получателей субсидий по основаниям, предусмотренным </w:t>
      </w:r>
      <w:hyperlink w:anchor="Par329" w:tooltip="85.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 w:history="1">
        <w:r w:rsidRPr="00C22A43">
          <w:rPr>
            <w:rFonts w:ascii="Times New Roman" w:hAnsi="Times New Roman" w:cs="Times New Roman"/>
            <w:sz w:val="28"/>
            <w:szCs w:val="28"/>
          </w:rPr>
          <w:t>пунктом 1.54</w:t>
        </w:r>
      </w:hyperlink>
      <w:r w:rsidRPr="00C22A43">
        <w:rPr>
          <w:rFonts w:ascii="Times New Roman" w:hAnsi="Times New Roman" w:cs="Times New Roman"/>
          <w:sz w:val="28"/>
          <w:szCs w:val="28"/>
        </w:rPr>
        <w:t xml:space="preserve"> настоящих Правил, отказа победителя отбора получателей субсидий от заключения соглашения, </w:t>
      </w:r>
      <w:proofErr w:type="spellStart"/>
      <w:r w:rsidRPr="00C22A43">
        <w:rPr>
          <w:rFonts w:ascii="Times New Roman" w:hAnsi="Times New Roman" w:cs="Times New Roman"/>
          <w:sz w:val="28"/>
          <w:szCs w:val="28"/>
        </w:rPr>
        <w:t>неподписания</w:t>
      </w:r>
      <w:proofErr w:type="spellEnd"/>
      <w:r w:rsidRPr="00C22A43">
        <w:rPr>
          <w:rFonts w:ascii="Times New Roman" w:hAnsi="Times New Roman" w:cs="Times New Roman"/>
          <w:sz w:val="28"/>
          <w:szCs w:val="28"/>
        </w:rPr>
        <w:t xml:space="preserve"> победителем отбора получателей субсидий соглашения в срок, определенный объявлением о проведении отбора получателей субсидий в соответствии с </w:t>
      </w:r>
      <w:hyperlink w:anchor="Par170" w:tooltip="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 w:history="1">
        <w:r w:rsidRPr="00C22A43">
          <w:rPr>
            <w:rFonts w:ascii="Times New Roman" w:hAnsi="Times New Roman" w:cs="Times New Roman"/>
            <w:sz w:val="28"/>
            <w:szCs w:val="28"/>
          </w:rPr>
          <w:t>подпунктом "с" пункта 1.13</w:t>
        </w:r>
      </w:hyperlink>
      <w:r w:rsidRPr="00C22A43">
        <w:rPr>
          <w:rFonts w:ascii="Times New Roman" w:hAnsi="Times New Roman" w:cs="Times New Roman"/>
          <w:sz w:val="28"/>
          <w:szCs w:val="28"/>
        </w:rPr>
        <w:t xml:space="preserve"> настоящих Правил, главный распорядитель бюджетных средств направляет иным участникам отбора получателей субсидий, признанным 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14:paraId="5608718A"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1.56.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главный распорядитель бюджетных средств может принять решение о проведении дополнительного отбора получателей субсидий в соответствии с положениями настоящих Правил, предусмотренными для проведения отбора получателей субсидий.</w:t>
      </w:r>
    </w:p>
    <w:p w14:paraId="1CF8AD07"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1.57. 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получателей субсидий, прошедших </w:t>
      </w:r>
      <w:r w:rsidRPr="00C22A43">
        <w:rPr>
          <w:rFonts w:ascii="Times New Roman" w:hAnsi="Times New Roman" w:cs="Times New Roman"/>
          <w:sz w:val="28"/>
          <w:szCs w:val="28"/>
        </w:rPr>
        <w:lastRenderedPageBreak/>
        <w:t xml:space="preserve">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(в случае если получатель субсидии определяется по результатам запроса предложений или конкурса)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(в случае если получатель субсидии определяется по результатам запроса предложений), субсидия может распределяться без повторного проведения отбора получателей субсидий с учетом присвоенного ранее номера в рейтинге или по решению главного распорядителя бюджетных средств может направляться победителям отбора получателей субсидий предложение об увеличении размера субсидии и значения результата предоставления субсидии.             </w:t>
      </w:r>
    </w:p>
    <w:p w14:paraId="0B129C9E"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1.58.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соответствии </w:t>
      </w:r>
      <w:hyperlink w:anchor="Par171" w:tooltip="т) условия признания победителя (победителей) отбора получателей субсидий уклонившимся от заключения соглашения:" w:history="1">
        <w:r w:rsidRPr="00C22A43">
          <w:rPr>
            <w:rFonts w:ascii="Times New Roman" w:hAnsi="Times New Roman" w:cs="Times New Roman"/>
            <w:sz w:val="28"/>
            <w:szCs w:val="28"/>
          </w:rPr>
          <w:t>подпунктом «т» пункта 1.13</w:t>
        </w:r>
      </w:hyperlink>
      <w:r w:rsidRPr="00C22A43">
        <w:rPr>
          <w:rFonts w:ascii="Times New Roman" w:hAnsi="Times New Roman" w:cs="Times New Roman"/>
          <w:sz w:val="28"/>
          <w:szCs w:val="28"/>
        </w:rPr>
        <w:t xml:space="preserve">  настоящих Правил. </w:t>
      </w:r>
    </w:p>
    <w:p w14:paraId="640F204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1.59. В случае принятия администрацией решения о предоставлении субсидии в течение 30 рабочих дней со дня окончания приема заявок между администрацией и заявителем заключается соглашение о предоставлении субсидий (далее - Соглашение) в соответствии с типовой формой, утвержденной Управлением финансов Няндомского муниципального округа Архангельской области (Управление Финансов).</w:t>
      </w:r>
    </w:p>
    <w:p w14:paraId="33563D8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Соглашения о предоставлении субсидий за счет средств местного бюджета формируются с использованием государственной интегрированной информационной системы управления общественными финансами «Электронный бюджет».</w:t>
      </w:r>
    </w:p>
    <w:p w14:paraId="0E842A6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F5CA0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 w:history="1">
        <w:r w:rsidRPr="00C22A43">
          <w:rPr>
            <w:rFonts w:ascii="Times New Roman" w:hAnsi="Times New Roman" w:cs="Times New Roman"/>
            <w:sz w:val="28"/>
            <w:szCs w:val="28"/>
          </w:rPr>
          <w:t>абзацем вторым пункта 5 статьи 23</w:t>
        </w:r>
      </w:hyperlink>
      <w:r w:rsidRPr="00C22A4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местный бюджет.</w:t>
      </w:r>
    </w:p>
    <w:p w14:paraId="1F85D6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5" w:history="1">
        <w:r w:rsidRPr="00C22A43">
          <w:rPr>
            <w:rFonts w:ascii="Times New Roman" w:hAnsi="Times New Roman" w:cs="Times New Roman"/>
            <w:sz w:val="28"/>
            <w:szCs w:val="28"/>
          </w:rPr>
          <w:t>абзацем вторым пункта 5 статьи 23</w:t>
        </w:r>
      </w:hyperlink>
      <w:r w:rsidRPr="00C22A4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6" w:history="1">
        <w:r w:rsidRPr="00C22A43">
          <w:rPr>
            <w:rFonts w:ascii="Times New Roman" w:hAnsi="Times New Roman" w:cs="Times New Roman"/>
            <w:sz w:val="28"/>
            <w:szCs w:val="28"/>
          </w:rPr>
          <w:t>статьей 18</w:t>
        </w:r>
      </w:hyperlink>
      <w:r w:rsidRPr="00C22A43">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C7511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принятия администрацией решения о внесении изменений в Соглашение в течение 10 рабочих дней со дня принятия такого решения заключается дополнительное Соглашение.</w:t>
      </w:r>
    </w:p>
    <w:p w14:paraId="622571D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1.60. Проект Соглашения должен содержать требования: </w:t>
      </w:r>
    </w:p>
    <w:p w14:paraId="518E22C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включении в Соглашение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 </w:t>
      </w:r>
    </w:p>
    <w:p w14:paraId="54D9BB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запрете приобретения получателем субсидии - юридическим лицом, а также иными юридическими лицами, получающими средства на основании договоров, заключенных с получателем субсидии, за счет полученных из местного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 </w:t>
      </w:r>
    </w:p>
    <w:p w14:paraId="3FEAFFB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согласии получателя субсидии, а также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администрацией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субсидий в соответствии со </w:t>
      </w:r>
      <w:hyperlink r:id="rId17" w:history="1">
        <w:r w:rsidRPr="00C22A43">
          <w:rPr>
            <w:rFonts w:ascii="Times New Roman" w:hAnsi="Times New Roman" w:cs="Times New Roman"/>
            <w:sz w:val="28"/>
            <w:szCs w:val="28"/>
          </w:rPr>
          <w:t>статьями 268.1</w:t>
        </w:r>
      </w:hyperlink>
      <w:r w:rsidRPr="00C22A43">
        <w:rPr>
          <w:rFonts w:ascii="Times New Roman" w:hAnsi="Times New Roman" w:cs="Times New Roman"/>
          <w:sz w:val="28"/>
          <w:szCs w:val="28"/>
        </w:rPr>
        <w:t xml:space="preserve"> и </w:t>
      </w:r>
      <w:hyperlink r:id="rId18" w:history="1">
        <w:r w:rsidRPr="00C22A43">
          <w:rPr>
            <w:rFonts w:ascii="Times New Roman" w:hAnsi="Times New Roman" w:cs="Times New Roman"/>
            <w:sz w:val="28"/>
            <w:szCs w:val="28"/>
          </w:rPr>
          <w:t>269.2</w:t>
        </w:r>
      </w:hyperlink>
      <w:r w:rsidRPr="00C22A43">
        <w:rPr>
          <w:rFonts w:ascii="Times New Roman" w:hAnsi="Times New Roman" w:cs="Times New Roman"/>
          <w:sz w:val="28"/>
          <w:szCs w:val="28"/>
        </w:rPr>
        <w:t xml:space="preserve"> Бюджетного кодекса Российской Федерации. </w:t>
      </w:r>
    </w:p>
    <w:p w14:paraId="3560658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изменения условий Соглашения возможно заключение дополнительного Соглашения, в том числе дополнительного Соглашения о расторжении Соглашения, по типовой форме, утвержденной Управлением финансов. </w:t>
      </w:r>
    </w:p>
    <w:p w14:paraId="4E2383F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1.61. Условием предоставления субсидий являются: </w:t>
      </w:r>
    </w:p>
    <w:p w14:paraId="4389B29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наличие Соглашения; </w:t>
      </w:r>
    </w:p>
    <w:p w14:paraId="1494C58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2) представление отчетности о финансово-экономическом состоянии сельскохозяйственного товаропроизводителя по формам и в сроки, утвержденные Министерством сельского хозяйства Российской Федерации для организаций агропромышленного комплекса.</w:t>
      </w:r>
    </w:p>
    <w:p w14:paraId="2A6AF69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 иные условия, предусмотренные разделами II -</w:t>
      </w:r>
      <w:r w:rsidRPr="00C22A43">
        <w:rPr>
          <w:rFonts w:ascii="Times New Roman" w:hAnsi="Times New Roman" w:cs="Times New Roman"/>
          <w:sz w:val="28"/>
          <w:szCs w:val="28"/>
          <w:lang w:val="en-US"/>
        </w:rPr>
        <w:t>IV</w:t>
      </w:r>
      <w:r w:rsidRPr="00C22A43">
        <w:rPr>
          <w:rFonts w:ascii="Times New Roman" w:hAnsi="Times New Roman" w:cs="Times New Roman"/>
          <w:sz w:val="28"/>
          <w:szCs w:val="28"/>
        </w:rPr>
        <w:t xml:space="preserve"> настоящих Правил.</w:t>
      </w:r>
    </w:p>
    <w:p w14:paraId="648275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1.62. Мониторинг достижения результатов предоставления субсидии (за исключением субсидий, их частей, предоставляемых в порядке возмещения недополученных доходов и (или) возмещения затрат, при условии наличия достигнутого результата предоставления субсидии и (или) единовременного предоставления субсидии) осуществляется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Управлением финансов. </w:t>
      </w:r>
    </w:p>
    <w:p w14:paraId="7BE2218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1.63. Ответственность за достоверность предоставляемых в администрацию сведений возлагается на сельскохозяйственных товаропроизводителей.</w:t>
      </w:r>
    </w:p>
    <w:p w14:paraId="2D2E7365" w14:textId="77777777" w:rsidR="00C22A43" w:rsidRPr="00C22A43" w:rsidRDefault="00C22A43" w:rsidP="00C22A43">
      <w:pPr>
        <w:spacing w:line="240" w:lineRule="auto"/>
        <w:ind w:firstLine="709"/>
        <w:rPr>
          <w:rFonts w:ascii="Times New Roman" w:hAnsi="Times New Roman" w:cs="Times New Roman"/>
          <w:b/>
          <w:bCs/>
          <w:sz w:val="28"/>
          <w:szCs w:val="28"/>
        </w:rPr>
      </w:pPr>
    </w:p>
    <w:p w14:paraId="6A0DBAB0"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II</w:t>
      </w:r>
      <w:r w:rsidRPr="00C22A43">
        <w:rPr>
          <w:rFonts w:ascii="Times New Roman" w:hAnsi="Times New Roman" w:cs="Times New Roman"/>
          <w:b/>
          <w:bCs/>
          <w:sz w:val="28"/>
          <w:szCs w:val="28"/>
        </w:rPr>
        <w:t xml:space="preserve">. Порядок предоставления субсидии на </w:t>
      </w:r>
      <w:r w:rsidRPr="00C22A43">
        <w:rPr>
          <w:rFonts w:ascii="Times New Roman" w:hAnsi="Times New Roman" w:cs="Times New Roman"/>
          <w:b/>
          <w:bCs/>
          <w:sz w:val="28"/>
          <w:szCs w:val="28"/>
          <w:lang w:val="x-none"/>
        </w:rPr>
        <w:t xml:space="preserve">приобретение дизельного топлива при проведении весенних </w:t>
      </w:r>
      <w:proofErr w:type="gramStart"/>
      <w:r w:rsidRPr="00C22A43">
        <w:rPr>
          <w:rFonts w:ascii="Times New Roman" w:hAnsi="Times New Roman" w:cs="Times New Roman"/>
          <w:b/>
          <w:bCs/>
          <w:sz w:val="28"/>
          <w:szCs w:val="28"/>
          <w:lang w:val="x-none"/>
        </w:rPr>
        <w:t>полевых  работ</w:t>
      </w:r>
      <w:proofErr w:type="gramEnd"/>
      <w:r w:rsidRPr="00C22A43">
        <w:rPr>
          <w:rFonts w:ascii="Times New Roman" w:hAnsi="Times New Roman" w:cs="Times New Roman"/>
          <w:b/>
          <w:bCs/>
          <w:sz w:val="28"/>
          <w:szCs w:val="28"/>
          <w:lang w:val="x-none"/>
        </w:rPr>
        <w:t xml:space="preserve"> на посевных площадях, занятых зерновыми и зернобобовыми, кормовыми сельскохозяйственными культурами</w:t>
      </w:r>
    </w:p>
    <w:p w14:paraId="2BBFD957" w14:textId="77777777" w:rsidR="00C22A43" w:rsidRPr="00C22A43" w:rsidRDefault="00C22A43" w:rsidP="00C22A43">
      <w:pPr>
        <w:spacing w:line="240" w:lineRule="auto"/>
        <w:ind w:firstLine="709"/>
        <w:jc w:val="center"/>
        <w:rPr>
          <w:rFonts w:ascii="Times New Roman" w:hAnsi="Times New Roman" w:cs="Times New Roman"/>
          <w:b/>
          <w:sz w:val="28"/>
          <w:szCs w:val="28"/>
        </w:rPr>
      </w:pPr>
    </w:p>
    <w:p w14:paraId="7A01AB8E"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 xml:space="preserve">2.1.Субсидия, </w:t>
      </w:r>
      <w:r w:rsidRPr="00C22A43">
        <w:rPr>
          <w:rFonts w:ascii="Times New Roman" w:hAnsi="Times New Roman" w:cs="Times New Roman"/>
          <w:sz w:val="28"/>
          <w:szCs w:val="28"/>
        </w:rPr>
        <w:t xml:space="preserve">предусмотренная абзацем 1 пункта 1.5 настоящих Правил, </w:t>
      </w:r>
      <w:r w:rsidRPr="00C22A43">
        <w:rPr>
          <w:rFonts w:ascii="Times New Roman" w:hAnsi="Times New Roman" w:cs="Times New Roman"/>
          <w:sz w:val="28"/>
          <w:szCs w:val="28"/>
          <w:lang w:val="x-none"/>
        </w:rPr>
        <w:t>предоставляе</w:t>
      </w:r>
      <w:r w:rsidRPr="00C22A43">
        <w:rPr>
          <w:rFonts w:ascii="Times New Roman" w:hAnsi="Times New Roman" w:cs="Times New Roman"/>
          <w:sz w:val="28"/>
          <w:szCs w:val="28"/>
        </w:rPr>
        <w:t>тся сельскохозяйственным товаропроизводителям</w:t>
      </w:r>
      <w:r w:rsidRPr="00C22A43">
        <w:rPr>
          <w:rFonts w:ascii="Times New Roman" w:hAnsi="Times New Roman" w:cs="Times New Roman"/>
          <w:sz w:val="28"/>
          <w:szCs w:val="28"/>
          <w:lang w:val="x-none"/>
        </w:rPr>
        <w:t xml:space="preserve"> в целях возмещения части затрат на 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cs="Times New Roman"/>
          <w:sz w:val="28"/>
          <w:szCs w:val="28"/>
        </w:rPr>
        <w:t>.</w:t>
      </w:r>
      <w:r w:rsidRPr="00C22A43">
        <w:rPr>
          <w:rFonts w:ascii="Times New Roman" w:hAnsi="Times New Roman" w:cs="Times New Roman"/>
          <w:sz w:val="28"/>
          <w:szCs w:val="28"/>
          <w:lang w:val="x-none"/>
        </w:rPr>
        <w:t xml:space="preserve"> </w:t>
      </w:r>
    </w:p>
    <w:p w14:paraId="2D1F555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2.2. Субсидия предоставляется по результатам отбора в форме запроса предложений.</w:t>
      </w:r>
    </w:p>
    <w:p w14:paraId="26196357"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2.3</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Субсидия предоставляется из местного бюджета в пределах выделенных лимитов бюджетных обязательств на текущий финансовый год, но не превышает 90 процентов затрат сельскохозяйственных товаропроизводителей на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p>
    <w:p w14:paraId="3704C2B1"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4. </w:t>
      </w:r>
      <w:r w:rsidRPr="00C22A43">
        <w:rPr>
          <w:rFonts w:ascii="Times New Roman" w:hAnsi="Times New Roman" w:cs="Times New Roman"/>
          <w:sz w:val="28"/>
          <w:szCs w:val="28"/>
          <w:lang w:val="x-none"/>
        </w:rPr>
        <w:t xml:space="preserve">Учитывая, что приобретение дизельного топлива направлено на проведение весенних полевых работ, для расчетов лимитов субсидии по каждому сельскохозяйственному товаропроизводителю за основу принимаются площади, занятые зерновыми и зернобобовыми, кормовыми сельскохозяйственными культурами данным сельскохозяйственным товаропроизводителем к общей площади посевных площадей, занятых зерновыми и зернобобовыми, кормовыми сельскохозяйственными культурами </w:t>
      </w:r>
      <w:r w:rsidRPr="00C22A43">
        <w:rPr>
          <w:rFonts w:ascii="Times New Roman" w:hAnsi="Times New Roman" w:cs="Times New Roman"/>
          <w:sz w:val="28"/>
          <w:szCs w:val="28"/>
          <w:lang w:val="x-none"/>
        </w:rPr>
        <w:lastRenderedPageBreak/>
        <w:t>коллективных хозяйств Няндомского муниципального округа в текущем финансовом году.</w:t>
      </w:r>
    </w:p>
    <w:p w14:paraId="4CADE2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Субсидия предоставляется однократно после проведения весенних полевых работ во втором полугодии исходя из фактической посевной площади.</w:t>
      </w:r>
    </w:p>
    <w:p w14:paraId="45C71B0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5</w:t>
      </w:r>
      <w:r w:rsidRPr="00C22A43">
        <w:rPr>
          <w:rFonts w:ascii="Times New Roman" w:hAnsi="Times New Roman" w:cs="Times New Roman"/>
          <w:sz w:val="28"/>
          <w:szCs w:val="28"/>
          <w:lang w:val="x-none"/>
        </w:rPr>
        <w:t xml:space="preserve">. </w:t>
      </w:r>
      <w:bookmarkStart w:id="33" w:name="_Hlk172039312"/>
      <w:r w:rsidRPr="00C22A43">
        <w:rPr>
          <w:rFonts w:ascii="Times New Roman" w:hAnsi="Times New Roman" w:cs="Times New Roman"/>
          <w:sz w:val="28"/>
          <w:szCs w:val="28"/>
          <w:lang w:val="x-none"/>
        </w:rPr>
        <w:t>Для подтверждения соответствия требованиям</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отбора</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заявитель представляет</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следующие документы:</w:t>
      </w:r>
    </w:p>
    <w:bookmarkEnd w:id="33"/>
    <w:p w14:paraId="02653F8E"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заявление о предоставлении субсидии (по форме согласно Приложению </w:t>
      </w:r>
      <w:r w:rsidRPr="00C22A43">
        <w:rPr>
          <w:rFonts w:ascii="Times New Roman" w:hAnsi="Times New Roman" w:cs="Times New Roman"/>
          <w:sz w:val="28"/>
          <w:szCs w:val="28"/>
        </w:rPr>
        <w:t>2</w:t>
      </w:r>
      <w:r w:rsidRPr="00C22A43">
        <w:rPr>
          <w:rFonts w:ascii="Times New Roman" w:hAnsi="Times New Roman" w:cs="Times New Roman"/>
          <w:sz w:val="28"/>
          <w:szCs w:val="28"/>
          <w:lang w:val="x-none"/>
        </w:rPr>
        <w:t xml:space="preserve"> к настоящим Правилам);</w:t>
      </w:r>
    </w:p>
    <w:p w14:paraId="0143D3CD"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справку-расчет (по форме согласно Приложению </w:t>
      </w:r>
      <w:r w:rsidRPr="00C22A43">
        <w:rPr>
          <w:rFonts w:ascii="Times New Roman" w:hAnsi="Times New Roman" w:cs="Times New Roman"/>
          <w:sz w:val="28"/>
          <w:szCs w:val="28"/>
        </w:rPr>
        <w:t>3</w:t>
      </w:r>
      <w:r w:rsidRPr="00C22A43">
        <w:rPr>
          <w:rFonts w:ascii="Times New Roman" w:hAnsi="Times New Roman" w:cs="Times New Roman"/>
          <w:sz w:val="28"/>
          <w:szCs w:val="28"/>
          <w:lang w:val="x-none"/>
        </w:rPr>
        <w:t xml:space="preserve"> к настоящим Правилам);</w:t>
      </w:r>
    </w:p>
    <w:p w14:paraId="22210F35"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 xml:space="preserve">- реестр товарно-транспортных накладных на приобретение дизельного топлива в текущем году согласно Приложению </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 к настоящим Правилам;</w:t>
      </w:r>
    </w:p>
    <w:p w14:paraId="69512369"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 xml:space="preserve">- копии договоров купли-продажи дизельного топлива на проведение весенних полевых работ; </w:t>
      </w:r>
    </w:p>
    <w:p w14:paraId="68C864EC"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копии платежных документов, подтверждающих оплату приобретенного дизельного топлива (платежные поручения, счета (счета-фактуры), товарные накладные, универсальные передаточные документы);</w:t>
      </w:r>
    </w:p>
    <w:p w14:paraId="6AD497E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lang w:val="x-none"/>
        </w:rPr>
        <w:t>- акт на использование дизельного топлива при проведении весенних полевых работ в текущем году</w:t>
      </w:r>
      <w:r w:rsidRPr="00C22A43">
        <w:rPr>
          <w:rFonts w:ascii="Times New Roman" w:hAnsi="Times New Roman" w:cs="Times New Roman"/>
          <w:sz w:val="28"/>
          <w:szCs w:val="28"/>
        </w:rPr>
        <w:t>.</w:t>
      </w:r>
    </w:p>
    <w:p w14:paraId="78D5A2B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2.6</w:t>
      </w:r>
      <w:bookmarkStart w:id="34" w:name="_Hlk172039479"/>
      <w:r w:rsidRPr="00C22A43">
        <w:rPr>
          <w:rFonts w:ascii="Times New Roman" w:hAnsi="Times New Roman" w:cs="Times New Roman"/>
          <w:sz w:val="28"/>
          <w:szCs w:val="28"/>
        </w:rPr>
        <w:t>.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36D0EA5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2.7.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w:t>
      </w:r>
    </w:p>
    <w:bookmarkEnd w:id="34"/>
    <w:p w14:paraId="07BA5EE1"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Для оценки эффективности использования субсидии на 31 декабря года предоставления субсидии применяется результат использования субсидии - посевная площадь, </w:t>
      </w:r>
      <w:bookmarkStart w:id="35" w:name="_Hlk172880248"/>
      <w:r w:rsidRPr="00C22A43">
        <w:rPr>
          <w:rFonts w:ascii="Times New Roman" w:hAnsi="Times New Roman" w:cs="Times New Roman"/>
          <w:sz w:val="28"/>
          <w:szCs w:val="28"/>
        </w:rPr>
        <w:t>занятая зерновыми, зернобобовыми, кормовыми сельскохозяйственными культурами</w:t>
      </w:r>
      <w:bookmarkEnd w:id="35"/>
      <w:r w:rsidRPr="00C22A43">
        <w:rPr>
          <w:rFonts w:ascii="Times New Roman" w:hAnsi="Times New Roman" w:cs="Times New Roman"/>
          <w:sz w:val="28"/>
          <w:szCs w:val="28"/>
        </w:rPr>
        <w:t>, гектаров;</w:t>
      </w:r>
    </w:p>
    <w:p w14:paraId="13D6805C"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Для оценки эффективности использования субсидии применяются данные формы № 4-сх </w:t>
      </w:r>
      <w:bookmarkStart w:id="36" w:name="_Hlk172879704"/>
      <w:r w:rsidRPr="00C22A43">
        <w:rPr>
          <w:rFonts w:ascii="Times New Roman" w:hAnsi="Times New Roman" w:cs="Times New Roman"/>
          <w:sz w:val="28"/>
          <w:szCs w:val="28"/>
        </w:rPr>
        <w:t>«</w:t>
      </w:r>
      <w:bookmarkEnd w:id="36"/>
      <w:r w:rsidRPr="00C22A43">
        <w:rPr>
          <w:rFonts w:ascii="Times New Roman" w:hAnsi="Times New Roman" w:cs="Times New Roman"/>
          <w:sz w:val="28"/>
          <w:szCs w:val="28"/>
        </w:rPr>
        <w:t xml:space="preserve">Об итогах сева под урожай» - за год предоставления субсидии (для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 1-фермер «Об итогах сева под урожай» (юридические лица - субъекты малого предпринимательства, крестьянские (фермерские) хозяйства, а также физические лица, зарегистрированные в качестве индивидуальных предпринимателей, осуществляющие сельскохозяйственную деятельность) за год предоставления субсидии, с отметкой о предоставлении в Управление Федеральной службы </w:t>
      </w:r>
      <w:r w:rsidRPr="00C22A43">
        <w:rPr>
          <w:rFonts w:ascii="Times New Roman" w:hAnsi="Times New Roman" w:cs="Times New Roman"/>
          <w:sz w:val="28"/>
          <w:szCs w:val="28"/>
        </w:rPr>
        <w:lastRenderedPageBreak/>
        <w:t>государственной статистики по Архангельской области и Ненецкому автономному округу (</w:t>
      </w:r>
      <w:proofErr w:type="spellStart"/>
      <w:r w:rsidRPr="00C22A43">
        <w:rPr>
          <w:rFonts w:ascii="Times New Roman" w:hAnsi="Times New Roman" w:cs="Times New Roman"/>
          <w:sz w:val="28"/>
          <w:szCs w:val="28"/>
        </w:rPr>
        <w:t>Архангельскстат</w:t>
      </w:r>
      <w:proofErr w:type="spellEnd"/>
      <w:r w:rsidRPr="00C22A43">
        <w:rPr>
          <w:rFonts w:ascii="Times New Roman" w:hAnsi="Times New Roman" w:cs="Times New Roman"/>
          <w:sz w:val="28"/>
          <w:szCs w:val="28"/>
        </w:rPr>
        <w:t xml:space="preserve">). </w:t>
      </w:r>
    </w:p>
    <w:p w14:paraId="2706F9C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Эффективность расходования субсидии оценивается ежегодно администрацией на основании достижения значений показателя результативности использования субсидии:</w:t>
      </w:r>
    </w:p>
    <w:p w14:paraId="51A81AA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 сохранение посевных площадей, занятых зерновыми, зернобобовыми, кормовыми сельскохозяйственными культурами в отчетном по отношению к предыдущему году, гектар.</w:t>
      </w:r>
    </w:p>
    <w:p w14:paraId="39138C0D" w14:textId="77777777" w:rsidR="00C22A43" w:rsidRPr="00C22A43" w:rsidRDefault="00C22A43" w:rsidP="00C22A43">
      <w:pPr>
        <w:rPr>
          <w:rFonts w:ascii="Times New Roman" w:hAnsi="Times New Roman" w:cs="Times New Roman"/>
          <w:sz w:val="28"/>
          <w:szCs w:val="28"/>
        </w:rPr>
      </w:pPr>
    </w:p>
    <w:p w14:paraId="3DF0B394"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III</w:t>
      </w:r>
      <w:r w:rsidRPr="00C22A43">
        <w:rPr>
          <w:rFonts w:ascii="Times New Roman" w:hAnsi="Times New Roman" w:cs="Times New Roman"/>
          <w:b/>
          <w:bCs/>
          <w:sz w:val="28"/>
          <w:szCs w:val="28"/>
        </w:rPr>
        <w:t>. Порядок предоставления субсидии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5625FAF9" w14:textId="77777777" w:rsidR="00C22A43" w:rsidRPr="00C22A43" w:rsidRDefault="00C22A43" w:rsidP="00C22A43">
      <w:pPr>
        <w:spacing w:line="240" w:lineRule="auto"/>
        <w:ind w:firstLine="709"/>
        <w:rPr>
          <w:rFonts w:ascii="Times New Roman" w:hAnsi="Times New Roman" w:cs="Times New Roman"/>
          <w:sz w:val="28"/>
          <w:szCs w:val="28"/>
        </w:rPr>
      </w:pPr>
    </w:p>
    <w:p w14:paraId="0A1A03D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 Субсидия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предоставляется в целях возмещения части затрат сельскохозяйственных товаропроизводителей на реконструкцию (капитальный ремонт) животноводческих зданий (помещений) и приобретение сельскохозяйственной техники и специализированного оборудования.</w:t>
      </w:r>
    </w:p>
    <w:p w14:paraId="231314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3.2. Субсидия предоставляется сельскохозяйственным товаропроизводителям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которые в текущем году:</w:t>
      </w:r>
    </w:p>
    <w:p w14:paraId="2DFB878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провели реконструкцию (капитальный ремонт) животноводческих зданий (помещений),</w:t>
      </w:r>
    </w:p>
    <w:p w14:paraId="258A2D9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приобрели сельскохозяйственную технику </w:t>
      </w:r>
      <w:proofErr w:type="gramStart"/>
      <w:r w:rsidRPr="00C22A43">
        <w:rPr>
          <w:rFonts w:ascii="Times New Roman" w:hAnsi="Times New Roman" w:cs="Times New Roman"/>
          <w:sz w:val="28"/>
          <w:szCs w:val="28"/>
        </w:rPr>
        <w:t>и  специализированное</w:t>
      </w:r>
      <w:proofErr w:type="gramEnd"/>
      <w:r w:rsidRPr="00C22A43">
        <w:rPr>
          <w:rFonts w:ascii="Times New Roman" w:hAnsi="Times New Roman" w:cs="Times New Roman"/>
          <w:sz w:val="28"/>
          <w:szCs w:val="28"/>
        </w:rPr>
        <w:t xml:space="preserve"> оборудование, соответствующих  Общероссийскому  классификатору продукции  ОК 034-214 (КПЕС 2008), принятому и введенному в действие приказом Федерального агентства по техническому регулированию и метрологии от 31.01.2014г. № 14-ст, с  учетом  изменений и дополнений, по номенклатуре, определенной  кодами:</w:t>
      </w:r>
    </w:p>
    <w:p w14:paraId="4102D5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 «Машины и оборудование для сельского и лесного хозяйства»:</w:t>
      </w:r>
    </w:p>
    <w:p w14:paraId="24B2BCE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28.30.1-28.30.2. «Тракторы для сельского хозяйства»;</w:t>
      </w:r>
    </w:p>
    <w:p w14:paraId="78063B4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28.30.3. «Машины </w:t>
      </w:r>
      <w:proofErr w:type="gramStart"/>
      <w:r w:rsidRPr="00C22A43">
        <w:rPr>
          <w:rFonts w:ascii="Times New Roman" w:hAnsi="Times New Roman" w:cs="Times New Roman"/>
          <w:sz w:val="28"/>
          <w:szCs w:val="28"/>
        </w:rPr>
        <w:t>и  оборудование</w:t>
      </w:r>
      <w:proofErr w:type="gramEnd"/>
      <w:r w:rsidRPr="00C22A43">
        <w:rPr>
          <w:rFonts w:ascii="Times New Roman" w:hAnsi="Times New Roman" w:cs="Times New Roman"/>
          <w:sz w:val="28"/>
          <w:szCs w:val="28"/>
        </w:rPr>
        <w:t xml:space="preserve"> сельскохозяйственные для обработки почвы»;</w:t>
      </w:r>
    </w:p>
    <w:p w14:paraId="221C8CE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28.30.5. «Машины для уборки урожая»;</w:t>
      </w:r>
    </w:p>
    <w:p w14:paraId="3C5539E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28.30.7. «Прицепы и полуприцепы самозагружающиеся или саморазгружающиеся для сельского хозяйства»;</w:t>
      </w:r>
    </w:p>
    <w:p w14:paraId="2C9A31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28.30.8. «Машины и оборудование сельскохозяйственные прочие»;</w:t>
      </w:r>
    </w:p>
    <w:p w14:paraId="3270718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28.22.18.210-28.22.18.255. «Устройства загрузочные и разгрузочные используемые в сельском хозяйстве».</w:t>
      </w:r>
    </w:p>
    <w:p w14:paraId="1EBFD39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 xml:space="preserve">Возможно приобретение импортных машин и оборудования при отсутствии </w:t>
      </w:r>
      <w:proofErr w:type="gramStart"/>
      <w:r w:rsidRPr="00C22A43">
        <w:rPr>
          <w:rFonts w:ascii="Times New Roman" w:hAnsi="Times New Roman" w:cs="Times New Roman"/>
          <w:sz w:val="28"/>
          <w:szCs w:val="28"/>
        </w:rPr>
        <w:t>отечественных  аналогов</w:t>
      </w:r>
      <w:proofErr w:type="gramEnd"/>
      <w:r w:rsidRPr="00C22A43">
        <w:rPr>
          <w:rFonts w:ascii="Times New Roman" w:hAnsi="Times New Roman" w:cs="Times New Roman"/>
          <w:sz w:val="28"/>
          <w:szCs w:val="28"/>
        </w:rPr>
        <w:t>.</w:t>
      </w:r>
    </w:p>
    <w:p w14:paraId="4024D3E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 xml:space="preserve">3.3. Субсидия </w:t>
      </w:r>
      <w:r w:rsidRPr="00C22A43">
        <w:rPr>
          <w:rFonts w:ascii="Times New Roman" w:hAnsi="Times New Roman" w:cs="Times New Roman"/>
          <w:sz w:val="28"/>
          <w:szCs w:val="28"/>
          <w:lang w:val="x-none"/>
        </w:rPr>
        <w:t>предоставляется</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из местного бюджета в пределах выделенных лимитов бюджетных обязательств на текущий финансовый год, но не превышает </w:t>
      </w:r>
      <w:r w:rsidRPr="00C22A43">
        <w:rPr>
          <w:rFonts w:ascii="Times New Roman" w:hAnsi="Times New Roman" w:cs="Times New Roman"/>
          <w:sz w:val="28"/>
          <w:szCs w:val="28"/>
        </w:rPr>
        <w:t>50</w:t>
      </w:r>
      <w:r w:rsidRPr="00C22A43">
        <w:rPr>
          <w:rFonts w:ascii="Times New Roman" w:hAnsi="Times New Roman" w:cs="Times New Roman"/>
          <w:sz w:val="28"/>
          <w:szCs w:val="28"/>
          <w:lang w:val="x-none"/>
        </w:rPr>
        <w:t xml:space="preserve"> процентов производственных затрат сельскохозяйственных товаропроизводителей по проведению мероприятий по реконструкции (капитальному ремонту) животноводческих зданий (помещений), приобретению сельскохозяйственной техники </w:t>
      </w:r>
      <w:proofErr w:type="gramStart"/>
      <w:r w:rsidRPr="00C22A43">
        <w:rPr>
          <w:rFonts w:ascii="Times New Roman" w:hAnsi="Times New Roman" w:cs="Times New Roman"/>
          <w:sz w:val="28"/>
          <w:szCs w:val="28"/>
          <w:lang w:val="x-none"/>
        </w:rPr>
        <w:t>и  специализированного</w:t>
      </w:r>
      <w:proofErr w:type="gramEnd"/>
      <w:r w:rsidRPr="00C22A43">
        <w:rPr>
          <w:rFonts w:ascii="Times New Roman" w:hAnsi="Times New Roman" w:cs="Times New Roman"/>
          <w:sz w:val="28"/>
          <w:szCs w:val="28"/>
          <w:lang w:val="x-none"/>
        </w:rPr>
        <w:t xml:space="preserve"> оборудования.</w:t>
      </w:r>
    </w:p>
    <w:p w14:paraId="5FE2C19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 </w:t>
      </w:r>
      <w:r w:rsidRPr="00C22A43">
        <w:rPr>
          <w:rFonts w:ascii="Times New Roman" w:hAnsi="Times New Roman" w:cs="Times New Roman"/>
          <w:sz w:val="28"/>
          <w:szCs w:val="28"/>
        </w:rPr>
        <w:t>Субсидия предоставляется на основе конкурса на возмещение части затрат (без учета налога на добавленную стоимость).</w:t>
      </w:r>
    </w:p>
    <w:p w14:paraId="1929112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782C19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3.5</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w:t>
      </w:r>
      <w:r w:rsidRPr="00C22A43">
        <w:rPr>
          <w:rFonts w:ascii="Times New Roman" w:hAnsi="Times New Roman" w:cs="Times New Roman"/>
          <w:sz w:val="28"/>
          <w:szCs w:val="28"/>
          <w:lang w:val="x-none"/>
        </w:rPr>
        <w:t>Предметом субсидирования являются следующие обоснованные и документально подтвержденные затраты:</w:t>
      </w:r>
    </w:p>
    <w:p w14:paraId="4E4A2E00"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расходы на приобретение, доставку и установку оборудования, машин, тракторов, материалов для проведения реконструкции (капитального ремонта) животноводческих зданий (помещений);</w:t>
      </w:r>
    </w:p>
    <w:p w14:paraId="0ED395E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lang w:val="x-none"/>
        </w:rPr>
        <w:t xml:space="preserve">расходы по проведению работ, связанных с реконструкцией (капитальным ремонтом) животноводческих зданий (помещений), из расчета </w:t>
      </w:r>
      <w:r w:rsidRPr="00C22A43">
        <w:rPr>
          <w:rFonts w:ascii="Times New Roman" w:hAnsi="Times New Roman" w:cs="Times New Roman"/>
          <w:sz w:val="28"/>
          <w:szCs w:val="28"/>
        </w:rPr>
        <w:t>в текущем уровне цен, определенных базисно-ресурсным методом с применением государственных элементных сметных норм (ГЭСН-2022) и действующими индексами изменений сметной стоимости, включенными в федеральный реестр сметных нормативов в актуальной редакции</w:t>
      </w:r>
      <w:r w:rsidRPr="00C22A43">
        <w:rPr>
          <w:rFonts w:ascii="Times New Roman" w:hAnsi="Times New Roman" w:cs="Times New Roman"/>
          <w:sz w:val="28"/>
          <w:szCs w:val="28"/>
          <w:lang w:val="x-none"/>
        </w:rPr>
        <w:t>.</w:t>
      </w:r>
    </w:p>
    <w:p w14:paraId="662AD24D"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 xml:space="preserve"> 3.6. </w:t>
      </w:r>
      <w:r w:rsidRPr="00C22A43">
        <w:rPr>
          <w:rFonts w:ascii="Times New Roman" w:hAnsi="Times New Roman" w:cs="Times New Roman"/>
          <w:sz w:val="28"/>
          <w:szCs w:val="28"/>
          <w:lang w:val="x-none"/>
        </w:rPr>
        <w:t>Для подтверждения соответствия требованиям</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отбора</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заявитель представляет</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следующие документы:</w:t>
      </w:r>
    </w:p>
    <w:p w14:paraId="13D2B8D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 по компенсации части затрат на реконструкцию (капитальный ремонт) животноводческих зданий (помещений):</w:t>
      </w:r>
    </w:p>
    <w:p w14:paraId="1609633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а) заявку на участие в конкурсе по форме согласно приложению 5 к </w:t>
      </w:r>
      <w:proofErr w:type="gramStart"/>
      <w:r w:rsidRPr="00C22A43">
        <w:rPr>
          <w:rFonts w:ascii="Times New Roman" w:hAnsi="Times New Roman" w:cs="Times New Roman"/>
          <w:sz w:val="28"/>
          <w:szCs w:val="28"/>
        </w:rPr>
        <w:t>настоящим  Правилам</w:t>
      </w:r>
      <w:proofErr w:type="gramEnd"/>
      <w:r w:rsidRPr="00C22A43">
        <w:rPr>
          <w:rFonts w:ascii="Times New Roman" w:hAnsi="Times New Roman" w:cs="Times New Roman"/>
          <w:sz w:val="28"/>
          <w:szCs w:val="28"/>
        </w:rPr>
        <w:t>;</w:t>
      </w:r>
    </w:p>
    <w:p w14:paraId="0130631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проект реконструкции животноводческих зданий (помещений);</w:t>
      </w:r>
    </w:p>
    <w:p w14:paraId="38572E7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ведомость объемов работ;</w:t>
      </w:r>
    </w:p>
    <w:p w14:paraId="039E90C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смету на реконструкцию (капитальный ремонт) животноводческих зданий (помещений) (с отметкой Управления строительства, архитектуры и жилищно-коммунального хозяйства администрации);</w:t>
      </w:r>
    </w:p>
    <w:p w14:paraId="7524154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д) копии договоров на поставку </w:t>
      </w:r>
      <w:proofErr w:type="gramStart"/>
      <w:r w:rsidRPr="00C22A43">
        <w:rPr>
          <w:rFonts w:ascii="Times New Roman" w:hAnsi="Times New Roman" w:cs="Times New Roman"/>
          <w:sz w:val="28"/>
          <w:szCs w:val="28"/>
        </w:rPr>
        <w:t>материалов ,</w:t>
      </w:r>
      <w:proofErr w:type="gramEnd"/>
      <w:r w:rsidRPr="00C22A43">
        <w:rPr>
          <w:rFonts w:ascii="Times New Roman" w:hAnsi="Times New Roman" w:cs="Times New Roman"/>
          <w:sz w:val="28"/>
          <w:szCs w:val="28"/>
        </w:rPr>
        <w:t xml:space="preserve"> выполнение подрядных работ, накладных на поставку материалов;</w:t>
      </w:r>
    </w:p>
    <w:p w14:paraId="0451247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е) акт выполненных работ (формы КС-2, КС-3);</w:t>
      </w:r>
    </w:p>
    <w:p w14:paraId="37F1348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з) копии платежных документов, подтверждающих оплату выполненных работ или приобретение материалов.</w:t>
      </w:r>
    </w:p>
    <w:p w14:paraId="3B7857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по компенсации части затрат на приобретение сельскохозяйственной техники и специализированного оборудования:</w:t>
      </w:r>
    </w:p>
    <w:p w14:paraId="12BE3E7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а) заявку на участие в конкурсе по форме согласно приложению 5 к настоящим Правилам;</w:t>
      </w:r>
    </w:p>
    <w:p w14:paraId="276F6D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б) копии договора купли-продажи, поставки на приобретение сельскохозяйственной техники и специализированного оборудования; </w:t>
      </w:r>
    </w:p>
    <w:p w14:paraId="78D9830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копии платежных документов, подтверждающих оплату приобретенной сельскохозяйственной техники и специализированного оборудования (платежные поручения, счета (счета-фактуры), товарные накладные, универсальные передаточные документы);</w:t>
      </w:r>
    </w:p>
    <w:p w14:paraId="4B85750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копию паспорта самоходной машины (если приобретенная техника является самоходной машиной);</w:t>
      </w:r>
    </w:p>
    <w:p w14:paraId="59E71ED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 копию акта приема-передач.</w:t>
      </w:r>
    </w:p>
    <w:p w14:paraId="1297697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3.7. В течение пяти рабочих дней со дня размещения протокола рассмотрения заявок в системе «Электронный бюджет» администрация проводит заседание конкурсной комиссии.</w:t>
      </w:r>
    </w:p>
    <w:p w14:paraId="55B5ACA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 конкурсной комиссии утверждается распоряжением администрации. Конкурсная комиссия формируется из числа специалистов администрации с привлечением (по согласованию) депутатов Собрания депутатов Няндомского муниципального округа Архангельской области, представителей общественности. Председателем конкурсной комиссии является глава Няндомского муниципального округа, заместителем председателя комиссии - заведующий отделом экономики администрации, секретарем комиссии – консультант по вопросам сельского хозяйства отдела экономики администрации.</w:t>
      </w:r>
    </w:p>
    <w:p w14:paraId="35AD8C3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Заседание конкурсной комиссии проводит председатель конкурсной комиссии, а в его отсутствие - заместитель председателя конкурсной комиссии. Заседание конкурсной комиссии считается правомочным, если в нем участвует половина или более половины членов конкурсной комиссии. В случае отсутствия кворума заседание конкурсной комиссии переносится на другой день.</w:t>
      </w:r>
    </w:p>
    <w:p w14:paraId="5DE9C68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конкурсной комиссией.</w:t>
      </w:r>
    </w:p>
    <w:p w14:paraId="6C71A54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Для целей настоящего Порядка 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14:paraId="5EDF2B4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w:t>
      </w:r>
      <w:r w:rsidRPr="00C22A43">
        <w:rPr>
          <w:rFonts w:ascii="Times New Roman" w:hAnsi="Times New Roman" w:cs="Times New Roman"/>
          <w:sz w:val="28"/>
          <w:szCs w:val="28"/>
        </w:rPr>
        <w:lastRenderedPageBreak/>
        <w:t>(или) лица, состоящие с ним в близком родстве или свойстве, связаны имущественными, корпоративными или иными близкими отношениями.</w:t>
      </w:r>
    </w:p>
    <w:p w14:paraId="328D08F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14:paraId="679D6C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Председатель конкурсной комиссии, которому стало известно о возникновении у члена конкурсной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w:t>
      </w:r>
    </w:p>
    <w:p w14:paraId="1D5D3D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3.8. Конкурсная комиссия рассматривает допущенные к оценке заявки участников отбора, а также в случае явки участников отбора на заседание комиссии заслушивает их выступление, в том числе в режиме видео-конференц-связи. После рассмотрения заявок каждый член конкурсной комиссии выставляет оценку каждой заявке, руководствуясь критериями оценки согласно приложению 6 к настоящим Правилам (по форме приложения 7 к настоящим Правилам). Максимальное возможное значение по каждому критерию не может превышать 100 баллов. В случае соответствия заявки нескольким параметрам или значениям критерия такие значения не суммируются и к учету при оценке принимается значение с максимальным количеством баллов из возможных.</w:t>
      </w:r>
    </w:p>
    <w:p w14:paraId="1D027A4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целях расчета итогового рейтинга заявки вычисляется суммарное значение оценок, определенных как среднее арифметическое выставленной балльной оценки каждым из членов конкурсной комиссии по каждому критерию оценки, скорректированной с учетом их значимости. На основании суммарного значения оценок, начиная от большего к меньшему, определяется порядковый номер заявки в итоговом рейтинге. Результаты заседания конкурсной комиссии включаются в протокол.</w:t>
      </w:r>
    </w:p>
    <w:p w14:paraId="031A46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3.9. Очередность предоставления субсидии определяется на основании порядковых номеров заявок. Победителями конкурса признаются участники конкурса (далее - победители), заявкам которых присвоены более высокие итоговые рейтинги. Заявке, получившей наибольший итоговый рейтинг, присваивается первый порядковый номер и далее по порядку по мере уменьшения итогового рейтинга.</w:t>
      </w:r>
    </w:p>
    <w:p w14:paraId="2219BDE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равенства итоговой рейтинговой оценки преимущество имеет заявка, дата регистрации которой имеет более ранний срок.</w:t>
      </w:r>
    </w:p>
    <w:p w14:paraId="5096DB3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участия в конкурсе только одного участника отбора его заявка при условии допуска к оценке в случае превышения по результатам оценки минимально допустимого итогового рейтинга (более 30) принимается решение о предоставлении субсидии. В случае не превышения минимально </w:t>
      </w:r>
      <w:r w:rsidRPr="00C22A43">
        <w:rPr>
          <w:rFonts w:ascii="Times New Roman" w:hAnsi="Times New Roman" w:cs="Times New Roman"/>
          <w:sz w:val="28"/>
          <w:szCs w:val="28"/>
        </w:rPr>
        <w:lastRenderedPageBreak/>
        <w:t>допустимого итогового рейтинга участнику отбора отказывается в предоставлении субсидии.</w:t>
      </w:r>
    </w:p>
    <w:p w14:paraId="4665132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3.10. Автоматическое формирование протокола подведения итогов конкурса на едином портале на основании результатов определения победителя (победителей) конкурса и подписание его усиленной квалифицированной электронной подписью руководителя главного распорядителя бюджетных средств (уполномоченного им лица) и членов комиссии в системе «Электронный бюджет», а также размещение указанного протокола на едином портале осуществляются не позднее первого рабочего дня, следующего за днем его подписания.</w:t>
      </w:r>
    </w:p>
    <w:p w14:paraId="2E9D1CF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3.11. В течение пяти рабочих дней со дня размещения протокола подведения итогов конкурса в системе «Электронный бюджет» администрация принимает решение о победителях конкурса и размерах субсидии с учетом лимитов бюджетных обязательств, предусмотренных на эти цели администрации. Решение о победителях конкурса и размерах гранта принимается администрацией в форме распоряжения (далее - распоряжение). Распоряжение подлежит размещению на официальном сайте с указанием информации об участниках конкурса, итоговых рейтинговых оценках заявок, размерах предоставляемых субсидий.</w:t>
      </w:r>
    </w:p>
    <w:p w14:paraId="5C6CAFA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3.12. На основании распоряжения с каждым из победителей конкурса (далее - получатели) администрация заключает Соглашение в соответствии с типовой формой, установленной Управлением финансов администрации Няндомского муниципального района Архангельской области. </w:t>
      </w:r>
    </w:p>
    <w:p w14:paraId="509B92E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3.13. Результатом предоставления субсидии является развитие материально-технической базы сельскохозяйственных товаропроизводителей.</w:t>
      </w:r>
    </w:p>
    <w:p w14:paraId="7B5F7D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1966882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приобретение сельскохозяйственного </w:t>
      </w:r>
      <w:r w:rsidRPr="00C22A43">
        <w:rPr>
          <w:rFonts w:ascii="Times New Roman" w:hAnsi="Times New Roman" w:cs="Times New Roman"/>
          <w:sz w:val="28"/>
          <w:szCs w:val="28"/>
          <w:lang w:val="x-none"/>
        </w:rPr>
        <w:t>оборудования, машин, тракторов,</w:t>
      </w:r>
      <w:r w:rsidRPr="00C22A43">
        <w:rPr>
          <w:rFonts w:ascii="Times New Roman" w:hAnsi="Times New Roman" w:cs="Times New Roman"/>
          <w:sz w:val="28"/>
          <w:szCs w:val="28"/>
        </w:rPr>
        <w:t xml:space="preserve"> единиц;</w:t>
      </w:r>
    </w:p>
    <w:p w14:paraId="0D81521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количество животноводческих зданий (помещений), в которых проведены </w:t>
      </w:r>
      <w:r w:rsidRPr="00C22A43">
        <w:rPr>
          <w:rFonts w:ascii="Times New Roman" w:hAnsi="Times New Roman" w:cs="Times New Roman"/>
          <w:sz w:val="28"/>
          <w:szCs w:val="28"/>
          <w:lang w:val="x-none"/>
        </w:rPr>
        <w:t>реконструкци</w:t>
      </w:r>
      <w:r w:rsidRPr="00C22A43">
        <w:rPr>
          <w:rFonts w:ascii="Times New Roman" w:hAnsi="Times New Roman" w:cs="Times New Roman"/>
          <w:sz w:val="28"/>
          <w:szCs w:val="28"/>
        </w:rPr>
        <w:t>я</w:t>
      </w:r>
      <w:r w:rsidRPr="00C22A43">
        <w:rPr>
          <w:rFonts w:ascii="Times New Roman" w:hAnsi="Times New Roman" w:cs="Times New Roman"/>
          <w:sz w:val="28"/>
          <w:szCs w:val="28"/>
          <w:lang w:val="x-none"/>
        </w:rPr>
        <w:t xml:space="preserve"> (капитальны</w:t>
      </w:r>
      <w:r w:rsidRPr="00C22A43">
        <w:rPr>
          <w:rFonts w:ascii="Times New Roman" w:hAnsi="Times New Roman" w:cs="Times New Roman"/>
          <w:sz w:val="28"/>
          <w:szCs w:val="28"/>
        </w:rPr>
        <w:t>й</w:t>
      </w:r>
      <w:r w:rsidRPr="00C22A43">
        <w:rPr>
          <w:rFonts w:ascii="Times New Roman" w:hAnsi="Times New Roman" w:cs="Times New Roman"/>
          <w:sz w:val="28"/>
          <w:szCs w:val="28"/>
          <w:lang w:val="x-none"/>
        </w:rPr>
        <w:t xml:space="preserve"> ремонт)</w:t>
      </w:r>
      <w:r w:rsidRPr="00C22A43">
        <w:rPr>
          <w:rFonts w:ascii="Times New Roman" w:hAnsi="Times New Roman" w:cs="Times New Roman"/>
          <w:sz w:val="28"/>
          <w:szCs w:val="28"/>
        </w:rPr>
        <w:t>, единиц.</w:t>
      </w:r>
    </w:p>
    <w:p w14:paraId="35376971" w14:textId="77777777" w:rsidR="00C22A43" w:rsidRPr="00C22A43" w:rsidRDefault="00C22A43" w:rsidP="00C22A43">
      <w:pPr>
        <w:spacing w:line="240" w:lineRule="auto"/>
        <w:ind w:firstLine="709"/>
        <w:rPr>
          <w:rFonts w:ascii="Times New Roman" w:hAnsi="Times New Roman" w:cs="Times New Roman"/>
          <w:sz w:val="28"/>
          <w:szCs w:val="28"/>
        </w:rPr>
      </w:pPr>
    </w:p>
    <w:p w14:paraId="29D4DE28" w14:textId="77777777" w:rsidR="00C22A43" w:rsidRPr="00C22A43" w:rsidRDefault="00C22A43" w:rsidP="00C22A43">
      <w:pPr>
        <w:spacing w:line="240" w:lineRule="auto"/>
        <w:ind w:firstLine="709"/>
        <w:jc w:val="center"/>
        <w:rPr>
          <w:rFonts w:ascii="Times New Roman" w:hAnsi="Times New Roman" w:cs="Times New Roman"/>
          <w:b/>
          <w:bCs/>
          <w:iCs/>
          <w:sz w:val="28"/>
          <w:szCs w:val="28"/>
        </w:rPr>
      </w:pPr>
      <w:r w:rsidRPr="00C22A43">
        <w:rPr>
          <w:rFonts w:ascii="Times New Roman" w:hAnsi="Times New Roman" w:cs="Times New Roman"/>
          <w:b/>
          <w:bCs/>
          <w:iCs/>
          <w:sz w:val="28"/>
          <w:szCs w:val="28"/>
          <w:lang w:val="en-US"/>
        </w:rPr>
        <w:t>IV</w:t>
      </w:r>
      <w:r w:rsidRPr="00C22A43">
        <w:rPr>
          <w:rFonts w:ascii="Times New Roman" w:hAnsi="Times New Roman" w:cs="Times New Roman"/>
          <w:b/>
          <w:bCs/>
          <w:iCs/>
          <w:sz w:val="28"/>
          <w:szCs w:val="28"/>
        </w:rPr>
        <w:t xml:space="preserve">. Порядок предоставления субсидии </w:t>
      </w:r>
      <w:bookmarkStart w:id="37" w:name="_Hlk172876145"/>
      <w:r w:rsidRPr="00C22A43">
        <w:rPr>
          <w:rFonts w:ascii="Times New Roman" w:hAnsi="Times New Roman" w:cs="Times New Roman"/>
          <w:b/>
          <w:bCs/>
          <w:iCs/>
          <w:sz w:val="28"/>
          <w:szCs w:val="28"/>
        </w:rPr>
        <w:t>на приобретение кормов для молочного крупного рогатого скота</w:t>
      </w:r>
      <w:bookmarkEnd w:id="37"/>
    </w:p>
    <w:p w14:paraId="665B70A8" w14:textId="77777777" w:rsidR="00C22A43" w:rsidRPr="00C22A43" w:rsidRDefault="00C22A43" w:rsidP="00C22A43">
      <w:pPr>
        <w:spacing w:line="240" w:lineRule="auto"/>
        <w:ind w:firstLine="709"/>
        <w:jc w:val="center"/>
        <w:rPr>
          <w:rFonts w:ascii="Times New Roman" w:hAnsi="Times New Roman" w:cs="Times New Roman"/>
          <w:b/>
          <w:bCs/>
          <w:iCs/>
          <w:sz w:val="28"/>
          <w:szCs w:val="28"/>
        </w:rPr>
      </w:pPr>
    </w:p>
    <w:p w14:paraId="5CFDCBD9" w14:textId="41305BBD"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4.1. Субсидия, предусмотренная абзацем 3 пункта 1.5 настоящих Правил, предоставляется в целях возмещения части затрат на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p w14:paraId="0F82367A" w14:textId="5A288D2D"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4.2 Субсидия предоставляется по результатам отбора в форме запроса предложений.</w:t>
      </w:r>
    </w:p>
    <w:p w14:paraId="1170965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4.3. Субсидия предоставляется сельскохозяйственным товаропроизводителям, которые в текущем году приобрели корма для крупного рогатого скота: кукурузу кормовую, жмых, шрот, комбикорм, жом </w:t>
      </w:r>
      <w:r w:rsidRPr="00C22A43">
        <w:rPr>
          <w:rFonts w:ascii="Times New Roman" w:hAnsi="Times New Roman" w:cs="Times New Roman"/>
          <w:sz w:val="28"/>
          <w:szCs w:val="28"/>
        </w:rPr>
        <w:lastRenderedPageBreak/>
        <w:t>свекловичный, патоку свекловичную, белково-витаминно-минеральные концентраты (без учета налога на добавленную стоимость).</w:t>
      </w:r>
    </w:p>
    <w:p w14:paraId="2744BEB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кормов, включая сумму налога на добавленную стоимость.</w:t>
      </w:r>
    </w:p>
    <w:p w14:paraId="1355E314"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4.4</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Субсидия п</w:t>
      </w:r>
      <w:proofErr w:type="spellStart"/>
      <w:r w:rsidRPr="00C22A43">
        <w:rPr>
          <w:rFonts w:ascii="Times New Roman" w:hAnsi="Times New Roman" w:cs="Times New Roman"/>
          <w:sz w:val="28"/>
          <w:szCs w:val="28"/>
          <w:lang w:val="x-none"/>
        </w:rPr>
        <w:t>редоставляется</w:t>
      </w:r>
      <w:proofErr w:type="spellEnd"/>
      <w:r w:rsidRPr="00C22A43">
        <w:rPr>
          <w:rFonts w:ascii="Times New Roman" w:hAnsi="Times New Roman" w:cs="Times New Roman"/>
          <w:sz w:val="28"/>
          <w:szCs w:val="28"/>
          <w:lang w:val="x-none"/>
        </w:rPr>
        <w:t xml:space="preserve"> из местного бюджета в пределах выделенных лимитов бюджетных обязательств на текущий финансовый год, но не превышает </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0 процентов </w:t>
      </w:r>
      <w:r w:rsidRPr="00C22A43">
        <w:rPr>
          <w:rFonts w:ascii="Times New Roman" w:hAnsi="Times New Roman" w:cs="Times New Roman"/>
          <w:sz w:val="28"/>
          <w:szCs w:val="28"/>
        </w:rPr>
        <w:t xml:space="preserve">произведенных затрат на приобретение </w:t>
      </w:r>
      <w:r w:rsidRPr="00C22A43">
        <w:rPr>
          <w:rFonts w:ascii="Times New Roman" w:hAnsi="Times New Roman" w:cs="Times New Roman"/>
          <w:sz w:val="28"/>
          <w:szCs w:val="28"/>
          <w:lang w:val="x-none"/>
        </w:rPr>
        <w:t>кормов для молочного крупного рогатого скота.</w:t>
      </w:r>
    </w:p>
    <w:p w14:paraId="60F5334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4.5. Субсидии предоставляются по ставкам, утвержденным постановлением администрации.</w:t>
      </w:r>
    </w:p>
    <w:p w14:paraId="39BC3F4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При определении ставок субсидии на 1 голову дойного стада применяются следующие коэффициенты:</w:t>
      </w:r>
    </w:p>
    <w:p w14:paraId="05D4212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в случае, если доля дохода от реализации произведенной сельскохозяйственной продукции, включая продукцию переработки к общему доходу от реализации товаров, работ и услуг в предыдущем году составляет более 95%, то применяется повышающий коэффициент в размере 1,3;</w:t>
      </w:r>
    </w:p>
    <w:p w14:paraId="3609461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для сельскохозяйственных товаропроизводителей, имеющих собственную переработку молока, устанавливается повышающий коэффициент в размере 1,6;</w:t>
      </w:r>
    </w:p>
    <w:p w14:paraId="1CD1ACA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для сельскохозяйственных товаропроизводителей не отвечающим критериям малого предприятия в соответствии с Федеральным </w:t>
      </w:r>
      <w:hyperlink r:id="rId19"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от 24 июля 2007 года № 209-ФЗ «О развитии малого и среднего предпринимательства в Российской Федерации» устанавливается повышающий коэффициент 1,65. </w:t>
      </w:r>
    </w:p>
    <w:p w14:paraId="32DA5306" w14:textId="60BCCDE3"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4.6. Субсидии предоставляются из местного бюджета в пределах выделенных лимитов бюджетных обязательств на текущий финансовый год.</w:t>
      </w:r>
    </w:p>
    <w:p w14:paraId="7CAFCF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4.7. Субсидии предоставляются при соответствии производителей, осуществляющих разведение и (или) содержание молочного крупного рогатого скота (далее в настоящем разделе - заявитель), следующим требованиям: </w:t>
      </w:r>
    </w:p>
    <w:p w14:paraId="7FB505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наличие у заявителя молочных коров на первое число месяца, в котором заявитель обратился в администрацию за получением средств; </w:t>
      </w:r>
    </w:p>
    <w:p w14:paraId="5E96555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2) обеспечение заявителем сохранности поголовья молочных коров в отчетном финансовом году по отношению к поголовью молочных коров в году, предшествующему отчетному финансовому году, за исключением: </w:t>
      </w:r>
    </w:p>
    <w:p w14:paraId="4853D6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а) заявителей, которые начали хозяйственную деятельность по разведению молочного крупного рогатого скота в отчетном или текущем финансовом году; </w:t>
      </w:r>
    </w:p>
    <w:p w14:paraId="5363354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б) случаев снижения поголовья молочного крупного рогатого скота, связанных с наступлением обстоятельств непреодолимой силы или лейкозом крупного рогатого скота в отчетном финансовом году, при условии предоставления документов, подтверждающих наступление обстоятельств </w:t>
      </w:r>
      <w:r w:rsidRPr="00C22A43">
        <w:rPr>
          <w:rFonts w:ascii="Times New Roman" w:hAnsi="Times New Roman" w:cs="Times New Roman"/>
          <w:sz w:val="28"/>
          <w:szCs w:val="28"/>
        </w:rPr>
        <w:lastRenderedPageBreak/>
        <w:t xml:space="preserve">непреодолимой силы, или документов, подтверждающих проведение мероприятий по оздоровлению стада от лейкоза крупного рогатого скота. </w:t>
      </w:r>
    </w:p>
    <w:p w14:paraId="2000E7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4.8. Для подтверждения соответствия требованиям отбора заявитель представляет следующие документы:</w:t>
      </w:r>
    </w:p>
    <w:p w14:paraId="5DB25EA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 заявление о предоставлении субсидии в соответствии с приложением 2 к настоящим Правилам;</w:t>
      </w:r>
    </w:p>
    <w:p w14:paraId="1EE5FF5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справку-расчет по форме, соответствующей приложению 8 к настоящим Правилам;</w:t>
      </w:r>
    </w:p>
    <w:p w14:paraId="7880875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3) сведения об объемах приобретенных кормов для молочного крупного рогатого скота в текущем финансовом году в соответствии с приложением 9 к настоящим Правилам; </w:t>
      </w:r>
    </w:p>
    <w:p w14:paraId="75D3ED7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 документы, подтверждающие факт приобретения кормов для молочного крупного рогатого скота за период, заявленный для предоставления средств, - копии договоров купли-продажи кормов, копии платежных документов, подтверждающих оплату приобретенных кормов (платежные поручения с выпиской с банковского счета, подтверждающие перевод денежных средств на приобретение корма, счета (счета-фактуры), товарные накладные, накладные, универсальные передаточные документы, бланки строгой отчетности, кассовые и товарные чеки, квитанции к приходным кассовым ордерам). </w:t>
      </w:r>
    </w:p>
    <w:p w14:paraId="5E48D8B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4.9.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2BB0095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4.10.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 </w:t>
      </w:r>
    </w:p>
    <w:p w14:paraId="1B63A61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4.11. Субсидии предоставляются единовременно всем получателям субсидии в текущем году. </w:t>
      </w:r>
    </w:p>
    <w:p w14:paraId="58E7F63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4.12. Для оценки эффективности использования субсидии на 31 декабря года предоставления субсидии применяется следующий результат использования субсидии - численность поголовья молочных коров в отчетном финансовом году, голов. </w:t>
      </w:r>
    </w:p>
    <w:p w14:paraId="55DD2306" w14:textId="77777777" w:rsidR="00C22A43" w:rsidRPr="00C22A43" w:rsidRDefault="00C22A43" w:rsidP="00C22A43">
      <w:pPr>
        <w:spacing w:line="240" w:lineRule="auto"/>
        <w:ind w:firstLine="709"/>
        <w:rPr>
          <w:rFonts w:ascii="Times New Roman" w:hAnsi="Times New Roman" w:cs="Times New Roman"/>
          <w:sz w:val="28"/>
          <w:szCs w:val="28"/>
        </w:rPr>
      </w:pPr>
      <w:bookmarkStart w:id="38" w:name="_Hlk172879127"/>
      <w:bookmarkStart w:id="39" w:name="_Hlk172879620"/>
      <w:r w:rsidRPr="00C22A43">
        <w:rPr>
          <w:rFonts w:ascii="Times New Roman" w:hAnsi="Times New Roman" w:cs="Times New Roman"/>
          <w:sz w:val="28"/>
          <w:szCs w:val="28"/>
        </w:rPr>
        <w:t xml:space="preserve">Для оценки эффективности использования субсидии применяются данные формы N 24-сх "Сведения о состоянии животноводства" - по состоянию на 1 января очередного финансового года </w:t>
      </w:r>
      <w:bookmarkEnd w:id="38"/>
      <w:r w:rsidRPr="00C22A43">
        <w:rPr>
          <w:rFonts w:ascii="Times New Roman" w:hAnsi="Times New Roman" w:cs="Times New Roman"/>
          <w:sz w:val="28"/>
          <w:szCs w:val="28"/>
        </w:rPr>
        <w:t xml:space="preserve">(для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N 3-фермер "Сведения о производстве продукции животноводства и поголовье скота" (для юридических лиц - субъектов малого предпринимательства (кроме микропредприятий и крестьянских (фермерских) хозяйств), основным видом деятельности которых является сельскохозяйственная деятельность, имеющих поголовье </w:t>
      </w:r>
      <w:r w:rsidRPr="00C22A43">
        <w:rPr>
          <w:rFonts w:ascii="Times New Roman" w:hAnsi="Times New Roman" w:cs="Times New Roman"/>
          <w:sz w:val="28"/>
          <w:szCs w:val="28"/>
        </w:rPr>
        <w:lastRenderedPageBreak/>
        <w:t>сельскохозяйственных животных, - по состоянию на первое число месяца, следующего за отчетным годом, а для юридических лиц - микропредприятий, основным видом деятельности которых является сельскохозяйственная деятельность, крестьянских (фермерских) хозяйств, а также физических лиц, занимающихся предпринимательской сельскохозяйственной деятельностью без образования юридического лица, имеющих поголовье сельскохозяйственных животных, - по состоянию на 1 января очередного финансового года),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C22A43">
        <w:rPr>
          <w:rFonts w:ascii="Times New Roman" w:hAnsi="Times New Roman" w:cs="Times New Roman"/>
          <w:sz w:val="28"/>
          <w:szCs w:val="28"/>
        </w:rPr>
        <w:t>Архангельскстат</w:t>
      </w:r>
      <w:proofErr w:type="spellEnd"/>
      <w:r w:rsidRPr="00C22A43">
        <w:rPr>
          <w:rFonts w:ascii="Times New Roman" w:hAnsi="Times New Roman" w:cs="Times New Roman"/>
          <w:sz w:val="28"/>
          <w:szCs w:val="28"/>
        </w:rPr>
        <w:t>).</w:t>
      </w:r>
    </w:p>
    <w:bookmarkEnd w:id="39"/>
    <w:p w14:paraId="1F9579D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4.13. </w:t>
      </w:r>
      <w:bookmarkStart w:id="40" w:name="_Hlk172880165"/>
      <w:r w:rsidRPr="00C22A43">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4471079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сохранение объема производства молока, произведенного в отчетном году сельскохозяйственным товаропроизводителем, получившим субсидию по отношению к предыдущему году, тонн;</w:t>
      </w:r>
    </w:p>
    <w:p w14:paraId="3F3C68A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сохранность поголовья коров, голов.</w:t>
      </w:r>
    </w:p>
    <w:bookmarkEnd w:id="40"/>
    <w:p w14:paraId="0B875E68" w14:textId="77777777" w:rsidR="00C22A43" w:rsidRPr="00C22A43" w:rsidRDefault="00C22A43" w:rsidP="00C22A43">
      <w:pPr>
        <w:spacing w:line="240" w:lineRule="auto"/>
        <w:ind w:firstLine="709"/>
        <w:rPr>
          <w:rFonts w:ascii="Times New Roman" w:hAnsi="Times New Roman" w:cs="Times New Roman"/>
          <w:iCs/>
          <w:sz w:val="28"/>
          <w:szCs w:val="28"/>
        </w:rPr>
      </w:pPr>
    </w:p>
    <w:p w14:paraId="633D74CD"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V</w:t>
      </w:r>
      <w:r w:rsidRPr="00C22A43">
        <w:rPr>
          <w:rFonts w:ascii="Times New Roman" w:hAnsi="Times New Roman" w:cs="Times New Roman"/>
          <w:b/>
          <w:bCs/>
          <w:sz w:val="28"/>
          <w:szCs w:val="28"/>
        </w:rPr>
        <w:t>. Порядок перечисления субсидии</w:t>
      </w:r>
    </w:p>
    <w:p w14:paraId="47B6BF14" w14:textId="77777777" w:rsidR="00C22A43" w:rsidRPr="00C22A43" w:rsidRDefault="00C22A43" w:rsidP="00C22A43">
      <w:pPr>
        <w:spacing w:line="240" w:lineRule="auto"/>
        <w:ind w:firstLine="709"/>
        <w:rPr>
          <w:rFonts w:ascii="Times New Roman" w:hAnsi="Times New Roman" w:cs="Times New Roman"/>
          <w:b/>
          <w:bCs/>
          <w:sz w:val="28"/>
          <w:szCs w:val="28"/>
        </w:rPr>
      </w:pPr>
    </w:p>
    <w:p w14:paraId="48CD3D9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5.1. Выплата субсидии производится за счет средств местного бюджета- в соответствии со сводной бюджетной росписью и кассовым планом местного бюджета.</w:t>
      </w:r>
    </w:p>
    <w:p w14:paraId="04C126E6" w14:textId="463375CD"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5.2. Решением о предоставлении субсидии является распоряжение администрации о предоставлении субсидии за счет местного бюджета.</w:t>
      </w:r>
    </w:p>
    <w:p w14:paraId="00FDF2E4" w14:textId="56BD089D"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5.3. В течение двух рабочих дней с даты принятия решения о предоставлении субсидии администрация представляет в Управление финансов заявку на финансирование.</w:t>
      </w:r>
    </w:p>
    <w:p w14:paraId="295BC42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5.4. Управление финансов не позднее пяти рабочих дней после получения заявки на финансирование доводит предельные объемы финансирования до администрации.</w:t>
      </w:r>
    </w:p>
    <w:p w14:paraId="4082111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Администрация перечисляет субсидии платежными поручениями с лицевого счета, открытого в органе Федерального казначейства, на расчетные или корреспондентские счета, открытые получателями субсидий в учреждениях Центрального банка Российской Федерации или кредитных организациях.</w:t>
      </w:r>
    </w:p>
    <w:p w14:paraId="58D7B3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Субсидия перечисляется не позднее десятого рабочего дня после принятия решения администрацией по результатам рассмотрения документов, представленных для предоставления субсидии.  </w:t>
      </w:r>
    </w:p>
    <w:p w14:paraId="661316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изменения банковских реквизитов (расчетного счета) получатели субсидии обязаны письменно уведомить об этом администрацию в пятидневный срок для заключения дополнительного Соглашения.</w:t>
      </w:r>
      <w:r w:rsidRPr="00C22A43">
        <w:rPr>
          <w:rFonts w:ascii="Times New Roman" w:hAnsi="Times New Roman" w:cs="Times New Roman"/>
          <w:sz w:val="28"/>
          <w:szCs w:val="28"/>
        </w:rPr>
        <w:tab/>
      </w:r>
    </w:p>
    <w:p w14:paraId="0543015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5.5. Получатели субсидии представляют в администрацию отчетность по формам и в сроки, определенные Соглашением.</w:t>
      </w:r>
    </w:p>
    <w:p w14:paraId="76982F8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Непредставление или представление получателем субсидии отчетов с нарушением сроков, установленных Соглашением, либо представление </w:t>
      </w:r>
      <w:r w:rsidRPr="00C22A43">
        <w:rPr>
          <w:rFonts w:ascii="Times New Roman" w:hAnsi="Times New Roman" w:cs="Times New Roman"/>
          <w:sz w:val="28"/>
          <w:szCs w:val="28"/>
        </w:rPr>
        <w:lastRenderedPageBreak/>
        <w:t xml:space="preserve">заведомо недостоверной отчетности влечет отказ в выплате субсидии получателю субсидии. </w:t>
      </w:r>
    </w:p>
    <w:p w14:paraId="4764AA6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установления фактов, указанных в настоящем пункте, администрация в течение трех рабочих дней со дня установления вышеуказанных фактов направляет получателю субсидии письменное уведомление о возврате средств субсидии с указанием реквизитов для перечисления денежных средств. </w:t>
      </w:r>
    </w:p>
    <w:p w14:paraId="7BEA398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5.6. В случае выявления администрацией нарушения получателями порядка и условий предоставления субсидии, в том числе в части достижения результатов предоставления субсидии, соответствующий объем субсидии подлежит возврату в местный бюджет.</w:t>
      </w:r>
    </w:p>
    <w:p w14:paraId="63AF24B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Получатель субсидии в течение 30 календарных дней со дня получения письменного уведомления о возврате средств субсидии обязан произвести возврат средств. </w:t>
      </w:r>
    </w:p>
    <w:p w14:paraId="5120BE2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невозврата субсидии в добровольном порядке в срок, указанный в уведомлении, администрация обращается в суд для взыскания субсидии в течение 30 календарных дней со дня, исчисляемого после окончания предъявляемого требования о добровольном возврате средств субсидии. Указанный срок для обращения в суд не является </w:t>
      </w:r>
      <w:proofErr w:type="spellStart"/>
      <w:r w:rsidRPr="00C22A43">
        <w:rPr>
          <w:rFonts w:ascii="Times New Roman" w:hAnsi="Times New Roman" w:cs="Times New Roman"/>
          <w:sz w:val="28"/>
          <w:szCs w:val="28"/>
        </w:rPr>
        <w:t>пресекательным</w:t>
      </w:r>
      <w:proofErr w:type="spellEnd"/>
      <w:r w:rsidRPr="00C22A43">
        <w:rPr>
          <w:rFonts w:ascii="Times New Roman" w:hAnsi="Times New Roman" w:cs="Times New Roman"/>
          <w:sz w:val="28"/>
          <w:szCs w:val="28"/>
        </w:rPr>
        <w:t>.</w:t>
      </w:r>
    </w:p>
    <w:p w14:paraId="702AA132" w14:textId="4E996F23"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5.7. В случае невыполнения целевых показателей получателем субсидии, установленного </w:t>
      </w:r>
      <w:r w:rsidR="00E21419" w:rsidRPr="00C22A43">
        <w:rPr>
          <w:rFonts w:ascii="Times New Roman" w:hAnsi="Times New Roman" w:cs="Times New Roman"/>
          <w:sz w:val="28"/>
          <w:szCs w:val="28"/>
        </w:rPr>
        <w:t>в Соглашении,</w:t>
      </w:r>
      <w:r w:rsidRPr="00C22A43">
        <w:rPr>
          <w:rFonts w:ascii="Times New Roman" w:hAnsi="Times New Roman" w:cs="Times New Roman"/>
          <w:sz w:val="28"/>
          <w:szCs w:val="28"/>
        </w:rPr>
        <w:t xml:space="preserve"> применяются штрафные санкции в отношении данного получателя субсидии.</w:t>
      </w:r>
    </w:p>
    <w:p w14:paraId="2E76F79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Расчет суммы штрафных санкций (далее – сумма штрафа) за недостижение результата предоставления субсидии производится по следующей формуле:</w:t>
      </w:r>
    </w:p>
    <w:p w14:paraId="25065D5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V возврата = V субсидии х (1 - Т / </w:t>
      </w:r>
      <w:proofErr w:type="spellStart"/>
      <w:r w:rsidRPr="00C22A43">
        <w:rPr>
          <w:rFonts w:ascii="Times New Roman" w:hAnsi="Times New Roman" w:cs="Times New Roman"/>
          <w:sz w:val="28"/>
          <w:szCs w:val="28"/>
        </w:rPr>
        <w:t>Si</w:t>
      </w:r>
      <w:proofErr w:type="spellEnd"/>
      <w:r w:rsidRPr="00C22A43">
        <w:rPr>
          <w:rFonts w:ascii="Times New Roman" w:hAnsi="Times New Roman" w:cs="Times New Roman"/>
          <w:sz w:val="28"/>
          <w:szCs w:val="28"/>
        </w:rPr>
        <w:t>) х 0,1, где:</w:t>
      </w:r>
    </w:p>
    <w:p w14:paraId="0038810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V возврата – сумма штрафа;</w:t>
      </w:r>
    </w:p>
    <w:p w14:paraId="12BA543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V субсидии – размер субсидии, предоставленной получателю субсидии в отчетном финансовом году;</w:t>
      </w:r>
    </w:p>
    <w:p w14:paraId="113C98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Т – фактически достигнутое значение i-го результата предоставления субсидии на отчетную дату;</w:t>
      </w:r>
    </w:p>
    <w:p w14:paraId="5CA78771" w14:textId="77777777" w:rsidR="00C22A43" w:rsidRPr="00C22A43" w:rsidRDefault="00C22A43" w:rsidP="00C22A43">
      <w:pPr>
        <w:spacing w:line="240" w:lineRule="auto"/>
        <w:ind w:firstLine="709"/>
        <w:rPr>
          <w:rFonts w:ascii="Times New Roman" w:hAnsi="Times New Roman" w:cs="Times New Roman"/>
          <w:sz w:val="28"/>
          <w:szCs w:val="28"/>
        </w:rPr>
      </w:pPr>
      <w:proofErr w:type="spellStart"/>
      <w:r w:rsidRPr="00C22A43">
        <w:rPr>
          <w:rFonts w:ascii="Times New Roman" w:hAnsi="Times New Roman" w:cs="Times New Roman"/>
          <w:sz w:val="28"/>
          <w:szCs w:val="28"/>
        </w:rPr>
        <w:t>Si</w:t>
      </w:r>
      <w:proofErr w:type="spellEnd"/>
      <w:r w:rsidRPr="00C22A43">
        <w:rPr>
          <w:rFonts w:ascii="Times New Roman" w:hAnsi="Times New Roman" w:cs="Times New Roman"/>
          <w:sz w:val="28"/>
          <w:szCs w:val="28"/>
        </w:rPr>
        <w:t xml:space="preserve"> – плановое значение i-го результата предоставления субсидии, установленное договором.</w:t>
      </w:r>
    </w:p>
    <w:p w14:paraId="2203DED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недостижения результата предоставления субсидии, администрация в течение 3 рабочих дней со дня установления вышеуказанных фактов направляет получателю субсидии письменное уведомление о выплате суммы штрафа с указанием реквизитов для перечисления денежных средств.</w:t>
      </w:r>
    </w:p>
    <w:p w14:paraId="098798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Получатель субсидии в течение 15 календарных дней со дня получения письменного уведомления о выплате штрафных санкций обязан произвести оплату суммы штрафа.</w:t>
      </w:r>
    </w:p>
    <w:p w14:paraId="31F8C06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При отказе получателя субсидии произвести оплату суммы штрафа </w:t>
      </w:r>
      <w:r w:rsidRPr="00C22A43">
        <w:rPr>
          <w:rFonts w:ascii="Times New Roman" w:hAnsi="Times New Roman" w:cs="Times New Roman"/>
          <w:sz w:val="28"/>
          <w:szCs w:val="28"/>
        </w:rPr>
        <w:br/>
        <w:t xml:space="preserve">в добровольном порядке, сумма штрафа взыскивается в судебном порядке </w:t>
      </w:r>
      <w:r w:rsidRPr="00C22A43">
        <w:rPr>
          <w:rFonts w:ascii="Times New Roman" w:hAnsi="Times New Roman" w:cs="Times New Roman"/>
          <w:sz w:val="28"/>
          <w:szCs w:val="28"/>
        </w:rPr>
        <w:br/>
        <w:t>в соответствии с законодательством Российской Федерации.</w:t>
      </w:r>
    </w:p>
    <w:p w14:paraId="2EFAC315" w14:textId="77777777" w:rsidR="00C22A43" w:rsidRPr="00C22A43" w:rsidRDefault="00C22A43" w:rsidP="00C22A43">
      <w:pPr>
        <w:spacing w:line="240" w:lineRule="auto"/>
        <w:ind w:firstLine="709"/>
        <w:rPr>
          <w:rFonts w:ascii="Times New Roman" w:hAnsi="Times New Roman" w:cs="Times New Roman"/>
          <w:sz w:val="28"/>
          <w:szCs w:val="28"/>
          <w:lang w:val="x-none"/>
        </w:rPr>
      </w:pPr>
    </w:p>
    <w:p w14:paraId="651AB9EB" w14:textId="77777777" w:rsidR="00C22A43" w:rsidRPr="00C22A43" w:rsidRDefault="00C22A43" w:rsidP="00C22A43">
      <w:pPr>
        <w:spacing w:line="240" w:lineRule="auto"/>
        <w:ind w:firstLine="709"/>
        <w:jc w:val="center"/>
        <w:rPr>
          <w:rFonts w:ascii="Times New Roman" w:hAnsi="Times New Roman" w:cs="Times New Roman"/>
          <w:b/>
          <w:bCs/>
          <w:sz w:val="28"/>
          <w:szCs w:val="28"/>
          <w:lang w:val="x-none"/>
        </w:rPr>
      </w:pPr>
      <w:r w:rsidRPr="00C22A43">
        <w:rPr>
          <w:rFonts w:ascii="Times New Roman" w:hAnsi="Times New Roman" w:cs="Times New Roman"/>
          <w:b/>
          <w:bCs/>
          <w:sz w:val="28"/>
          <w:szCs w:val="28"/>
          <w:lang w:val="en-US"/>
        </w:rPr>
        <w:lastRenderedPageBreak/>
        <w:t>VI</w:t>
      </w:r>
      <w:r w:rsidRPr="00C22A43">
        <w:rPr>
          <w:rFonts w:ascii="Times New Roman" w:hAnsi="Times New Roman" w:cs="Times New Roman"/>
          <w:b/>
          <w:bCs/>
          <w:sz w:val="28"/>
          <w:szCs w:val="28"/>
          <w:lang w:val="x-none"/>
        </w:rPr>
        <w:t>. Требования об осуществлении контроля (мониторинга) за соблюдением условий и порядка предоставления субсидий и ответственности за их нарушение.</w:t>
      </w:r>
    </w:p>
    <w:p w14:paraId="4D5B5C8A" w14:textId="77777777" w:rsidR="00C22A43" w:rsidRPr="00C22A43" w:rsidRDefault="00C22A43" w:rsidP="00C22A43">
      <w:pPr>
        <w:spacing w:line="240" w:lineRule="auto"/>
        <w:ind w:firstLine="709"/>
        <w:rPr>
          <w:rFonts w:ascii="Times New Roman" w:hAnsi="Times New Roman" w:cs="Times New Roman"/>
          <w:b/>
          <w:bCs/>
          <w:sz w:val="28"/>
          <w:szCs w:val="28"/>
          <w:lang w:val="x-none"/>
        </w:rPr>
      </w:pPr>
    </w:p>
    <w:p w14:paraId="44F9F0C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6.1. Получатели субсидии несут ответственность за достоверность сведений, отраженных в представленных документах, в соответствии с действующим законодательством.</w:t>
      </w:r>
    </w:p>
    <w:p w14:paraId="4395CEB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 Администрация и органы муниципального финансового контроля Няндомского муниципального округа Архангельской области в пределах своих полномочий проводят проверки соблюдения условий и порядка предоставления субсидий в соответствии с действующим законодательством.</w:t>
      </w:r>
    </w:p>
    <w:p w14:paraId="6527271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6.2.1. Органы муниципального финансового контроля Няндомского муниципального округа Архангельской области осуществляют проверки в соответствии со статьями 268.1 и 269.2 Бюджетного кодекса Российской Федерации.</w:t>
      </w:r>
    </w:p>
    <w:p w14:paraId="2A130EB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6.2.2. Администрация осуществляет контроль за соблюдением получателем субсидии порядка и условий предоставления субсидий, в том числе в части достижения результатов предоставления субсидии путем:</w:t>
      </w:r>
    </w:p>
    <w:p w14:paraId="38297F1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-анализа представленной получателем субсидии документации и отчетности на предмет отсутствия недостоверной, искаженной или неполной информации;</w:t>
      </w:r>
    </w:p>
    <w:p w14:paraId="2AFE718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-проверки достижения плановых результатов, их показателей, определенных Соглашением (</w:t>
      </w:r>
      <w:r w:rsidRPr="00C22A43">
        <w:rPr>
          <w:rFonts w:ascii="Times New Roman" w:hAnsi="Times New Roman"/>
          <w:sz w:val="28"/>
          <w:szCs w:val="28"/>
        </w:rPr>
        <w:t xml:space="preserve">по субсидиям: на </w:t>
      </w:r>
      <w:r w:rsidRPr="00C22A43">
        <w:rPr>
          <w:rFonts w:ascii="Times New Roman" w:hAnsi="Times New Roman"/>
          <w:sz w:val="28"/>
          <w:szCs w:val="28"/>
          <w:lang w:val="x-none"/>
        </w:rPr>
        <w:t>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sz w:val="28"/>
          <w:szCs w:val="28"/>
        </w:rPr>
        <w:t>;</w:t>
      </w:r>
      <w:r w:rsidRPr="00C22A43">
        <w:t xml:space="preserve"> </w:t>
      </w:r>
      <w:r w:rsidRPr="00C22A43">
        <w:rPr>
          <w:rFonts w:ascii="Times New Roman" w:hAnsi="Times New Roman"/>
          <w:sz w:val="28"/>
          <w:szCs w:val="28"/>
          <w:lang w:val="x-none"/>
        </w:rPr>
        <w:t>на приобретение кормов для молочного крупного рогатого скота</w:t>
      </w:r>
      <w:r w:rsidRPr="00C22A43">
        <w:rPr>
          <w:rFonts w:ascii="Times New Roman" w:hAnsi="Times New Roman" w:cs="Times New Roman"/>
          <w:sz w:val="28"/>
          <w:szCs w:val="28"/>
        </w:rPr>
        <w:t>);</w:t>
      </w:r>
    </w:p>
    <w:p w14:paraId="7E56E4E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-составления администрацией акта, подтверждающего проведение реконструкции (капитального ремонта) животноводческих зданий (помещений), приобретение сельскохозяйственной техники и специализированного оборудования (по субсидии на проведение мероприятий по реконструкции (капитальному ремонту) животноводческих зданий (помещений) и приобретение сельскохозяйственной техники и специализированного оборудования);</w:t>
      </w:r>
    </w:p>
    <w:p w14:paraId="6698FC23" w14:textId="1EE1BE6A"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утвержденным приказом Министерства финансов Российской Федерации от </w:t>
      </w:r>
      <w:r w:rsidR="00714777">
        <w:rPr>
          <w:rFonts w:ascii="Times New Roman" w:hAnsi="Times New Roman" w:cs="Times New Roman"/>
          <w:sz w:val="28"/>
          <w:szCs w:val="28"/>
        </w:rPr>
        <w:t>27</w:t>
      </w:r>
      <w:r w:rsidRPr="00C22A43">
        <w:rPr>
          <w:rFonts w:ascii="Times New Roman" w:hAnsi="Times New Roman" w:cs="Times New Roman"/>
          <w:sz w:val="28"/>
          <w:szCs w:val="28"/>
        </w:rPr>
        <w:t xml:space="preserve"> </w:t>
      </w:r>
      <w:r w:rsidR="00714777">
        <w:rPr>
          <w:rFonts w:ascii="Times New Roman" w:hAnsi="Times New Roman" w:cs="Times New Roman"/>
          <w:sz w:val="28"/>
          <w:szCs w:val="28"/>
        </w:rPr>
        <w:t>апреля</w:t>
      </w:r>
      <w:r w:rsidRPr="00C22A43">
        <w:rPr>
          <w:rFonts w:ascii="Times New Roman" w:hAnsi="Times New Roman" w:cs="Times New Roman"/>
          <w:sz w:val="28"/>
          <w:szCs w:val="28"/>
        </w:rPr>
        <w:t xml:space="preserve"> 202</w:t>
      </w:r>
      <w:r w:rsidR="00714777">
        <w:rPr>
          <w:rFonts w:ascii="Times New Roman" w:hAnsi="Times New Roman" w:cs="Times New Roman"/>
          <w:sz w:val="28"/>
          <w:szCs w:val="28"/>
        </w:rPr>
        <w:t>4</w:t>
      </w:r>
      <w:r w:rsidRPr="00C22A43">
        <w:rPr>
          <w:rFonts w:ascii="Times New Roman" w:hAnsi="Times New Roman" w:cs="Times New Roman"/>
          <w:sz w:val="28"/>
          <w:szCs w:val="28"/>
        </w:rPr>
        <w:t xml:space="preserve"> года № </w:t>
      </w:r>
      <w:r w:rsidR="00714777">
        <w:rPr>
          <w:rFonts w:ascii="Times New Roman" w:hAnsi="Times New Roman" w:cs="Times New Roman"/>
          <w:sz w:val="28"/>
          <w:szCs w:val="28"/>
        </w:rPr>
        <w:t>53н</w:t>
      </w:r>
      <w:r w:rsidRPr="00C22A43">
        <w:rPr>
          <w:rFonts w:ascii="Times New Roman" w:hAnsi="Times New Roman" w:cs="Times New Roman"/>
          <w:sz w:val="28"/>
          <w:szCs w:val="28"/>
        </w:rPr>
        <w:t xml:space="preserve">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
    <w:p w14:paraId="160DB2C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6.3. В случае установления администрацией или получения от органов муниципального финансового контроля Няндомского муниципального округа </w:t>
      </w:r>
      <w:r w:rsidRPr="00C22A43">
        <w:rPr>
          <w:rFonts w:ascii="Times New Roman" w:hAnsi="Times New Roman" w:cs="Times New Roman"/>
          <w:sz w:val="28"/>
          <w:szCs w:val="28"/>
        </w:rPr>
        <w:lastRenderedPageBreak/>
        <w:t>Архангельской области информации о факте(ах) нарушения получателем  субсидии условий и порядка предоставления субсидий, а также в случае недостижения значений результатов предоставления субсидий, в том числе предоставление недостоверных сведений, соответствующий объем субсидий подлежит возврату в местный бюджет не позднее 30 календарных дней со дня предъявления соответствующего требования.</w:t>
      </w:r>
    </w:p>
    <w:p w14:paraId="2690D4B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Уплата получателем субсидии пени в случае недостижения в установленные сроки значения результата предоставления субсидии в размере одной </w:t>
      </w:r>
      <w:proofErr w:type="spellStart"/>
      <w:r w:rsidRPr="00C22A43">
        <w:rPr>
          <w:rFonts w:ascii="Times New Roman" w:hAnsi="Times New Roman" w:cs="Times New Roman"/>
          <w:sz w:val="28"/>
          <w:szCs w:val="28"/>
        </w:rPr>
        <w:t>трехсотшестидесятой</w:t>
      </w:r>
      <w:proofErr w:type="spellEnd"/>
      <w:r w:rsidRPr="00C22A43">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 части субсидии) в местный бюджет.</w:t>
      </w:r>
    </w:p>
    <w:p w14:paraId="1D3C2D9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6.4 В случае нарушения срока возврата субсидии, получатель субсидии уплачивает проценты на сумму субсидии. Размер процентов определяется ключевой ставкой Центрального банка Российской Федерации, действовавшей в период со дня, следующего за истечением срока возврата субсидии, по день фактической уплаты в местный бюджет. В случае невозврата бюджетных средств получателем субсидии взыскание бюджетных средств производится в судебном порядке. </w:t>
      </w:r>
    </w:p>
    <w:p w14:paraId="28ADE8E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6.5. Контроль за соблюдением условий и порядка предоставления субсидий осуществляет отдел экономики администрации.</w:t>
      </w:r>
    </w:p>
    <w:p w14:paraId="32CCA0B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6.6. Получатели субсидии обязаны своевременно сообщить информацию о прекращении деятельности.</w:t>
      </w:r>
    </w:p>
    <w:p w14:paraId="6F3F3CB0" w14:textId="77777777" w:rsidR="00C22A43" w:rsidRPr="00C22A43" w:rsidRDefault="00C22A43" w:rsidP="00C22A43">
      <w:pPr>
        <w:spacing w:line="240" w:lineRule="auto"/>
        <w:jc w:val="right"/>
        <w:rPr>
          <w:rFonts w:ascii="Times New Roman" w:hAnsi="Times New Roman" w:cs="Times New Roman"/>
          <w:sz w:val="24"/>
          <w:szCs w:val="24"/>
        </w:rPr>
      </w:pPr>
    </w:p>
    <w:p w14:paraId="68081775" w14:textId="77777777" w:rsidR="00C22A43" w:rsidRPr="00C22A43" w:rsidRDefault="00C22A43" w:rsidP="00C22A43">
      <w:pPr>
        <w:spacing w:line="240" w:lineRule="auto"/>
        <w:jc w:val="right"/>
        <w:rPr>
          <w:rFonts w:ascii="Times New Roman" w:hAnsi="Times New Roman" w:cs="Times New Roman"/>
          <w:sz w:val="24"/>
          <w:szCs w:val="24"/>
        </w:rPr>
      </w:pPr>
    </w:p>
    <w:p w14:paraId="1978D686" w14:textId="77777777" w:rsidR="00C22A43" w:rsidRPr="00C22A43" w:rsidRDefault="00C22A43" w:rsidP="00C22A43">
      <w:pPr>
        <w:spacing w:line="240" w:lineRule="auto"/>
        <w:jc w:val="right"/>
        <w:rPr>
          <w:rFonts w:ascii="Times New Roman" w:hAnsi="Times New Roman" w:cs="Times New Roman"/>
          <w:sz w:val="24"/>
          <w:szCs w:val="24"/>
        </w:rPr>
      </w:pPr>
    </w:p>
    <w:p w14:paraId="4BCA7F30" w14:textId="77777777" w:rsidR="00C22A43" w:rsidRPr="00C22A43" w:rsidRDefault="00C22A43" w:rsidP="00C22A43">
      <w:pPr>
        <w:spacing w:line="240" w:lineRule="auto"/>
        <w:jc w:val="right"/>
        <w:rPr>
          <w:rFonts w:ascii="Times New Roman" w:hAnsi="Times New Roman" w:cs="Times New Roman"/>
          <w:sz w:val="24"/>
          <w:szCs w:val="24"/>
        </w:rPr>
      </w:pPr>
    </w:p>
    <w:p w14:paraId="327E2A3B" w14:textId="77777777" w:rsidR="00C22A43" w:rsidRPr="00C22A43" w:rsidRDefault="00C22A43" w:rsidP="00C22A43">
      <w:pPr>
        <w:spacing w:line="240" w:lineRule="auto"/>
        <w:jc w:val="right"/>
        <w:rPr>
          <w:rFonts w:ascii="Times New Roman" w:hAnsi="Times New Roman" w:cs="Times New Roman"/>
          <w:sz w:val="24"/>
          <w:szCs w:val="24"/>
        </w:rPr>
      </w:pPr>
    </w:p>
    <w:p w14:paraId="2D26F273" w14:textId="180F8F82" w:rsidR="00C22A43" w:rsidRDefault="00C22A43" w:rsidP="00C22A43">
      <w:pPr>
        <w:spacing w:line="240" w:lineRule="auto"/>
        <w:jc w:val="right"/>
        <w:rPr>
          <w:rFonts w:ascii="Times New Roman" w:hAnsi="Times New Roman" w:cs="Times New Roman"/>
          <w:sz w:val="24"/>
          <w:szCs w:val="24"/>
        </w:rPr>
      </w:pPr>
    </w:p>
    <w:p w14:paraId="28013662" w14:textId="4629FC14" w:rsidR="00181F4B" w:rsidRDefault="00181F4B" w:rsidP="00C22A43">
      <w:pPr>
        <w:spacing w:line="240" w:lineRule="auto"/>
        <w:jc w:val="right"/>
        <w:rPr>
          <w:rFonts w:ascii="Times New Roman" w:hAnsi="Times New Roman" w:cs="Times New Roman"/>
          <w:sz w:val="24"/>
          <w:szCs w:val="24"/>
        </w:rPr>
      </w:pPr>
    </w:p>
    <w:p w14:paraId="53B8707E" w14:textId="65C07AD2" w:rsidR="00181F4B" w:rsidRDefault="00181F4B" w:rsidP="00C22A43">
      <w:pPr>
        <w:spacing w:line="240" w:lineRule="auto"/>
        <w:jc w:val="right"/>
        <w:rPr>
          <w:rFonts w:ascii="Times New Roman" w:hAnsi="Times New Roman" w:cs="Times New Roman"/>
          <w:sz w:val="24"/>
          <w:szCs w:val="24"/>
        </w:rPr>
      </w:pPr>
    </w:p>
    <w:p w14:paraId="2434BD75" w14:textId="1654EBF3" w:rsidR="00181F4B" w:rsidRDefault="00181F4B" w:rsidP="00C22A43">
      <w:pPr>
        <w:spacing w:line="240" w:lineRule="auto"/>
        <w:jc w:val="right"/>
        <w:rPr>
          <w:rFonts w:ascii="Times New Roman" w:hAnsi="Times New Roman" w:cs="Times New Roman"/>
          <w:sz w:val="24"/>
          <w:szCs w:val="24"/>
        </w:rPr>
      </w:pPr>
    </w:p>
    <w:p w14:paraId="52EC96D4" w14:textId="59631CC7" w:rsidR="00181F4B" w:rsidRDefault="00181F4B" w:rsidP="00C22A43">
      <w:pPr>
        <w:spacing w:line="240" w:lineRule="auto"/>
        <w:jc w:val="right"/>
        <w:rPr>
          <w:rFonts w:ascii="Times New Roman" w:hAnsi="Times New Roman" w:cs="Times New Roman"/>
          <w:sz w:val="24"/>
          <w:szCs w:val="24"/>
        </w:rPr>
      </w:pPr>
    </w:p>
    <w:p w14:paraId="4A53EF5C" w14:textId="111279F0" w:rsidR="00181F4B" w:rsidRDefault="00181F4B" w:rsidP="00C22A43">
      <w:pPr>
        <w:spacing w:line="240" w:lineRule="auto"/>
        <w:jc w:val="right"/>
        <w:rPr>
          <w:rFonts w:ascii="Times New Roman" w:hAnsi="Times New Roman" w:cs="Times New Roman"/>
          <w:sz w:val="24"/>
          <w:szCs w:val="24"/>
        </w:rPr>
      </w:pPr>
    </w:p>
    <w:p w14:paraId="0CDC93AE" w14:textId="051A2320" w:rsidR="00181F4B" w:rsidRDefault="00181F4B" w:rsidP="00C22A43">
      <w:pPr>
        <w:spacing w:line="240" w:lineRule="auto"/>
        <w:jc w:val="right"/>
        <w:rPr>
          <w:rFonts w:ascii="Times New Roman" w:hAnsi="Times New Roman" w:cs="Times New Roman"/>
          <w:sz w:val="24"/>
          <w:szCs w:val="24"/>
        </w:rPr>
      </w:pPr>
    </w:p>
    <w:p w14:paraId="56C23CD8" w14:textId="4E4166D8" w:rsidR="00181F4B" w:rsidRDefault="00181F4B" w:rsidP="00C22A43">
      <w:pPr>
        <w:spacing w:line="240" w:lineRule="auto"/>
        <w:jc w:val="right"/>
        <w:rPr>
          <w:rFonts w:ascii="Times New Roman" w:hAnsi="Times New Roman" w:cs="Times New Roman"/>
          <w:sz w:val="24"/>
          <w:szCs w:val="24"/>
        </w:rPr>
      </w:pPr>
    </w:p>
    <w:p w14:paraId="3E133945" w14:textId="0288ECE1" w:rsidR="00296317" w:rsidRDefault="00296317" w:rsidP="00C22A43">
      <w:pPr>
        <w:spacing w:line="240" w:lineRule="auto"/>
        <w:jc w:val="right"/>
        <w:rPr>
          <w:rFonts w:ascii="Times New Roman" w:hAnsi="Times New Roman" w:cs="Times New Roman"/>
          <w:sz w:val="24"/>
          <w:szCs w:val="24"/>
        </w:rPr>
      </w:pPr>
    </w:p>
    <w:p w14:paraId="59F41AED" w14:textId="04B9CFDE" w:rsidR="00296317" w:rsidRDefault="00296317" w:rsidP="00C22A43">
      <w:pPr>
        <w:spacing w:line="240" w:lineRule="auto"/>
        <w:jc w:val="right"/>
        <w:rPr>
          <w:rFonts w:ascii="Times New Roman" w:hAnsi="Times New Roman" w:cs="Times New Roman"/>
          <w:sz w:val="24"/>
          <w:szCs w:val="24"/>
        </w:rPr>
      </w:pPr>
    </w:p>
    <w:p w14:paraId="676832FD" w14:textId="23790EB8" w:rsidR="00296317" w:rsidRDefault="00296317" w:rsidP="00C22A43">
      <w:pPr>
        <w:spacing w:line="240" w:lineRule="auto"/>
        <w:jc w:val="right"/>
        <w:rPr>
          <w:rFonts w:ascii="Times New Roman" w:hAnsi="Times New Roman" w:cs="Times New Roman"/>
          <w:sz w:val="24"/>
          <w:szCs w:val="24"/>
        </w:rPr>
      </w:pPr>
    </w:p>
    <w:p w14:paraId="76367784" w14:textId="2293F885" w:rsidR="00296317" w:rsidRDefault="00296317" w:rsidP="00C22A43">
      <w:pPr>
        <w:spacing w:line="240" w:lineRule="auto"/>
        <w:jc w:val="right"/>
        <w:rPr>
          <w:rFonts w:ascii="Times New Roman" w:hAnsi="Times New Roman" w:cs="Times New Roman"/>
          <w:sz w:val="24"/>
          <w:szCs w:val="24"/>
        </w:rPr>
      </w:pPr>
    </w:p>
    <w:p w14:paraId="21B1B9A5" w14:textId="3A2BB2AD" w:rsidR="00296317" w:rsidRDefault="00296317" w:rsidP="00C22A43">
      <w:pPr>
        <w:spacing w:line="240" w:lineRule="auto"/>
        <w:jc w:val="right"/>
        <w:rPr>
          <w:rFonts w:ascii="Times New Roman" w:hAnsi="Times New Roman" w:cs="Times New Roman"/>
          <w:sz w:val="24"/>
          <w:szCs w:val="24"/>
        </w:rPr>
      </w:pPr>
    </w:p>
    <w:p w14:paraId="3972787B" w14:textId="77777777" w:rsidR="00296317" w:rsidRDefault="00296317" w:rsidP="00C22A43">
      <w:pPr>
        <w:spacing w:line="240" w:lineRule="auto"/>
        <w:jc w:val="right"/>
        <w:rPr>
          <w:rFonts w:ascii="Times New Roman" w:hAnsi="Times New Roman" w:cs="Times New Roman"/>
          <w:sz w:val="24"/>
          <w:szCs w:val="24"/>
        </w:rPr>
      </w:pPr>
    </w:p>
    <w:p w14:paraId="4A2FF786" w14:textId="77777777" w:rsidR="00C22A43" w:rsidRPr="00C22A43" w:rsidRDefault="00C22A43" w:rsidP="00E21419">
      <w:pPr>
        <w:spacing w:line="240" w:lineRule="auto"/>
        <w:rPr>
          <w:rFonts w:ascii="Times New Roman" w:hAnsi="Times New Roman" w:cs="Times New Roman"/>
          <w:sz w:val="24"/>
          <w:szCs w:val="24"/>
        </w:rPr>
      </w:pPr>
    </w:p>
    <w:p w14:paraId="2D37B00A" w14:textId="77777777" w:rsidR="00C22A43" w:rsidRPr="00C22A43" w:rsidRDefault="00C22A43" w:rsidP="00C22A43">
      <w:pPr>
        <w:spacing w:line="240" w:lineRule="auto"/>
        <w:rPr>
          <w:rFonts w:ascii="Times New Roman" w:hAnsi="Times New Roman" w:cs="Times New Roman"/>
          <w:sz w:val="24"/>
          <w:szCs w:val="24"/>
        </w:rPr>
      </w:pPr>
    </w:p>
    <w:tbl>
      <w:tblPr>
        <w:tblW w:w="9817" w:type="dxa"/>
        <w:tblLook w:val="01E0" w:firstRow="1" w:lastRow="1" w:firstColumn="1" w:lastColumn="1" w:noHBand="0" w:noVBand="0"/>
      </w:tblPr>
      <w:tblGrid>
        <w:gridCol w:w="4960"/>
        <w:gridCol w:w="4857"/>
      </w:tblGrid>
      <w:tr w:rsidR="00C22A43" w:rsidRPr="00C22A43" w14:paraId="206B5D91" w14:textId="77777777" w:rsidTr="0025304B">
        <w:trPr>
          <w:trHeight w:val="1690"/>
        </w:trPr>
        <w:tc>
          <w:tcPr>
            <w:tcW w:w="4960" w:type="dxa"/>
          </w:tcPr>
          <w:p w14:paraId="4C6939B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8"/>
                <w:lang w:eastAsia="ru-RU"/>
              </w:rPr>
            </w:pPr>
          </w:p>
          <w:p w14:paraId="7BD8D3C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8"/>
                <w:lang w:eastAsia="ru-RU"/>
              </w:rPr>
            </w:pPr>
          </w:p>
        </w:tc>
        <w:tc>
          <w:tcPr>
            <w:tcW w:w="4857" w:type="dxa"/>
          </w:tcPr>
          <w:p w14:paraId="4841B4D7" w14:textId="77777777" w:rsidR="00C22A43" w:rsidRPr="00C22A43" w:rsidRDefault="00C22A43" w:rsidP="00C22A43">
            <w:pPr>
              <w:suppressAutoHyphens/>
              <w:spacing w:line="240" w:lineRule="auto"/>
              <w:ind w:firstLine="34"/>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1</w:t>
            </w:r>
          </w:p>
          <w:p w14:paraId="1BC3687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 Правилам</w:t>
            </w:r>
            <w:r w:rsidRPr="00C22A43">
              <w:rPr>
                <w:rFonts w:ascii="Times New Roman" w:eastAsia="Times New Roman" w:hAnsi="Times New Roman" w:cs="Times New Roman"/>
                <w:sz w:val="20"/>
                <w:szCs w:val="20"/>
                <w:lang w:eastAsia="ar-SA"/>
              </w:rPr>
              <w:t xml:space="preserve"> </w:t>
            </w:r>
            <w:r w:rsidRPr="00C22A43">
              <w:rPr>
                <w:rFonts w:ascii="Times New Roman" w:eastAsia="Times New Roman" w:hAnsi="Times New Roman" w:cs="Times New Roman"/>
                <w:sz w:val="24"/>
                <w:szCs w:val="24"/>
                <w:lang w:eastAsia="ru-RU"/>
              </w:rPr>
              <w:t>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328B2D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bl>
    <w:p w14:paraId="51F134D4" w14:textId="77777777" w:rsidR="00C22A43" w:rsidRPr="00C22A43" w:rsidRDefault="00C22A43" w:rsidP="00C22A43">
      <w:pPr>
        <w:suppressAutoHyphens/>
        <w:spacing w:line="240" w:lineRule="auto"/>
        <w:jc w:val="left"/>
        <w:rPr>
          <w:rFonts w:ascii="Times New Roman" w:eastAsia="Times New Roman" w:hAnsi="Times New Roman" w:cs="Times New Roman"/>
          <w:sz w:val="28"/>
          <w:szCs w:val="28"/>
          <w:lang w:eastAsia="ru-RU"/>
        </w:rPr>
      </w:pPr>
    </w:p>
    <w:p w14:paraId="2D8488DA"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ЗАЯВЛЕНИЕ</w:t>
      </w:r>
    </w:p>
    <w:p w14:paraId="5082D2E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на заключение </w:t>
      </w:r>
      <w:bookmarkStart w:id="41" w:name="_Hlk174610224"/>
      <w:r w:rsidRPr="00C22A43">
        <w:rPr>
          <w:rFonts w:ascii="Times New Roman" w:eastAsia="Times New Roman" w:hAnsi="Times New Roman" w:cs="Times New Roman"/>
          <w:b/>
          <w:sz w:val="24"/>
          <w:szCs w:val="24"/>
          <w:lang w:eastAsia="ru-RU"/>
        </w:rPr>
        <w:t xml:space="preserve">соглашения </w:t>
      </w:r>
      <w:r w:rsidRPr="00C22A43">
        <w:rPr>
          <w:rFonts w:ascii="Times New Roman" w:eastAsia="Times New Roman" w:hAnsi="Times New Roman" w:cs="Times New Roman"/>
          <w:b/>
          <w:bCs/>
          <w:sz w:val="24"/>
          <w:szCs w:val="24"/>
          <w:lang w:eastAsia="ru-RU"/>
        </w:rPr>
        <w:t>о предоставлении</w:t>
      </w:r>
      <w:r w:rsidRPr="00C22A43">
        <w:rPr>
          <w:rFonts w:ascii="Times New Roman" w:eastAsia="Times New Roman" w:hAnsi="Times New Roman" w:cs="Times New Roman"/>
          <w:b/>
          <w:sz w:val="24"/>
          <w:szCs w:val="24"/>
          <w:lang w:eastAsia="ru-RU"/>
        </w:rPr>
        <w:t xml:space="preserve"> из местного бюджета </w:t>
      </w:r>
      <w:bookmarkStart w:id="42" w:name="_Hlk174607201"/>
      <w:r w:rsidRPr="00C22A43">
        <w:rPr>
          <w:rFonts w:ascii="Times New Roman" w:eastAsia="Times New Roman" w:hAnsi="Times New Roman" w:cs="Times New Roman"/>
          <w:b/>
          <w:sz w:val="24"/>
          <w:szCs w:val="24"/>
          <w:lang w:eastAsia="ru-RU"/>
        </w:rPr>
        <w:t>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bookmarkEnd w:id="41"/>
    </w:p>
    <w:p w14:paraId="45E11113"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 в 20__ году</w:t>
      </w:r>
      <w:bookmarkEnd w:id="42"/>
    </w:p>
    <w:p w14:paraId="6658F219"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p>
    <w:p w14:paraId="7D4C8E0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14:paraId="7CF0D643"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                                                                        «____</w:t>
      </w:r>
      <w:proofErr w:type="gramStart"/>
      <w:r w:rsidRPr="00C22A43">
        <w:rPr>
          <w:rFonts w:ascii="Times New Roman" w:eastAsia="Times New Roman" w:hAnsi="Times New Roman" w:cs="Times New Roman"/>
          <w:sz w:val="28"/>
          <w:szCs w:val="28"/>
          <w:lang w:eastAsia="ru-RU"/>
        </w:rPr>
        <w:t>_»_</w:t>
      </w:r>
      <w:proofErr w:type="gramEnd"/>
      <w:r w:rsidRPr="00C22A43">
        <w:rPr>
          <w:rFonts w:ascii="Times New Roman" w:eastAsia="Times New Roman" w:hAnsi="Times New Roman" w:cs="Times New Roman"/>
          <w:sz w:val="28"/>
          <w:szCs w:val="28"/>
          <w:lang w:eastAsia="ru-RU"/>
        </w:rPr>
        <w:t>______________202_ года</w:t>
      </w:r>
    </w:p>
    <w:p w14:paraId="3E58CC2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6F9C4808"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Заявитель</w:t>
      </w:r>
      <w:r w:rsidRPr="00C22A43">
        <w:rPr>
          <w:rFonts w:ascii="Times New Roman" w:eastAsia="Times New Roman" w:hAnsi="Times New Roman" w:cs="Times New Roman"/>
          <w:sz w:val="28"/>
          <w:szCs w:val="28"/>
          <w:lang w:eastAsia="ru-RU"/>
        </w:rPr>
        <w:t>_________________________________________________________,</w:t>
      </w:r>
    </w:p>
    <w:p w14:paraId="59845BA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(наименование юридического лица, фамилия, имя, отчество (при наличии) индивидуального</w:t>
      </w:r>
    </w:p>
    <w:p w14:paraId="45BC3217"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предпринимателя или физического лица - производителя товаров, работ, услуг)</w:t>
      </w:r>
    </w:p>
    <w:p w14:paraId="5FDA66D5"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 xml:space="preserve">ИНН_____________________________, </w:t>
      </w:r>
      <w:r w:rsidRPr="00C22A43">
        <w:rPr>
          <w:rFonts w:ascii="Times New Roman" w:eastAsia="Times New Roman" w:hAnsi="Times New Roman" w:cs="Times New Roman"/>
          <w:sz w:val="24"/>
          <w:szCs w:val="24"/>
          <w:lang w:eastAsia="ru-RU"/>
        </w:rPr>
        <w:br/>
        <w:t>ОГРН</w:t>
      </w:r>
      <w:r w:rsidRPr="00C22A43">
        <w:rPr>
          <w:rFonts w:ascii="Times New Roman" w:eastAsia="Times New Roman" w:hAnsi="Times New Roman" w:cs="Times New Roman"/>
          <w:sz w:val="28"/>
          <w:szCs w:val="28"/>
          <w:lang w:eastAsia="ru-RU"/>
        </w:rPr>
        <w:t xml:space="preserve"> _______________________________,</w:t>
      </w:r>
    </w:p>
    <w:p w14:paraId="58A7E859"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3C89788C"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в лице</w:t>
      </w:r>
      <w:r w:rsidRPr="00C22A43">
        <w:rPr>
          <w:rFonts w:ascii="Times New Roman" w:eastAsia="Times New Roman" w:hAnsi="Times New Roman" w:cs="Times New Roman"/>
          <w:sz w:val="28"/>
          <w:szCs w:val="28"/>
          <w:lang w:eastAsia="ru-RU"/>
        </w:rPr>
        <w:t xml:space="preserve"> __________________________________________________________________,</w:t>
      </w:r>
    </w:p>
    <w:p w14:paraId="00E26104"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представляющего заявителя, </w:t>
      </w:r>
      <w:proofErr w:type="gramStart"/>
      <w:r w:rsidRPr="00C22A43">
        <w:rPr>
          <w:rFonts w:ascii="Times New Roman" w:eastAsia="Times New Roman" w:hAnsi="Times New Roman" w:cs="Times New Roman"/>
          <w:sz w:val="20"/>
          <w:szCs w:val="20"/>
          <w:lang w:eastAsia="ru-RU"/>
        </w:rPr>
        <w:t>или  уполномоченного</w:t>
      </w:r>
      <w:proofErr w:type="gramEnd"/>
      <w:r w:rsidRPr="00C22A43">
        <w:rPr>
          <w:rFonts w:ascii="Times New Roman" w:eastAsia="Times New Roman" w:hAnsi="Times New Roman" w:cs="Times New Roman"/>
          <w:sz w:val="20"/>
          <w:szCs w:val="20"/>
          <w:lang w:eastAsia="ru-RU"/>
        </w:rPr>
        <w:t xml:space="preserve"> им лица, фамилия, имя, отчество (при наличии) индивидуального предпринимателя или физического лица - производителя товаров, работ, услуг)</w:t>
      </w:r>
    </w:p>
    <w:p w14:paraId="07B074E1"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действующего на основании</w:t>
      </w:r>
      <w:r w:rsidRPr="00C22A43">
        <w:rPr>
          <w:rFonts w:ascii="Times New Roman" w:eastAsia="Times New Roman" w:hAnsi="Times New Roman" w:cs="Times New Roman"/>
          <w:sz w:val="24"/>
          <w:szCs w:val="24"/>
          <w:lang w:eastAsia="ru-RU"/>
        </w:rPr>
        <w:softHyphen/>
      </w:r>
      <w:r w:rsidRPr="00C22A43">
        <w:rPr>
          <w:rFonts w:ascii="Times New Roman" w:eastAsia="Times New Roman" w:hAnsi="Times New Roman" w:cs="Times New Roman"/>
          <w:sz w:val="28"/>
          <w:szCs w:val="28"/>
          <w:lang w:eastAsia="ru-RU"/>
        </w:rPr>
        <w:t>__________________________________________________________________</w:t>
      </w:r>
    </w:p>
    <w:p w14:paraId="1780857A"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(реквизиты устава юридического лица, свидетельства о государственной регистрации индивидуального предпринимателя, доверенности)</w:t>
      </w:r>
    </w:p>
    <w:p w14:paraId="388D5EF8"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банковские реквизиты:</w:t>
      </w:r>
      <w:r w:rsidRPr="00C22A43">
        <w:rPr>
          <w:rFonts w:ascii="Times New Roman" w:eastAsia="Times New Roman" w:hAnsi="Times New Roman" w:cs="Times New Roman"/>
          <w:sz w:val="28"/>
          <w:szCs w:val="28"/>
          <w:lang w:eastAsia="ru-RU"/>
        </w:rPr>
        <w:t xml:space="preserve"> __________________________________________________________________</w:t>
      </w:r>
    </w:p>
    <w:p w14:paraId="2281106C"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C5FC392" w14:textId="77777777" w:rsidR="00C22A43" w:rsidRPr="00C22A43" w:rsidRDefault="00C22A43" w:rsidP="00C22A43">
      <w:pPr>
        <w:widowControl w:val="0"/>
        <w:autoSpaceDE w:val="0"/>
        <w:autoSpaceDN w:val="0"/>
        <w:adjustRightInd w:val="0"/>
        <w:spacing w:line="240" w:lineRule="auto"/>
        <w:ind w:firstLine="709"/>
        <w:rPr>
          <w:rFonts w:ascii="Times New Roman" w:eastAsia="Times New Roman" w:hAnsi="Times New Roman" w:cs="Courier New"/>
          <w:sz w:val="24"/>
          <w:szCs w:val="24"/>
          <w:lang w:eastAsia="ru-RU"/>
        </w:rPr>
      </w:pPr>
      <w:r w:rsidRPr="00C22A43">
        <w:rPr>
          <w:rFonts w:ascii="Times New Roman" w:eastAsia="Times New Roman" w:hAnsi="Times New Roman" w:cs="Courier New"/>
          <w:sz w:val="24"/>
          <w:szCs w:val="24"/>
          <w:lang w:eastAsia="ru-RU"/>
        </w:rPr>
        <w:t xml:space="preserve"> </w:t>
      </w:r>
    </w:p>
    <w:p w14:paraId="10DE84B2" w14:textId="77777777" w:rsidR="00C22A43" w:rsidRPr="00C22A43" w:rsidRDefault="00C22A43" w:rsidP="00C22A43">
      <w:pPr>
        <w:widowControl w:val="0"/>
        <w:autoSpaceDE w:val="0"/>
        <w:autoSpaceDN w:val="0"/>
        <w:adjustRightInd w:val="0"/>
        <w:spacing w:line="240" w:lineRule="auto"/>
        <w:ind w:firstLine="709"/>
        <w:rPr>
          <w:rFonts w:ascii="Times New Roman" w:eastAsia="Times New Roman" w:hAnsi="Times New Roman" w:cs="Times New Roman"/>
          <w:bCs/>
          <w:sz w:val="24"/>
          <w:szCs w:val="24"/>
          <w:lang w:eastAsia="ru-RU"/>
        </w:rPr>
      </w:pPr>
      <w:r w:rsidRPr="00C22A43">
        <w:rPr>
          <w:rFonts w:ascii="Times New Roman" w:eastAsia="Times New Roman" w:hAnsi="Times New Roman" w:cs="Courier New"/>
          <w:sz w:val="24"/>
          <w:szCs w:val="24"/>
          <w:lang w:eastAsia="ru-RU"/>
        </w:rPr>
        <w:t xml:space="preserve">Прошу заключить соглашения о предоставлении из местного бюджета субсидий на поддержку предприятий агропромышленного комплекса, предусмотренных в бюджете Няндомского муниципального округа Архангельской области </w:t>
      </w:r>
      <w:r w:rsidRPr="00C22A43">
        <w:rPr>
          <w:rFonts w:ascii="Times New Roman" w:eastAsia="Times New Roman" w:hAnsi="Times New Roman" w:cs="Times New Roman"/>
          <w:bCs/>
          <w:sz w:val="24"/>
          <w:szCs w:val="24"/>
          <w:lang w:eastAsia="ru-RU"/>
        </w:rPr>
        <w:t>в 20__ году.</w:t>
      </w:r>
    </w:p>
    <w:p w14:paraId="43954D2C" w14:textId="77777777" w:rsidR="00C22A43" w:rsidRPr="00C22A43" w:rsidRDefault="00C22A43" w:rsidP="00C22A43">
      <w:pPr>
        <w:widowControl w:val="0"/>
        <w:autoSpaceDE w:val="0"/>
        <w:autoSpaceDN w:val="0"/>
        <w:adjustRightInd w:val="0"/>
        <w:ind w:firstLine="709"/>
        <w:rPr>
          <w:rFonts w:ascii="Times New Roman" w:eastAsia="Times New Roman" w:hAnsi="Times New Roman" w:cs="Times New Roman"/>
          <w:bCs/>
          <w:sz w:val="24"/>
          <w:szCs w:val="24"/>
          <w:lang w:eastAsia="ru-RU"/>
        </w:rPr>
      </w:pPr>
      <w:r w:rsidRPr="00C22A43">
        <w:rPr>
          <w:rFonts w:ascii="Times New Roman" w:eastAsia="Times New Roman" w:hAnsi="Times New Roman" w:cs="Times New Roman"/>
          <w:bCs/>
          <w:sz w:val="24"/>
          <w:szCs w:val="24"/>
          <w:lang w:eastAsia="ru-RU"/>
        </w:rPr>
        <w:t>Подтверждаю, что заявитель соответствует следующим условиям:</w:t>
      </w:r>
    </w:p>
    <w:p w14:paraId="51BE66C7" w14:textId="77777777" w:rsidR="00C22A43" w:rsidRPr="00C22A43" w:rsidRDefault="00C22A43" w:rsidP="00C22A43">
      <w:pPr>
        <w:widowControl w:val="0"/>
        <w:suppressAutoHyphens/>
        <w:ind w:firstLine="709"/>
        <w:rPr>
          <w:rFonts w:ascii="Times New Roman" w:eastAsia="Times New Roman" w:hAnsi="Times New Roman" w:cs="Times New Roman"/>
          <w:kern w:val="1"/>
          <w:sz w:val="24"/>
          <w:szCs w:val="24"/>
          <w:lang w:eastAsia="ar-SA"/>
        </w:rPr>
      </w:pPr>
      <w:r w:rsidRPr="00C22A43">
        <w:rPr>
          <w:rFonts w:ascii="Times New Roman" w:eastAsia="SimSun" w:hAnsi="Times New Roman" w:cs="Calibri"/>
          <w:kern w:val="1"/>
          <w:sz w:val="24"/>
          <w:szCs w:val="24"/>
          <w:lang w:eastAsia="ar-SA"/>
        </w:rPr>
        <w:t xml:space="preserve">Заявитель не является получателем </w:t>
      </w:r>
      <w:r w:rsidRPr="00C22A43">
        <w:rPr>
          <w:rFonts w:ascii="Times New Roman" w:eastAsia="Calibri" w:hAnsi="Times New Roman" w:cs="Calibri"/>
          <w:kern w:val="1"/>
          <w:sz w:val="24"/>
          <w:szCs w:val="24"/>
          <w:lang w:eastAsia="ar-SA"/>
        </w:rPr>
        <w:t xml:space="preserve">средств из местного бюджета </w:t>
      </w:r>
      <w:r w:rsidRPr="00C22A43">
        <w:rPr>
          <w:rFonts w:ascii="Times New Roman" w:eastAsia="Calibri" w:hAnsi="Times New Roman" w:cs="Calibri"/>
          <w:kern w:val="1"/>
          <w:sz w:val="24"/>
          <w:szCs w:val="24"/>
          <w:lang w:eastAsia="ar-SA"/>
        </w:rPr>
        <w:br/>
        <w:t xml:space="preserve">в соответствии с иными муниципальными нормативными правовыми актами </w:t>
      </w:r>
      <w:r w:rsidRPr="00C22A43">
        <w:rPr>
          <w:rFonts w:ascii="Times New Roman" w:eastAsia="Calibri" w:hAnsi="Times New Roman" w:cs="Calibri"/>
          <w:kern w:val="1"/>
          <w:sz w:val="24"/>
          <w:szCs w:val="24"/>
          <w:lang w:eastAsia="ar-SA"/>
        </w:rPr>
        <w:br/>
      </w:r>
      <w:r w:rsidRPr="00C22A43">
        <w:rPr>
          <w:rFonts w:ascii="Times New Roman" w:eastAsia="SimSun" w:hAnsi="Times New Roman" w:cs="Calibri"/>
          <w:kern w:val="1"/>
          <w:sz w:val="24"/>
          <w:szCs w:val="24"/>
          <w:lang w:eastAsia="ar-SA"/>
        </w:rPr>
        <w:t>на аналогичные цели, установленные соответствующими разделами Правил</w:t>
      </w:r>
      <w:r w:rsidRPr="00C22A43">
        <w:rPr>
          <w:rFonts w:ascii="Times New Roman" w:eastAsia="Times New Roman" w:hAnsi="Times New Roman" w:cs="Calibri"/>
          <w:kern w:val="1"/>
          <w:sz w:val="24"/>
          <w:szCs w:val="24"/>
          <w:lang w:eastAsia="ar-SA"/>
        </w:rPr>
        <w:t xml:space="preserve"> </w:t>
      </w:r>
      <w:r w:rsidRPr="00C22A43">
        <w:rPr>
          <w:rFonts w:ascii="Times New Roman" w:eastAsia="Times New Roman" w:hAnsi="Times New Roman" w:cs="Times New Roman"/>
          <w:kern w:val="1"/>
          <w:sz w:val="24"/>
          <w:szCs w:val="24"/>
          <w:lang w:eastAsia="ar-SA"/>
        </w:rPr>
        <w:t>предоставлении из местного бюджета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1079B950" w14:textId="77777777" w:rsidR="00C22A43" w:rsidRPr="00C22A43" w:rsidRDefault="00C22A43" w:rsidP="00C22A43">
      <w:pPr>
        <w:widowControl w:val="0"/>
        <w:suppressAutoHyphens/>
        <w:ind w:firstLine="709"/>
        <w:rPr>
          <w:rFonts w:ascii="Times New Roman" w:eastAsia="Times New Roman" w:hAnsi="Times New Roman" w:cs="Times New Roman"/>
          <w:kern w:val="1"/>
          <w:sz w:val="24"/>
          <w:szCs w:val="24"/>
          <w:lang w:eastAsia="ar-SA"/>
        </w:rPr>
      </w:pPr>
      <w:r w:rsidRPr="00C22A43">
        <w:rPr>
          <w:rFonts w:ascii="Times New Roman" w:eastAsia="Times New Roman" w:hAnsi="Times New Roman" w:cs="Times New Roman"/>
          <w:kern w:val="1"/>
          <w:sz w:val="24"/>
          <w:szCs w:val="24"/>
          <w:lang w:eastAsia="ar-SA"/>
        </w:rPr>
        <w:t>Заявитель дает согласие на публикацию (размещение) в информационно-телекоммуникационной сети "Интернет" информации о заявителе, о подаваемом заявлении, иной информации.</w:t>
      </w:r>
    </w:p>
    <w:p w14:paraId="28C6DD73"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p>
    <w:p w14:paraId="702A3EC5"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Приложение:</w:t>
      </w:r>
    </w:p>
    <w:p w14:paraId="1FB6FC09"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1. Форма 6-АПК, 1-ИП на _____л. в _______ экз.;</w:t>
      </w:r>
    </w:p>
    <w:p w14:paraId="49EFB1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Calibri" w:hAnsi="Times New Roman" w:cs="Times New Roman"/>
          <w:sz w:val="24"/>
          <w:szCs w:val="24"/>
          <w:lang w:eastAsia="ru-RU"/>
        </w:rPr>
        <w:t xml:space="preserve">    2. Согласие на обработку персональных данных на </w:t>
      </w:r>
      <w:r w:rsidRPr="00C22A43">
        <w:rPr>
          <w:rFonts w:ascii="Times New Roman" w:eastAsia="Times New Roman" w:hAnsi="Times New Roman" w:cs="Times New Roman"/>
          <w:sz w:val="24"/>
          <w:szCs w:val="24"/>
          <w:lang w:eastAsia="ru-RU"/>
        </w:rPr>
        <w:t>_____л. в _______ экз.;</w:t>
      </w:r>
    </w:p>
    <w:p w14:paraId="0B783E62"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r w:rsidRPr="00C22A43">
        <w:rPr>
          <w:rFonts w:ascii="Times New Roman" w:eastAsia="Calibri" w:hAnsi="Times New Roman" w:cs="Times New Roman"/>
          <w:sz w:val="24"/>
          <w:szCs w:val="24"/>
          <w:lang w:eastAsia="ru-RU"/>
        </w:rPr>
        <w:t xml:space="preserve">    3. Согласие на распространение персональных данных на ___л. в __экз.</w:t>
      </w:r>
    </w:p>
    <w:p w14:paraId="1EFDFDC3"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p>
    <w:p w14:paraId="10FCD23F"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p>
    <w:p w14:paraId="4E1A7B66"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          _________________________________________</w:t>
      </w:r>
    </w:p>
    <w:p w14:paraId="68FCE0F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w:t>
      </w:r>
      <w:proofErr w:type="gramStart"/>
      <w:r w:rsidRPr="00C22A43">
        <w:rPr>
          <w:rFonts w:ascii="Times New Roman" w:eastAsia="Times New Roman" w:hAnsi="Times New Roman" w:cs="Times New Roman"/>
          <w:sz w:val="20"/>
          <w:szCs w:val="20"/>
          <w:lang w:eastAsia="ru-RU"/>
        </w:rPr>
        <w:t>должность)</w:t>
      </w:r>
      <w:r w:rsidRPr="00C22A43">
        <w:rPr>
          <w:rFonts w:ascii="Times New Roman" w:eastAsia="Times New Roman" w:hAnsi="Times New Roman" w:cs="Times New Roman"/>
          <w:sz w:val="28"/>
          <w:szCs w:val="28"/>
          <w:lang w:eastAsia="ru-RU"/>
        </w:rPr>
        <w:t xml:space="preserve">   </w:t>
      </w:r>
      <w:proofErr w:type="gramEnd"/>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sz w:val="20"/>
          <w:szCs w:val="20"/>
          <w:lang w:eastAsia="ru-RU"/>
        </w:rPr>
        <w:t>(подпись руководителя юридического   (расшифровка подписи)</w:t>
      </w:r>
    </w:p>
    <w:p w14:paraId="484ED5DE"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лица, индивидуального предпринимателя</w:t>
      </w:r>
    </w:p>
    <w:p w14:paraId="136F8EB3"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или уполномоченного представителя)</w:t>
      </w:r>
    </w:p>
    <w:p w14:paraId="39C235D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 xml:space="preserve">М.П. </w:t>
      </w:r>
      <w:r w:rsidRPr="00C22A43">
        <w:rPr>
          <w:rFonts w:ascii="Times New Roman" w:eastAsia="Times New Roman" w:hAnsi="Times New Roman" w:cs="Times New Roman"/>
          <w:sz w:val="20"/>
          <w:szCs w:val="20"/>
          <w:lang w:eastAsia="ru-RU"/>
        </w:rPr>
        <w:t>(при наличии)</w:t>
      </w:r>
    </w:p>
    <w:p w14:paraId="6A97E6D2" w14:textId="77777777" w:rsidR="00C22A43" w:rsidRPr="00C22A43" w:rsidRDefault="00C22A43" w:rsidP="00C22A43">
      <w:pPr>
        <w:suppressAutoHyphens/>
        <w:spacing w:line="240" w:lineRule="auto"/>
        <w:jc w:val="left"/>
        <w:rPr>
          <w:rFonts w:ascii="Times New Roman" w:eastAsia="Times New Roman" w:hAnsi="Times New Roman" w:cs="Times New Roman"/>
          <w:b/>
          <w:sz w:val="27"/>
          <w:szCs w:val="27"/>
          <w:lang w:eastAsia="ru-RU"/>
        </w:rPr>
      </w:pPr>
    </w:p>
    <w:p w14:paraId="607EFA34"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025176A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0A41D5BD"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1AB16AD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235B6C0C"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54CBF53"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C547C6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03541D1"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162AA84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D85510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E816C9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62F7EA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71A7D2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E3FE24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3D8EF4D"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4611C37"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C84292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52B4F0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98295AE"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1B5168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1B2DABC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223EBB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71727C4"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E5D8B4E"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5B607F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35CD71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BB45C1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13E4DF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E42457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F6FB14F"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AF1FDB0" w14:textId="6F496DBA" w:rsid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F036B82" w14:textId="71404CA4"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4AC91781" w14:textId="1F97874F"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132E9434" w14:textId="7CF852B3"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5D8985A0" w14:textId="7FD83AD7"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255643A4" w14:textId="796DB607"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00ED2761" w14:textId="250C5908" w:rsidR="00E21419"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65C04280" w14:textId="77777777" w:rsidR="00E21419" w:rsidRPr="00C22A43" w:rsidRDefault="00E21419" w:rsidP="00C22A43">
      <w:pPr>
        <w:suppressAutoHyphens/>
        <w:spacing w:line="240" w:lineRule="auto"/>
        <w:ind w:left="175"/>
        <w:jc w:val="right"/>
        <w:rPr>
          <w:rFonts w:ascii="Times New Roman" w:eastAsia="Times New Roman" w:hAnsi="Times New Roman" w:cs="Times New Roman"/>
          <w:sz w:val="24"/>
          <w:szCs w:val="24"/>
          <w:lang w:eastAsia="ru-RU"/>
        </w:rPr>
      </w:pPr>
    </w:p>
    <w:p w14:paraId="6D27C402" w14:textId="77777777" w:rsidR="00C22A43" w:rsidRPr="00C22A43" w:rsidRDefault="00C22A43" w:rsidP="00E21419">
      <w:pPr>
        <w:suppressAutoHyphens/>
        <w:spacing w:line="240" w:lineRule="auto"/>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19B5AF6C" w14:textId="77777777" w:rsidTr="0025304B">
        <w:trPr>
          <w:trHeight w:val="2033"/>
        </w:trPr>
        <w:tc>
          <w:tcPr>
            <w:tcW w:w="4441" w:type="dxa"/>
          </w:tcPr>
          <w:p w14:paraId="29978161"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344B3B6F"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4533D8F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2</w:t>
            </w:r>
          </w:p>
          <w:p w14:paraId="7116FB5A"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6A17824C"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2EE8310"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ЗАЯВЛЕНИЕ</w:t>
      </w:r>
    </w:p>
    <w:p w14:paraId="3326D468"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о предоставлении Субсидии</w:t>
      </w:r>
    </w:p>
    <w:p w14:paraId="73AF5A3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_______________________________________________________________________</w:t>
      </w:r>
    </w:p>
    <w:p w14:paraId="2924F84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__________________________________________________________________</w:t>
      </w:r>
    </w:p>
    <w:p w14:paraId="0A557EDB"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(наименование Получателя, ИНН, КПП, адрес)</w:t>
      </w:r>
    </w:p>
    <w:p w14:paraId="0CF060D8"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Место нахождения </w:t>
      </w:r>
      <w:proofErr w:type="gramStart"/>
      <w:r w:rsidRPr="00C22A43">
        <w:rPr>
          <w:rFonts w:ascii="Times New Roman" w:eastAsia="Times New Roman" w:hAnsi="Times New Roman" w:cs="Times New Roman"/>
          <w:sz w:val="24"/>
          <w:szCs w:val="24"/>
          <w:lang w:eastAsia="ru-RU"/>
        </w:rPr>
        <w:t>организации:_</w:t>
      </w:r>
      <w:proofErr w:type="gramEnd"/>
      <w:r w:rsidRPr="00C22A43">
        <w:rPr>
          <w:rFonts w:ascii="Times New Roman" w:eastAsia="Times New Roman" w:hAnsi="Times New Roman" w:cs="Times New Roman"/>
          <w:sz w:val="24"/>
          <w:szCs w:val="24"/>
          <w:lang w:eastAsia="ru-RU"/>
        </w:rPr>
        <w:t>_________________________________________________</w:t>
      </w:r>
    </w:p>
    <w:p w14:paraId="7CBFE44E"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w:t>
      </w:r>
    </w:p>
    <w:p w14:paraId="68A67A1F"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p w14:paraId="55A7E5C8"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Адрес электронной почты:</w:t>
      </w:r>
    </w:p>
    <w:p w14:paraId="2527006D"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Наименование банка:</w:t>
      </w:r>
    </w:p>
    <w:p w14:paraId="6448161C"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БИК:</w:t>
      </w:r>
    </w:p>
    <w:p w14:paraId="3C851912"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w:t>
      </w:r>
      <w:proofErr w:type="spellStart"/>
      <w:r w:rsidRPr="00C22A43">
        <w:rPr>
          <w:rFonts w:ascii="Times New Roman" w:eastAsia="Times New Roman" w:hAnsi="Times New Roman" w:cs="Times New Roman"/>
          <w:sz w:val="24"/>
          <w:szCs w:val="24"/>
          <w:lang w:eastAsia="ru-RU"/>
        </w:rPr>
        <w:t>сч</w:t>
      </w:r>
      <w:proofErr w:type="spellEnd"/>
      <w:r w:rsidRPr="00C22A43">
        <w:rPr>
          <w:rFonts w:ascii="Times New Roman" w:eastAsia="Times New Roman" w:hAnsi="Times New Roman" w:cs="Times New Roman"/>
          <w:sz w:val="24"/>
          <w:szCs w:val="24"/>
          <w:lang w:eastAsia="ru-RU"/>
        </w:rPr>
        <w:t xml:space="preserve">: </w:t>
      </w:r>
    </w:p>
    <w:p w14:paraId="591FACC4"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C22A43" w:rsidRPr="00C22A43" w14:paraId="02538804" w14:textId="77777777" w:rsidTr="0025304B">
        <w:tc>
          <w:tcPr>
            <w:tcW w:w="0" w:type="auto"/>
            <w:tcBorders>
              <w:top w:val="single" w:sz="4" w:space="0" w:color="auto"/>
              <w:left w:val="single" w:sz="4" w:space="0" w:color="auto"/>
              <w:bottom w:val="single" w:sz="4" w:space="0" w:color="auto"/>
              <w:right w:val="single" w:sz="4" w:space="0" w:color="auto"/>
            </w:tcBorders>
          </w:tcPr>
          <w:p w14:paraId="2F33C4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FFCBE6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E21C95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134F5F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7CD519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ABFB23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724112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DB257E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DE36A9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87C56A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51528E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7CFC0E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828F9B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701F05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06D751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232FF5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97AF86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D98B06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5B36A1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EF9703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5995A93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5D8A744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239CE1C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в соответствии с</w:t>
      </w:r>
      <w:r w:rsidRPr="00C22A43">
        <w:rPr>
          <w:rFonts w:ascii="Times New Roman" w:eastAsia="Times New Roman" w:hAnsi="Times New Roman" w:cs="Times New Roman"/>
          <w:sz w:val="24"/>
          <w:szCs w:val="24"/>
          <w:lang w:eastAsia="ar-SA"/>
        </w:rPr>
        <w:t xml:space="preserve"> </w:t>
      </w:r>
      <w:r w:rsidRPr="00C22A43">
        <w:rPr>
          <w:rFonts w:ascii="Times New Roman" w:eastAsia="Times New Roman" w:hAnsi="Times New Roman" w:cs="Times New Roman"/>
          <w:sz w:val="26"/>
          <w:szCs w:val="26"/>
          <w:lang w:eastAsia="ru-RU"/>
        </w:rPr>
        <w:t>Правилами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 утвержденными постановлением   администрации Няндомского муниципального округа Архангельской области</w:t>
      </w:r>
      <w:r w:rsidRPr="00C22A43">
        <w:rPr>
          <w:rFonts w:ascii="Times New Roman" w:eastAsia="Times New Roman" w:hAnsi="Times New Roman" w:cs="Times New Roman"/>
          <w:sz w:val="20"/>
          <w:szCs w:val="20"/>
          <w:lang w:eastAsia="ru-RU"/>
        </w:rPr>
        <w:t xml:space="preserve">                                                                          </w:t>
      </w:r>
      <w:r w:rsidRPr="00C22A43">
        <w:rPr>
          <w:rFonts w:ascii="Times New Roman" w:eastAsia="Times New Roman" w:hAnsi="Times New Roman" w:cs="Times New Roman"/>
          <w:sz w:val="26"/>
          <w:szCs w:val="26"/>
          <w:lang w:eastAsia="ru-RU"/>
        </w:rPr>
        <w:t>от «__» ______ 20__ г. № __ (далее - Правила), просит предоставить субсидию</w:t>
      </w:r>
    </w:p>
    <w:p w14:paraId="548F4CEA"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в размере _______________________</w:t>
      </w:r>
      <w:proofErr w:type="gramStart"/>
      <w:r w:rsidRPr="00C22A43">
        <w:rPr>
          <w:rFonts w:ascii="Times New Roman" w:eastAsia="Times New Roman" w:hAnsi="Times New Roman" w:cs="Times New Roman"/>
          <w:sz w:val="26"/>
          <w:szCs w:val="26"/>
          <w:lang w:eastAsia="ru-RU"/>
        </w:rPr>
        <w:t>_  (</w:t>
      </w:r>
      <w:proofErr w:type="gramEnd"/>
      <w:r w:rsidRPr="00C22A43">
        <w:rPr>
          <w:rFonts w:ascii="Times New Roman" w:eastAsia="Times New Roman" w:hAnsi="Times New Roman" w:cs="Times New Roman"/>
          <w:sz w:val="26"/>
          <w:szCs w:val="26"/>
          <w:lang w:eastAsia="ru-RU"/>
        </w:rPr>
        <w:t>_____________________________ ) рублей</w:t>
      </w:r>
    </w:p>
    <w:p w14:paraId="188685E0"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(сумма </w:t>
      </w:r>
      <w:proofErr w:type="gramStart"/>
      <w:r w:rsidRPr="00C22A43">
        <w:rPr>
          <w:rFonts w:ascii="Times New Roman" w:eastAsia="Times New Roman" w:hAnsi="Times New Roman" w:cs="Times New Roman"/>
          <w:sz w:val="20"/>
          <w:szCs w:val="20"/>
          <w:lang w:eastAsia="ru-RU"/>
        </w:rPr>
        <w:t>цифрами)</w:t>
      </w:r>
      <w:r w:rsidRPr="00C22A43">
        <w:rPr>
          <w:rFonts w:ascii="Times New Roman" w:eastAsia="Times New Roman" w:hAnsi="Times New Roman" w:cs="Times New Roman"/>
          <w:sz w:val="28"/>
          <w:szCs w:val="28"/>
          <w:lang w:eastAsia="ru-RU"/>
        </w:rPr>
        <w:t xml:space="preserve">   </w:t>
      </w:r>
      <w:proofErr w:type="gramEnd"/>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sz w:val="20"/>
          <w:szCs w:val="20"/>
          <w:lang w:eastAsia="ru-RU"/>
        </w:rPr>
        <w:t xml:space="preserve">(сумма прописью) </w:t>
      </w:r>
    </w:p>
    <w:p w14:paraId="7BCAA62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6"/>
          <w:szCs w:val="26"/>
          <w:lang w:eastAsia="ru-RU"/>
        </w:rPr>
        <w:t>в целях</w:t>
      </w:r>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8"/>
          <w:szCs w:val="28"/>
          <w:lang w:eastAsia="ru-RU"/>
        </w:rPr>
        <w:t>__________________________________________________________.</w:t>
      </w:r>
    </w:p>
    <w:p w14:paraId="285641A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(целевое назначение субсидии)</w:t>
      </w:r>
    </w:p>
    <w:p w14:paraId="1022533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0FDEC510"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703AC21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Получатель</w:t>
      </w:r>
    </w:p>
    <w:p w14:paraId="1935C16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   _________________________   _________________</w:t>
      </w:r>
    </w:p>
    <w:p w14:paraId="3E4A6C3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                   (должность)</w:t>
      </w:r>
    </w:p>
    <w:p w14:paraId="4825FF86"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74C8A273"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500D0FC3"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М.П.</w:t>
      </w:r>
    </w:p>
    <w:p w14:paraId="20227A9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65C5C90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«__» _______________ 20__ г.</w:t>
      </w:r>
    </w:p>
    <w:p w14:paraId="4F365F61" w14:textId="1BC40F7E" w:rsid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B930E9E" w14:textId="77777777" w:rsidR="00E21419" w:rsidRPr="00C22A43" w:rsidRDefault="00E21419" w:rsidP="00C22A43">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13"/>
        <w:gridCol w:w="28"/>
        <w:gridCol w:w="5115"/>
        <w:gridCol w:w="60"/>
      </w:tblGrid>
      <w:tr w:rsidR="00C22A43" w:rsidRPr="00C22A43" w14:paraId="11339670" w14:textId="77777777" w:rsidTr="0025304B">
        <w:trPr>
          <w:trHeight w:val="2033"/>
        </w:trPr>
        <w:tc>
          <w:tcPr>
            <w:tcW w:w="4441" w:type="dxa"/>
            <w:gridSpan w:val="2"/>
          </w:tcPr>
          <w:p w14:paraId="73F5DE0F"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3A54CCC7"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gridSpan w:val="2"/>
            <w:hideMark/>
          </w:tcPr>
          <w:p w14:paraId="6240B45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3</w:t>
            </w:r>
          </w:p>
          <w:p w14:paraId="6753B42A"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r w:rsidR="00C22A43" w:rsidRPr="00C22A43" w14:paraId="5D638E04" w14:textId="77777777" w:rsidTr="0025304B">
        <w:trPr>
          <w:gridAfter w:val="1"/>
          <w:wAfter w:w="60" w:type="dxa"/>
          <w:trHeight w:val="1269"/>
        </w:trPr>
        <w:tc>
          <w:tcPr>
            <w:tcW w:w="4413" w:type="dxa"/>
          </w:tcPr>
          <w:p w14:paraId="031EFEB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8"/>
                <w:lang w:eastAsia="ru-RU"/>
              </w:rPr>
            </w:pPr>
          </w:p>
        </w:tc>
        <w:tc>
          <w:tcPr>
            <w:tcW w:w="5143" w:type="dxa"/>
            <w:gridSpan w:val="2"/>
            <w:hideMark/>
          </w:tcPr>
          <w:p w14:paraId="571F470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УТВЕРЖДАЮ:</w:t>
            </w:r>
          </w:p>
          <w:p w14:paraId="65F5352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Заведующий отделом экономики администрации</w:t>
            </w:r>
          </w:p>
          <w:p w14:paraId="0B0621C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Няндомского округа Архангельской области</w:t>
            </w:r>
          </w:p>
          <w:p w14:paraId="054B3AC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w:t>
            </w:r>
          </w:p>
          <w:p w14:paraId="321B539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 ___________20__года</w:t>
            </w:r>
          </w:p>
        </w:tc>
      </w:tr>
    </w:tbl>
    <w:p w14:paraId="4F4C2371" w14:textId="77777777" w:rsidR="00C22A43" w:rsidRPr="00C22A43" w:rsidRDefault="00C22A43" w:rsidP="00C22A43">
      <w:pPr>
        <w:suppressAutoHyphens/>
        <w:spacing w:line="240" w:lineRule="auto"/>
        <w:jc w:val="right"/>
        <w:rPr>
          <w:rFonts w:ascii="Times New Roman" w:eastAsia="Times New Roman" w:hAnsi="Times New Roman" w:cs="Times New Roman"/>
          <w:sz w:val="24"/>
          <w:szCs w:val="24"/>
          <w:lang w:eastAsia="ru-RU"/>
        </w:rPr>
      </w:pPr>
    </w:p>
    <w:p w14:paraId="36F886C9"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С П Р А В К А </w:t>
      </w:r>
      <w:proofErr w:type="gramStart"/>
      <w:r w:rsidRPr="00C22A43">
        <w:rPr>
          <w:rFonts w:ascii="Times New Roman" w:eastAsia="Times New Roman" w:hAnsi="Times New Roman" w:cs="Times New Roman"/>
          <w:sz w:val="28"/>
          <w:szCs w:val="28"/>
          <w:lang w:eastAsia="ru-RU"/>
        </w:rPr>
        <w:t>-  Р</w:t>
      </w:r>
      <w:proofErr w:type="gramEnd"/>
      <w:r w:rsidRPr="00C22A43">
        <w:rPr>
          <w:rFonts w:ascii="Times New Roman" w:eastAsia="Times New Roman" w:hAnsi="Times New Roman" w:cs="Times New Roman"/>
          <w:sz w:val="28"/>
          <w:szCs w:val="28"/>
          <w:lang w:eastAsia="ru-RU"/>
        </w:rPr>
        <w:t xml:space="preserve"> А С Ч Е Т</w:t>
      </w:r>
    </w:p>
    <w:p w14:paraId="7757939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предоставлению субсидии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75C658D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в 20___году</w:t>
      </w:r>
    </w:p>
    <w:p w14:paraId="554AADC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по___________________________________________________________________________</w:t>
      </w:r>
    </w:p>
    <w:p w14:paraId="2CF9B9BC" w14:textId="77777777" w:rsidR="00C22A43" w:rsidRPr="00C22A43" w:rsidRDefault="00C22A43" w:rsidP="00C22A43">
      <w:pPr>
        <w:suppressAutoHyphens/>
        <w:spacing w:line="240" w:lineRule="auto"/>
        <w:jc w:val="center"/>
        <w:rPr>
          <w:rFonts w:ascii="Times New Roman" w:eastAsia="Times New Roman" w:hAnsi="Times New Roman" w:cs="Times New Roman"/>
          <w:i/>
          <w:sz w:val="20"/>
          <w:szCs w:val="20"/>
          <w:lang w:eastAsia="ru-RU"/>
        </w:rPr>
      </w:pPr>
      <w:r w:rsidRPr="00C22A43">
        <w:rPr>
          <w:rFonts w:ascii="Times New Roman" w:eastAsia="Times New Roman" w:hAnsi="Times New Roman" w:cs="Times New Roman"/>
          <w:i/>
          <w:sz w:val="20"/>
          <w:szCs w:val="20"/>
          <w:lang w:eastAsia="ru-RU"/>
        </w:rPr>
        <w:t>(организация – получатель субсидий)</w:t>
      </w:r>
    </w:p>
    <w:p w14:paraId="0357203E"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0"/>
          <w:lang w:eastAsia="ru-RU"/>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930"/>
        <w:gridCol w:w="929"/>
        <w:gridCol w:w="929"/>
        <w:gridCol w:w="929"/>
        <w:gridCol w:w="1062"/>
        <w:gridCol w:w="1460"/>
        <w:gridCol w:w="930"/>
        <w:gridCol w:w="1192"/>
      </w:tblGrid>
      <w:tr w:rsidR="00C22A43" w:rsidRPr="00C22A43" w14:paraId="3152F3FD" w14:textId="77777777" w:rsidTr="0025304B">
        <w:trPr>
          <w:trHeight w:val="409"/>
        </w:trPr>
        <w:tc>
          <w:tcPr>
            <w:tcW w:w="1329" w:type="dxa"/>
            <w:vMerge w:val="restart"/>
            <w:tcBorders>
              <w:top w:val="single" w:sz="4" w:space="0" w:color="auto"/>
              <w:left w:val="single" w:sz="4" w:space="0" w:color="auto"/>
              <w:bottom w:val="single" w:sz="4" w:space="0" w:color="auto"/>
              <w:right w:val="single" w:sz="4" w:space="0" w:color="auto"/>
            </w:tcBorders>
            <w:vAlign w:val="center"/>
            <w:hideMark/>
          </w:tcPr>
          <w:p w14:paraId="407C8DD1"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Технологический процесс</w:t>
            </w:r>
          </w:p>
        </w:tc>
        <w:tc>
          <w:tcPr>
            <w:tcW w:w="930" w:type="dxa"/>
            <w:vMerge w:val="restart"/>
            <w:tcBorders>
              <w:top w:val="single" w:sz="4" w:space="0" w:color="auto"/>
              <w:left w:val="single" w:sz="4" w:space="0" w:color="auto"/>
              <w:bottom w:val="single" w:sz="4" w:space="0" w:color="auto"/>
              <w:right w:val="single" w:sz="4" w:space="0" w:color="auto"/>
            </w:tcBorders>
            <w:hideMark/>
          </w:tcPr>
          <w:p w14:paraId="0559539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Марка СХМ</w:t>
            </w:r>
          </w:p>
        </w:tc>
        <w:tc>
          <w:tcPr>
            <w:tcW w:w="930" w:type="dxa"/>
            <w:vMerge w:val="restart"/>
            <w:tcBorders>
              <w:top w:val="single" w:sz="4" w:space="0" w:color="auto"/>
              <w:left w:val="single" w:sz="4" w:space="0" w:color="auto"/>
              <w:bottom w:val="single" w:sz="4" w:space="0" w:color="auto"/>
              <w:right w:val="single" w:sz="4" w:space="0" w:color="auto"/>
            </w:tcBorders>
            <w:hideMark/>
          </w:tcPr>
          <w:p w14:paraId="4EE9427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Норма расхода дизельного топлива (л)</w:t>
            </w:r>
          </w:p>
        </w:tc>
        <w:tc>
          <w:tcPr>
            <w:tcW w:w="930" w:type="dxa"/>
            <w:vMerge w:val="restart"/>
            <w:tcBorders>
              <w:top w:val="single" w:sz="4" w:space="0" w:color="auto"/>
              <w:left w:val="single" w:sz="4" w:space="0" w:color="auto"/>
              <w:bottom w:val="single" w:sz="4" w:space="0" w:color="auto"/>
              <w:right w:val="single" w:sz="4" w:space="0" w:color="auto"/>
            </w:tcBorders>
            <w:hideMark/>
          </w:tcPr>
          <w:p w14:paraId="65A8A5C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Посевная площадь, га</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1ED94FF"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Израсходовано ГСМ, тонн</w:t>
            </w:r>
          </w:p>
        </w:tc>
        <w:tc>
          <w:tcPr>
            <w:tcW w:w="2524" w:type="dxa"/>
            <w:gridSpan w:val="2"/>
            <w:tcBorders>
              <w:top w:val="single" w:sz="4" w:space="0" w:color="auto"/>
              <w:left w:val="single" w:sz="4" w:space="0" w:color="auto"/>
              <w:bottom w:val="single" w:sz="4" w:space="0" w:color="auto"/>
              <w:right w:val="single" w:sz="4" w:space="0" w:color="auto"/>
            </w:tcBorders>
            <w:vAlign w:val="center"/>
            <w:hideMark/>
          </w:tcPr>
          <w:p w14:paraId="6279C73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Стоимость ГСМ, рублей</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14:paraId="74DC54E1"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Размер субсидии, проценты</w:t>
            </w:r>
          </w:p>
        </w:tc>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43B13C04" w14:textId="77777777" w:rsidR="00C22A43" w:rsidRPr="00C22A43" w:rsidRDefault="00C22A43" w:rsidP="00C22A43">
            <w:pPr>
              <w:suppressAutoHyphens/>
              <w:spacing w:line="240"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Сумма причитающейся субсидии, </w:t>
            </w:r>
          </w:p>
          <w:p w14:paraId="01583E19" w14:textId="77777777" w:rsidR="00C22A43" w:rsidRPr="00C22A43" w:rsidRDefault="00C22A43" w:rsidP="00C22A43">
            <w:pPr>
              <w:suppressAutoHyphens/>
              <w:spacing w:line="240"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рублей</w:t>
            </w:r>
          </w:p>
        </w:tc>
      </w:tr>
      <w:tr w:rsidR="00C22A43" w:rsidRPr="00C22A43" w14:paraId="38EEB69F" w14:textId="77777777" w:rsidTr="0025304B">
        <w:trPr>
          <w:trHeight w:val="755"/>
        </w:trPr>
        <w:tc>
          <w:tcPr>
            <w:tcW w:w="1329" w:type="dxa"/>
            <w:vMerge/>
            <w:tcBorders>
              <w:top w:val="single" w:sz="4" w:space="0" w:color="auto"/>
              <w:left w:val="single" w:sz="4" w:space="0" w:color="auto"/>
              <w:bottom w:val="single" w:sz="4" w:space="0" w:color="auto"/>
              <w:right w:val="single" w:sz="4" w:space="0" w:color="auto"/>
            </w:tcBorders>
            <w:vAlign w:val="center"/>
            <w:hideMark/>
          </w:tcPr>
          <w:p w14:paraId="5666FF83"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8651852"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962EE22"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3568138"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8A80646"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6105AFD4"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1 тонны</w:t>
            </w:r>
          </w:p>
        </w:tc>
        <w:tc>
          <w:tcPr>
            <w:tcW w:w="1461" w:type="dxa"/>
            <w:tcBorders>
              <w:top w:val="single" w:sz="4" w:space="0" w:color="auto"/>
              <w:left w:val="single" w:sz="4" w:space="0" w:color="auto"/>
              <w:bottom w:val="single" w:sz="4" w:space="0" w:color="auto"/>
              <w:right w:val="single" w:sz="4" w:space="0" w:color="auto"/>
            </w:tcBorders>
            <w:vAlign w:val="center"/>
          </w:tcPr>
          <w:p w14:paraId="3237305B"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p w14:paraId="0A46F2D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всего</w:t>
            </w:r>
          </w:p>
          <w:p w14:paraId="5EDE1B0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09BF08D3"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00C24C1D"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r>
      <w:tr w:rsidR="00C22A43" w:rsidRPr="00C22A43" w14:paraId="126B307C" w14:textId="77777777" w:rsidTr="0025304B">
        <w:trPr>
          <w:trHeight w:val="261"/>
        </w:trPr>
        <w:tc>
          <w:tcPr>
            <w:tcW w:w="1329" w:type="dxa"/>
            <w:tcBorders>
              <w:top w:val="single" w:sz="4" w:space="0" w:color="auto"/>
              <w:left w:val="single" w:sz="4" w:space="0" w:color="auto"/>
              <w:bottom w:val="single" w:sz="4" w:space="0" w:color="auto"/>
              <w:right w:val="single" w:sz="4" w:space="0" w:color="auto"/>
            </w:tcBorders>
            <w:vAlign w:val="center"/>
            <w:hideMark/>
          </w:tcPr>
          <w:p w14:paraId="38E0D38C"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1</w:t>
            </w:r>
          </w:p>
        </w:tc>
        <w:tc>
          <w:tcPr>
            <w:tcW w:w="930" w:type="dxa"/>
            <w:tcBorders>
              <w:top w:val="single" w:sz="4" w:space="0" w:color="auto"/>
              <w:left w:val="single" w:sz="4" w:space="0" w:color="auto"/>
              <w:bottom w:val="single" w:sz="4" w:space="0" w:color="auto"/>
              <w:right w:val="single" w:sz="4" w:space="0" w:color="auto"/>
            </w:tcBorders>
            <w:hideMark/>
          </w:tcPr>
          <w:p w14:paraId="24206260"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2</w:t>
            </w:r>
          </w:p>
        </w:tc>
        <w:tc>
          <w:tcPr>
            <w:tcW w:w="930" w:type="dxa"/>
            <w:tcBorders>
              <w:top w:val="single" w:sz="4" w:space="0" w:color="auto"/>
              <w:left w:val="single" w:sz="4" w:space="0" w:color="auto"/>
              <w:bottom w:val="single" w:sz="4" w:space="0" w:color="auto"/>
              <w:right w:val="single" w:sz="4" w:space="0" w:color="auto"/>
            </w:tcBorders>
            <w:hideMark/>
          </w:tcPr>
          <w:p w14:paraId="096ABF6A"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3</w:t>
            </w:r>
          </w:p>
        </w:tc>
        <w:tc>
          <w:tcPr>
            <w:tcW w:w="930" w:type="dxa"/>
            <w:tcBorders>
              <w:top w:val="single" w:sz="4" w:space="0" w:color="auto"/>
              <w:left w:val="single" w:sz="4" w:space="0" w:color="auto"/>
              <w:bottom w:val="single" w:sz="4" w:space="0" w:color="auto"/>
              <w:right w:val="single" w:sz="4" w:space="0" w:color="auto"/>
            </w:tcBorders>
            <w:hideMark/>
          </w:tcPr>
          <w:p w14:paraId="5F3E045F"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4</w:t>
            </w:r>
          </w:p>
        </w:tc>
        <w:tc>
          <w:tcPr>
            <w:tcW w:w="930" w:type="dxa"/>
            <w:tcBorders>
              <w:top w:val="single" w:sz="4" w:space="0" w:color="auto"/>
              <w:left w:val="single" w:sz="4" w:space="0" w:color="auto"/>
              <w:bottom w:val="single" w:sz="4" w:space="0" w:color="auto"/>
              <w:right w:val="single" w:sz="4" w:space="0" w:color="auto"/>
            </w:tcBorders>
            <w:vAlign w:val="center"/>
            <w:hideMark/>
          </w:tcPr>
          <w:p w14:paraId="693A998F"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5</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821F61E"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6</w:t>
            </w:r>
          </w:p>
        </w:tc>
        <w:tc>
          <w:tcPr>
            <w:tcW w:w="1461" w:type="dxa"/>
            <w:tcBorders>
              <w:top w:val="single" w:sz="4" w:space="0" w:color="auto"/>
              <w:left w:val="single" w:sz="4" w:space="0" w:color="auto"/>
              <w:bottom w:val="single" w:sz="4" w:space="0" w:color="auto"/>
              <w:right w:val="single" w:sz="4" w:space="0" w:color="auto"/>
            </w:tcBorders>
            <w:vAlign w:val="center"/>
            <w:hideMark/>
          </w:tcPr>
          <w:p w14:paraId="19EB9758"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7=гр.5* гр.6</w:t>
            </w:r>
          </w:p>
        </w:tc>
        <w:tc>
          <w:tcPr>
            <w:tcW w:w="931" w:type="dxa"/>
            <w:tcBorders>
              <w:top w:val="single" w:sz="4" w:space="0" w:color="auto"/>
              <w:left w:val="single" w:sz="4" w:space="0" w:color="auto"/>
              <w:bottom w:val="single" w:sz="4" w:space="0" w:color="auto"/>
              <w:right w:val="single" w:sz="4" w:space="0" w:color="auto"/>
            </w:tcBorders>
            <w:vAlign w:val="center"/>
            <w:hideMark/>
          </w:tcPr>
          <w:p w14:paraId="7E19D884"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8</w:t>
            </w:r>
          </w:p>
        </w:tc>
        <w:tc>
          <w:tcPr>
            <w:tcW w:w="1193" w:type="dxa"/>
            <w:tcBorders>
              <w:top w:val="single" w:sz="4" w:space="0" w:color="auto"/>
              <w:left w:val="single" w:sz="4" w:space="0" w:color="auto"/>
              <w:bottom w:val="single" w:sz="4" w:space="0" w:color="auto"/>
              <w:right w:val="single" w:sz="4" w:space="0" w:color="auto"/>
            </w:tcBorders>
            <w:vAlign w:val="center"/>
            <w:hideMark/>
          </w:tcPr>
          <w:p w14:paraId="40944015"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 xml:space="preserve">8=7*8/100 </w:t>
            </w:r>
          </w:p>
        </w:tc>
      </w:tr>
      <w:tr w:rsidR="00C22A43" w:rsidRPr="00C22A43" w14:paraId="0F01B1D5"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52FCA22"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056A3FF7"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58249064"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0DC425DF"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38ED91D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0CFF9C14"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451351A1"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112F6755"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90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29BD33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0EF3B55C"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4F0FE03D"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2F1A7647"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25384DC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C0C5F7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01B6934D"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543DA04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5B39A8B1"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4E097F4B"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5D6536C9"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60018092"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68132F6" w14:textId="77777777" w:rsidR="00C22A43" w:rsidRPr="00C22A43" w:rsidRDefault="00C22A43" w:rsidP="00C22A43">
            <w:pPr>
              <w:suppressAutoHyphens/>
              <w:spacing w:line="254" w:lineRule="auto"/>
              <w:jc w:val="left"/>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Итого</w:t>
            </w:r>
          </w:p>
        </w:tc>
        <w:tc>
          <w:tcPr>
            <w:tcW w:w="930" w:type="dxa"/>
            <w:tcBorders>
              <w:top w:val="single" w:sz="4" w:space="0" w:color="auto"/>
              <w:left w:val="single" w:sz="4" w:space="0" w:color="auto"/>
              <w:bottom w:val="single" w:sz="4" w:space="0" w:color="auto"/>
              <w:right w:val="single" w:sz="4" w:space="0" w:color="auto"/>
            </w:tcBorders>
          </w:tcPr>
          <w:p w14:paraId="158CC51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5472906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4A1B637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17C48D9A"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6A790297"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3F655D28"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2EB39C8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3B87B397"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28F86353"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4AE3D47" w14:textId="77777777" w:rsidR="00C22A43" w:rsidRPr="00C22A43" w:rsidRDefault="00C22A43" w:rsidP="00C22A43">
            <w:pPr>
              <w:suppressAutoHyphens/>
              <w:spacing w:line="254" w:lineRule="auto"/>
              <w:jc w:val="left"/>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Лимит финансирования, рублей</w:t>
            </w:r>
          </w:p>
        </w:tc>
        <w:tc>
          <w:tcPr>
            <w:tcW w:w="930" w:type="dxa"/>
            <w:tcBorders>
              <w:top w:val="single" w:sz="4" w:space="0" w:color="auto"/>
              <w:left w:val="single" w:sz="4" w:space="0" w:color="auto"/>
              <w:bottom w:val="single" w:sz="4" w:space="0" w:color="auto"/>
              <w:right w:val="single" w:sz="4" w:space="0" w:color="auto"/>
            </w:tcBorders>
          </w:tcPr>
          <w:p w14:paraId="1B71974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6FC52108"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891307B"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tcPr>
          <w:p w14:paraId="74FDD33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tcPr>
          <w:p w14:paraId="489C1063"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461" w:type="dxa"/>
            <w:tcBorders>
              <w:top w:val="single" w:sz="4" w:space="0" w:color="auto"/>
              <w:left w:val="single" w:sz="4" w:space="0" w:color="auto"/>
              <w:bottom w:val="single" w:sz="4" w:space="0" w:color="auto"/>
              <w:right w:val="single" w:sz="4" w:space="0" w:color="auto"/>
            </w:tcBorders>
            <w:vAlign w:val="center"/>
          </w:tcPr>
          <w:p w14:paraId="262D7D1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1" w:type="dxa"/>
            <w:tcBorders>
              <w:top w:val="single" w:sz="4" w:space="0" w:color="auto"/>
              <w:left w:val="single" w:sz="4" w:space="0" w:color="auto"/>
              <w:bottom w:val="single" w:sz="4" w:space="0" w:color="auto"/>
              <w:right w:val="single" w:sz="4" w:space="0" w:color="auto"/>
            </w:tcBorders>
            <w:vAlign w:val="center"/>
          </w:tcPr>
          <w:p w14:paraId="3A25582A"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193" w:type="dxa"/>
            <w:tcBorders>
              <w:top w:val="single" w:sz="4" w:space="0" w:color="auto"/>
              <w:left w:val="single" w:sz="4" w:space="0" w:color="auto"/>
              <w:bottom w:val="single" w:sz="4" w:space="0" w:color="auto"/>
              <w:right w:val="single" w:sz="4" w:space="0" w:color="auto"/>
            </w:tcBorders>
            <w:vAlign w:val="center"/>
          </w:tcPr>
          <w:p w14:paraId="45B4178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r>
    </w:tbl>
    <w:p w14:paraId="5C073E98"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8"/>
          <w:szCs w:val="28"/>
          <w:lang w:eastAsia="ru-RU"/>
        </w:rPr>
      </w:pPr>
    </w:p>
    <w:p w14:paraId="1CF92616"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Руководитель  организации</w:t>
      </w:r>
      <w:proofErr w:type="gramEnd"/>
      <w:r w:rsidRPr="00C22A43">
        <w:rPr>
          <w:rFonts w:ascii="Times New Roman" w:eastAsia="Times New Roman" w:hAnsi="Times New Roman" w:cs="Times New Roman"/>
          <w:sz w:val="24"/>
          <w:szCs w:val="24"/>
          <w:lang w:eastAsia="ru-RU"/>
        </w:rPr>
        <w:t>:</w:t>
      </w:r>
    </w:p>
    <w:p w14:paraId="1D36DDCE"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_________________________                                 /</w:t>
      </w:r>
      <w:r w:rsidRPr="00C22A43">
        <w:rPr>
          <w:rFonts w:ascii="Times New Roman" w:eastAsia="Times New Roman" w:hAnsi="Times New Roman" w:cs="Times New Roman"/>
          <w:sz w:val="24"/>
          <w:szCs w:val="24"/>
          <w:u w:val="single"/>
          <w:lang w:eastAsia="ru-RU"/>
        </w:rPr>
        <w:t>____________________ /</w:t>
      </w:r>
    </w:p>
    <w:p w14:paraId="5CE7EA12"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i/>
          <w:sz w:val="24"/>
          <w:szCs w:val="24"/>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i/>
          <w:sz w:val="24"/>
          <w:szCs w:val="24"/>
          <w:lang w:eastAsia="ru-RU"/>
        </w:rPr>
        <w:t>(</w:t>
      </w:r>
      <w:r w:rsidRPr="00C22A43">
        <w:rPr>
          <w:rFonts w:ascii="Times New Roman" w:eastAsia="Times New Roman" w:hAnsi="Times New Roman" w:cs="Times New Roman"/>
          <w:i/>
          <w:sz w:val="20"/>
          <w:szCs w:val="20"/>
          <w:lang w:eastAsia="ru-RU"/>
        </w:rPr>
        <w:t>расшифровка подписи)</w:t>
      </w:r>
    </w:p>
    <w:p w14:paraId="480BA442"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p>
    <w:p w14:paraId="01A94B27"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w:t>
      </w:r>
    </w:p>
    <w:p w14:paraId="56B4BC1B"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 xml:space="preserve">____________________                                       </w:t>
      </w:r>
      <w:r w:rsidRPr="00C22A43">
        <w:rPr>
          <w:rFonts w:ascii="Times New Roman" w:eastAsia="Times New Roman" w:hAnsi="Times New Roman" w:cs="Times New Roman"/>
          <w:sz w:val="24"/>
          <w:szCs w:val="24"/>
          <w:u w:val="single"/>
          <w:lang w:eastAsia="ru-RU"/>
        </w:rPr>
        <w:t>/______________________ /</w:t>
      </w:r>
    </w:p>
    <w:p w14:paraId="6EA146B3"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i/>
          <w:sz w:val="24"/>
          <w:szCs w:val="24"/>
          <w:u w:val="single"/>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i/>
          <w:sz w:val="24"/>
          <w:szCs w:val="24"/>
          <w:lang w:eastAsia="ru-RU"/>
        </w:rPr>
        <w:t>(</w:t>
      </w:r>
      <w:r w:rsidRPr="00C22A43">
        <w:rPr>
          <w:rFonts w:ascii="Times New Roman" w:eastAsia="Times New Roman" w:hAnsi="Times New Roman" w:cs="Times New Roman"/>
          <w:i/>
          <w:sz w:val="20"/>
          <w:szCs w:val="20"/>
          <w:lang w:eastAsia="ru-RU"/>
        </w:rPr>
        <w:t>расшифровка подписи)</w:t>
      </w:r>
    </w:p>
    <w:p w14:paraId="3C22461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09E81D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4"/>
          <w:szCs w:val="24"/>
          <w:lang w:eastAsia="ru-RU"/>
        </w:rPr>
        <w:t>Расчет проверил:</w:t>
      </w:r>
    </w:p>
    <w:p w14:paraId="28C8361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консультант отдела экономики </w:t>
      </w:r>
    </w:p>
    <w:p w14:paraId="23CFF6E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7C40FBD9" w14:textId="77777777" w:rsidR="00C22A43" w:rsidRPr="00C22A43" w:rsidRDefault="00C22A43" w:rsidP="00C22A43">
      <w:pPr>
        <w:suppressAutoHyphens/>
        <w:spacing w:line="240" w:lineRule="auto"/>
        <w:jc w:val="left"/>
        <w:rPr>
          <w:rFonts w:ascii="Times New Roman" w:eastAsia="Times New Roman" w:hAnsi="Times New Roman" w:cs="Times New Roman"/>
          <w:i/>
          <w:sz w:val="20"/>
          <w:szCs w:val="20"/>
          <w:lang w:eastAsia="ru-RU"/>
        </w:rPr>
      </w:pPr>
      <w:r w:rsidRPr="00C22A43">
        <w:rPr>
          <w:rFonts w:ascii="Times New Roman" w:eastAsia="Times New Roman" w:hAnsi="Times New Roman" w:cs="Times New Roman"/>
          <w:sz w:val="18"/>
          <w:szCs w:val="18"/>
          <w:lang w:eastAsia="ru-RU"/>
        </w:rPr>
        <w:t xml:space="preserve">                                                                                                                                               </w:t>
      </w:r>
      <w:r w:rsidRPr="00C22A43">
        <w:rPr>
          <w:rFonts w:ascii="Times New Roman" w:eastAsia="Times New Roman" w:hAnsi="Times New Roman" w:cs="Times New Roman"/>
          <w:i/>
          <w:sz w:val="20"/>
          <w:szCs w:val="20"/>
          <w:lang w:eastAsia="ru-RU"/>
        </w:rPr>
        <w:t>(</w:t>
      </w:r>
      <w:proofErr w:type="gramStart"/>
      <w:r w:rsidRPr="00C22A43">
        <w:rPr>
          <w:rFonts w:ascii="Times New Roman" w:eastAsia="Times New Roman" w:hAnsi="Times New Roman" w:cs="Times New Roman"/>
          <w:i/>
          <w:sz w:val="20"/>
          <w:szCs w:val="20"/>
          <w:lang w:eastAsia="ru-RU"/>
        </w:rPr>
        <w:t xml:space="preserve">подпись)   </w:t>
      </w:r>
      <w:proofErr w:type="gramEnd"/>
      <w:r w:rsidRPr="00C22A43">
        <w:rPr>
          <w:rFonts w:ascii="Times New Roman" w:eastAsia="Times New Roman" w:hAnsi="Times New Roman" w:cs="Times New Roman"/>
          <w:i/>
          <w:sz w:val="20"/>
          <w:szCs w:val="20"/>
          <w:lang w:eastAsia="ru-RU"/>
        </w:rPr>
        <w:t xml:space="preserve">            (расшифровка)</w:t>
      </w:r>
    </w:p>
    <w:p w14:paraId="640AA98B" w14:textId="77777777" w:rsidR="00C22A43" w:rsidRPr="00C22A43" w:rsidRDefault="00C22A43" w:rsidP="00C22A43">
      <w:pPr>
        <w:suppressAutoHyphens/>
        <w:spacing w:line="240" w:lineRule="auto"/>
        <w:jc w:val="left"/>
        <w:rPr>
          <w:rFonts w:ascii="Times New Roman" w:eastAsia="Times New Roman" w:hAnsi="Times New Roman" w:cs="Times New Roman"/>
          <w:i/>
          <w:sz w:val="20"/>
          <w:szCs w:val="20"/>
          <w:lang w:eastAsia="ru-RU"/>
        </w:rPr>
      </w:pPr>
    </w:p>
    <w:p w14:paraId="08172120"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p>
    <w:p w14:paraId="7A5E841D"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43AE3858" w14:textId="77777777" w:rsidTr="0025304B">
        <w:trPr>
          <w:trHeight w:val="2033"/>
        </w:trPr>
        <w:tc>
          <w:tcPr>
            <w:tcW w:w="4441" w:type="dxa"/>
          </w:tcPr>
          <w:p w14:paraId="16FF554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5C7771AA"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6D505DA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4</w:t>
            </w:r>
          </w:p>
          <w:p w14:paraId="3F26844C"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0DB44E8E"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Реестр товарно-транспортных накладных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5936551B"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 20__ году</w:t>
      </w:r>
    </w:p>
    <w:p w14:paraId="146BDD81"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p>
    <w:p w14:paraId="091D5889"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по _______________________________</w:t>
      </w:r>
    </w:p>
    <w:p w14:paraId="45DA3BDD"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Cs/>
          <w:sz w:val="24"/>
          <w:szCs w:val="24"/>
          <w:lang w:eastAsia="ru-RU"/>
        </w:rPr>
      </w:pPr>
      <w:r w:rsidRPr="00C22A43">
        <w:rPr>
          <w:rFonts w:ascii="Times New Roman" w:eastAsia="Times New Roman" w:hAnsi="Times New Roman" w:cs="Times New Roman"/>
          <w:bCs/>
          <w:sz w:val="24"/>
          <w:szCs w:val="24"/>
          <w:lang w:eastAsia="ru-RU"/>
        </w:rPr>
        <w:t>(наименование предприятия)</w:t>
      </w:r>
    </w:p>
    <w:p w14:paraId="60375AAF"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469EDDC4"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633"/>
        <w:gridCol w:w="1298"/>
        <w:gridCol w:w="1869"/>
        <w:gridCol w:w="1301"/>
        <w:gridCol w:w="1368"/>
      </w:tblGrid>
      <w:tr w:rsidR="00C22A43" w:rsidRPr="00C22A43" w14:paraId="19F43FF2" w14:textId="77777777" w:rsidTr="0025304B">
        <w:tc>
          <w:tcPr>
            <w:tcW w:w="1875" w:type="dxa"/>
            <w:tcBorders>
              <w:top w:val="single" w:sz="4" w:space="0" w:color="auto"/>
              <w:left w:val="single" w:sz="4" w:space="0" w:color="auto"/>
              <w:bottom w:val="single" w:sz="4" w:space="0" w:color="auto"/>
              <w:right w:val="single" w:sz="4" w:space="0" w:color="auto"/>
            </w:tcBorders>
            <w:hideMark/>
          </w:tcPr>
          <w:p w14:paraId="57AE7B2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Поставщик</w:t>
            </w:r>
          </w:p>
        </w:tc>
        <w:tc>
          <w:tcPr>
            <w:tcW w:w="1633" w:type="dxa"/>
            <w:tcBorders>
              <w:top w:val="single" w:sz="4" w:space="0" w:color="auto"/>
              <w:left w:val="single" w:sz="4" w:space="0" w:color="auto"/>
              <w:bottom w:val="single" w:sz="4" w:space="0" w:color="auto"/>
              <w:right w:val="single" w:sz="4" w:space="0" w:color="auto"/>
            </w:tcBorders>
            <w:hideMark/>
          </w:tcPr>
          <w:p w14:paraId="5BB73D9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товарно-транспортной накладной </w:t>
            </w:r>
          </w:p>
        </w:tc>
        <w:tc>
          <w:tcPr>
            <w:tcW w:w="1298" w:type="dxa"/>
            <w:tcBorders>
              <w:top w:val="single" w:sz="4" w:space="0" w:color="auto"/>
              <w:left w:val="single" w:sz="4" w:space="0" w:color="auto"/>
              <w:bottom w:val="single" w:sz="4" w:space="0" w:color="auto"/>
              <w:right w:val="single" w:sz="4" w:space="0" w:color="auto"/>
            </w:tcBorders>
            <w:hideMark/>
          </w:tcPr>
          <w:p w14:paraId="1FC1B89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Ед. измерения</w:t>
            </w:r>
          </w:p>
        </w:tc>
        <w:tc>
          <w:tcPr>
            <w:tcW w:w="1869" w:type="dxa"/>
            <w:tcBorders>
              <w:top w:val="single" w:sz="4" w:space="0" w:color="auto"/>
              <w:left w:val="single" w:sz="4" w:space="0" w:color="auto"/>
              <w:bottom w:val="single" w:sz="4" w:space="0" w:color="auto"/>
              <w:right w:val="single" w:sz="4" w:space="0" w:color="auto"/>
            </w:tcBorders>
            <w:hideMark/>
          </w:tcPr>
          <w:p w14:paraId="65D28B2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приобретенного дизельного топлива</w:t>
            </w:r>
          </w:p>
        </w:tc>
        <w:tc>
          <w:tcPr>
            <w:tcW w:w="1301" w:type="dxa"/>
            <w:tcBorders>
              <w:top w:val="single" w:sz="4" w:space="0" w:color="auto"/>
              <w:left w:val="single" w:sz="4" w:space="0" w:color="auto"/>
              <w:bottom w:val="single" w:sz="4" w:space="0" w:color="auto"/>
              <w:right w:val="single" w:sz="4" w:space="0" w:color="auto"/>
            </w:tcBorders>
            <w:hideMark/>
          </w:tcPr>
          <w:p w14:paraId="593180B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Цена за единицу измерения</w:t>
            </w:r>
          </w:p>
          <w:p w14:paraId="5B2461C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(руб.)</w:t>
            </w:r>
          </w:p>
        </w:tc>
        <w:tc>
          <w:tcPr>
            <w:tcW w:w="1368" w:type="dxa"/>
            <w:tcBorders>
              <w:top w:val="single" w:sz="4" w:space="0" w:color="auto"/>
              <w:left w:val="single" w:sz="4" w:space="0" w:color="auto"/>
              <w:bottom w:val="single" w:sz="4" w:space="0" w:color="auto"/>
              <w:right w:val="single" w:sz="4" w:space="0" w:color="auto"/>
            </w:tcBorders>
            <w:hideMark/>
          </w:tcPr>
          <w:p w14:paraId="1DC89D1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Стоимость дизельного топлива (</w:t>
            </w:r>
            <w:proofErr w:type="spellStart"/>
            <w:r w:rsidRPr="00C22A43">
              <w:rPr>
                <w:rFonts w:ascii="Times New Roman" w:eastAsia="Times New Roman" w:hAnsi="Times New Roman" w:cs="Times New Roman"/>
                <w:sz w:val="24"/>
                <w:szCs w:val="24"/>
                <w:lang w:eastAsia="ru-RU"/>
              </w:rPr>
              <w:t>тыс.руб</w:t>
            </w:r>
            <w:proofErr w:type="spellEnd"/>
            <w:r w:rsidRPr="00C22A43">
              <w:rPr>
                <w:rFonts w:ascii="Times New Roman" w:eastAsia="Times New Roman" w:hAnsi="Times New Roman" w:cs="Times New Roman"/>
                <w:sz w:val="24"/>
                <w:szCs w:val="24"/>
                <w:lang w:eastAsia="ru-RU"/>
              </w:rPr>
              <w:t>.)</w:t>
            </w:r>
          </w:p>
          <w:p w14:paraId="3440186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с НДС </w:t>
            </w:r>
          </w:p>
        </w:tc>
      </w:tr>
      <w:tr w:rsidR="00C22A43" w:rsidRPr="00C22A43" w14:paraId="4F71E836" w14:textId="77777777" w:rsidTr="0025304B">
        <w:tc>
          <w:tcPr>
            <w:tcW w:w="1875" w:type="dxa"/>
            <w:tcBorders>
              <w:top w:val="single" w:sz="4" w:space="0" w:color="auto"/>
              <w:left w:val="single" w:sz="4" w:space="0" w:color="auto"/>
              <w:bottom w:val="single" w:sz="4" w:space="0" w:color="auto"/>
              <w:right w:val="single" w:sz="4" w:space="0" w:color="auto"/>
            </w:tcBorders>
          </w:tcPr>
          <w:p w14:paraId="4A45E04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75BB15C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53F86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1215F9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85C4C7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7EF393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2BDE43F" w14:textId="77777777" w:rsidTr="0025304B">
        <w:tc>
          <w:tcPr>
            <w:tcW w:w="1875" w:type="dxa"/>
            <w:tcBorders>
              <w:top w:val="single" w:sz="4" w:space="0" w:color="auto"/>
              <w:left w:val="single" w:sz="4" w:space="0" w:color="auto"/>
              <w:bottom w:val="single" w:sz="4" w:space="0" w:color="auto"/>
              <w:right w:val="single" w:sz="4" w:space="0" w:color="auto"/>
            </w:tcBorders>
          </w:tcPr>
          <w:p w14:paraId="5FE6508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21AC675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6E05710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1CF415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70A67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53F918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7A29CAB3" w14:textId="77777777" w:rsidTr="0025304B">
        <w:tc>
          <w:tcPr>
            <w:tcW w:w="1875" w:type="dxa"/>
            <w:tcBorders>
              <w:top w:val="single" w:sz="4" w:space="0" w:color="auto"/>
              <w:left w:val="single" w:sz="4" w:space="0" w:color="auto"/>
              <w:bottom w:val="single" w:sz="4" w:space="0" w:color="auto"/>
              <w:right w:val="single" w:sz="4" w:space="0" w:color="auto"/>
            </w:tcBorders>
          </w:tcPr>
          <w:p w14:paraId="09EA0B5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72C118B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4DEDD3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24DA00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A6015C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331021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ADC891" w14:textId="77777777" w:rsidTr="0025304B">
        <w:tc>
          <w:tcPr>
            <w:tcW w:w="1875" w:type="dxa"/>
            <w:tcBorders>
              <w:top w:val="single" w:sz="4" w:space="0" w:color="auto"/>
              <w:left w:val="single" w:sz="4" w:space="0" w:color="auto"/>
              <w:bottom w:val="single" w:sz="4" w:space="0" w:color="auto"/>
              <w:right w:val="single" w:sz="4" w:space="0" w:color="auto"/>
            </w:tcBorders>
          </w:tcPr>
          <w:p w14:paraId="3052248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A4FE6F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465BA99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4585808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DA0E59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094487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0AD6730C" w14:textId="77777777" w:rsidTr="0025304B">
        <w:tc>
          <w:tcPr>
            <w:tcW w:w="1875" w:type="dxa"/>
            <w:tcBorders>
              <w:top w:val="single" w:sz="4" w:space="0" w:color="auto"/>
              <w:left w:val="single" w:sz="4" w:space="0" w:color="auto"/>
              <w:bottom w:val="single" w:sz="4" w:space="0" w:color="auto"/>
              <w:right w:val="single" w:sz="4" w:space="0" w:color="auto"/>
            </w:tcBorders>
          </w:tcPr>
          <w:p w14:paraId="5CF41E6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C3ED99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22F3C7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92F98A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1200A02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D0BDAD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6FD930A5" w14:textId="77777777" w:rsidTr="0025304B">
        <w:tc>
          <w:tcPr>
            <w:tcW w:w="1875" w:type="dxa"/>
            <w:tcBorders>
              <w:top w:val="single" w:sz="4" w:space="0" w:color="auto"/>
              <w:left w:val="single" w:sz="4" w:space="0" w:color="auto"/>
              <w:bottom w:val="single" w:sz="4" w:space="0" w:color="auto"/>
              <w:right w:val="single" w:sz="4" w:space="0" w:color="auto"/>
            </w:tcBorders>
          </w:tcPr>
          <w:p w14:paraId="6008552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AB758B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6D32A0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DFFA48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356ECE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8CA9C4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173C1080" w14:textId="77777777" w:rsidTr="0025304B">
        <w:tc>
          <w:tcPr>
            <w:tcW w:w="1875" w:type="dxa"/>
            <w:tcBorders>
              <w:top w:val="single" w:sz="4" w:space="0" w:color="auto"/>
              <w:left w:val="single" w:sz="4" w:space="0" w:color="auto"/>
              <w:bottom w:val="single" w:sz="4" w:space="0" w:color="auto"/>
              <w:right w:val="single" w:sz="4" w:space="0" w:color="auto"/>
            </w:tcBorders>
          </w:tcPr>
          <w:p w14:paraId="7A2C0B4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6B9547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EEA69E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1EE2C8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92FB7F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6B19F6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6535E16" w14:textId="77777777" w:rsidTr="0025304B">
        <w:tc>
          <w:tcPr>
            <w:tcW w:w="1875" w:type="dxa"/>
            <w:tcBorders>
              <w:top w:val="single" w:sz="4" w:space="0" w:color="auto"/>
              <w:left w:val="single" w:sz="4" w:space="0" w:color="auto"/>
              <w:bottom w:val="single" w:sz="4" w:space="0" w:color="auto"/>
              <w:right w:val="single" w:sz="4" w:space="0" w:color="auto"/>
            </w:tcBorders>
          </w:tcPr>
          <w:p w14:paraId="7651C44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9E2F5F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301C9A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6A136B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71BC4B9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FADB70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3622AFD4" w14:textId="77777777" w:rsidTr="0025304B">
        <w:tc>
          <w:tcPr>
            <w:tcW w:w="1875" w:type="dxa"/>
            <w:tcBorders>
              <w:top w:val="single" w:sz="4" w:space="0" w:color="auto"/>
              <w:left w:val="single" w:sz="4" w:space="0" w:color="auto"/>
              <w:bottom w:val="single" w:sz="4" w:space="0" w:color="auto"/>
              <w:right w:val="single" w:sz="4" w:space="0" w:color="auto"/>
            </w:tcBorders>
          </w:tcPr>
          <w:p w14:paraId="674D43F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A3529A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48AE99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030397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51994D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170240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86789B2" w14:textId="77777777" w:rsidTr="0025304B">
        <w:tc>
          <w:tcPr>
            <w:tcW w:w="1875" w:type="dxa"/>
            <w:tcBorders>
              <w:top w:val="single" w:sz="4" w:space="0" w:color="auto"/>
              <w:left w:val="single" w:sz="4" w:space="0" w:color="auto"/>
              <w:bottom w:val="single" w:sz="4" w:space="0" w:color="auto"/>
              <w:right w:val="single" w:sz="4" w:space="0" w:color="auto"/>
            </w:tcBorders>
          </w:tcPr>
          <w:p w14:paraId="6BC033F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4795EC9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DA2F5E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4FC0D24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350819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288E28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1572C0" w14:textId="77777777" w:rsidTr="0025304B">
        <w:tc>
          <w:tcPr>
            <w:tcW w:w="1875" w:type="dxa"/>
            <w:tcBorders>
              <w:top w:val="single" w:sz="4" w:space="0" w:color="auto"/>
              <w:left w:val="single" w:sz="4" w:space="0" w:color="auto"/>
              <w:bottom w:val="single" w:sz="4" w:space="0" w:color="auto"/>
              <w:right w:val="single" w:sz="4" w:space="0" w:color="auto"/>
            </w:tcBorders>
          </w:tcPr>
          <w:p w14:paraId="471A490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67089C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6636BC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F2A266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F1116D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DA5F78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C73967" w14:textId="77777777" w:rsidTr="0025304B">
        <w:tc>
          <w:tcPr>
            <w:tcW w:w="1875" w:type="dxa"/>
            <w:tcBorders>
              <w:top w:val="single" w:sz="4" w:space="0" w:color="auto"/>
              <w:left w:val="single" w:sz="4" w:space="0" w:color="auto"/>
              <w:bottom w:val="single" w:sz="4" w:space="0" w:color="auto"/>
              <w:right w:val="single" w:sz="4" w:space="0" w:color="auto"/>
            </w:tcBorders>
          </w:tcPr>
          <w:p w14:paraId="08DFE38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028793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BBF6EF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7A113C8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024C848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4C84F56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1D4F168B" w14:textId="77777777" w:rsidTr="0025304B">
        <w:tc>
          <w:tcPr>
            <w:tcW w:w="1875" w:type="dxa"/>
            <w:tcBorders>
              <w:top w:val="single" w:sz="4" w:space="0" w:color="auto"/>
              <w:left w:val="single" w:sz="4" w:space="0" w:color="auto"/>
              <w:bottom w:val="single" w:sz="4" w:space="0" w:color="auto"/>
              <w:right w:val="single" w:sz="4" w:space="0" w:color="auto"/>
            </w:tcBorders>
          </w:tcPr>
          <w:p w14:paraId="2CF1EBC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7EDFB9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FD9BDB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3F4F60C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341A47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684E423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BC7FFCA" w14:textId="77777777" w:rsidTr="0025304B">
        <w:tc>
          <w:tcPr>
            <w:tcW w:w="1875" w:type="dxa"/>
            <w:tcBorders>
              <w:top w:val="single" w:sz="4" w:space="0" w:color="auto"/>
              <w:left w:val="single" w:sz="4" w:space="0" w:color="auto"/>
              <w:bottom w:val="single" w:sz="4" w:space="0" w:color="auto"/>
              <w:right w:val="single" w:sz="4" w:space="0" w:color="auto"/>
            </w:tcBorders>
          </w:tcPr>
          <w:p w14:paraId="7E208EC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4213A3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682617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2E2596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08C238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2B3BAF7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0B6782E" w14:textId="77777777" w:rsidTr="0025304B">
        <w:tc>
          <w:tcPr>
            <w:tcW w:w="1875" w:type="dxa"/>
            <w:tcBorders>
              <w:top w:val="single" w:sz="4" w:space="0" w:color="auto"/>
              <w:left w:val="single" w:sz="4" w:space="0" w:color="auto"/>
              <w:bottom w:val="single" w:sz="4" w:space="0" w:color="auto"/>
              <w:right w:val="single" w:sz="4" w:space="0" w:color="auto"/>
            </w:tcBorders>
          </w:tcPr>
          <w:p w14:paraId="32ACB6C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26EC0A2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484ED75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3A89FB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70316C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C8DA31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bl>
    <w:p w14:paraId="332D59D9"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6DDCAB3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5A0CDC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502DD5A"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19F296EC"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организации   ____________        _________________________</w:t>
      </w:r>
    </w:p>
    <w:p w14:paraId="0A948B51"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4"/>
          <w:szCs w:val="24"/>
          <w:lang w:eastAsia="ru-RU"/>
        </w:rPr>
        <w:t xml:space="preserve">                   М.П.                                     </w:t>
      </w:r>
      <w:r w:rsidRPr="00C22A43">
        <w:rPr>
          <w:rFonts w:ascii="Times New Roman" w:eastAsia="Times New Roman" w:hAnsi="Times New Roman" w:cs="Times New Roman"/>
          <w:sz w:val="20"/>
          <w:szCs w:val="20"/>
          <w:lang w:eastAsia="ru-RU"/>
        </w:rPr>
        <w:t>(</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w:t>
      </w:r>
    </w:p>
    <w:p w14:paraId="7FB16303"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p>
    <w:p w14:paraId="533059F5"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               ____________        _________________________</w:t>
      </w:r>
    </w:p>
    <w:p w14:paraId="00F7ED31"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sz w:val="20"/>
          <w:szCs w:val="20"/>
          <w:lang w:eastAsia="ru-RU"/>
        </w:rPr>
        <w:t>(</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w:t>
      </w:r>
    </w:p>
    <w:p w14:paraId="4253147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084504C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5AD4382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1A7B1A6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FB1441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E8D788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07878BBC" w14:textId="77777777" w:rsidTr="0025304B">
        <w:trPr>
          <w:trHeight w:val="2033"/>
        </w:trPr>
        <w:tc>
          <w:tcPr>
            <w:tcW w:w="4441" w:type="dxa"/>
          </w:tcPr>
          <w:p w14:paraId="24549A0C"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5CA68624"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7B74ED5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5</w:t>
            </w:r>
          </w:p>
          <w:p w14:paraId="4FC30444"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7608556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38C153C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b/>
          <w:sz w:val="24"/>
          <w:szCs w:val="24"/>
          <w:lang w:eastAsia="ru-RU"/>
        </w:rPr>
        <w:t>ЗАЯВКА</w:t>
      </w:r>
    </w:p>
    <w:p w14:paraId="6BB7701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b/>
          <w:sz w:val="24"/>
          <w:szCs w:val="24"/>
          <w:lang w:eastAsia="ru-RU"/>
        </w:rPr>
        <w:t xml:space="preserve">на </w:t>
      </w:r>
      <w:r w:rsidRPr="00C22A43">
        <w:rPr>
          <w:rFonts w:ascii="Times New Roman" w:eastAsia="Times New Roman" w:hAnsi="Times New Roman" w:cs="Times New Roman"/>
          <w:b/>
          <w:bCs/>
          <w:sz w:val="24"/>
          <w:szCs w:val="24"/>
          <w:lang w:eastAsia="ru-RU"/>
        </w:rPr>
        <w:t>участие в конкурсе</w:t>
      </w:r>
    </w:p>
    <w:p w14:paraId="77537B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w:t>
      </w:r>
    </w:p>
    <w:tbl>
      <w:tblPr>
        <w:tblW w:w="17220" w:type="dxa"/>
        <w:tblLayout w:type="fixed"/>
        <w:tblLook w:val="01E0" w:firstRow="1" w:lastRow="1" w:firstColumn="1" w:lastColumn="1" w:noHBand="0" w:noVBand="0"/>
      </w:tblPr>
      <w:tblGrid>
        <w:gridCol w:w="9608"/>
        <w:gridCol w:w="1417"/>
        <w:gridCol w:w="762"/>
        <w:gridCol w:w="511"/>
        <w:gridCol w:w="3670"/>
        <w:gridCol w:w="1252"/>
      </w:tblGrid>
      <w:tr w:rsidR="00C22A43" w:rsidRPr="00C22A43" w14:paraId="22A6BF49" w14:textId="77777777" w:rsidTr="0025304B">
        <w:trPr>
          <w:gridAfter w:val="1"/>
          <w:wAfter w:w="1252" w:type="dxa"/>
        </w:trPr>
        <w:tc>
          <w:tcPr>
            <w:tcW w:w="15966" w:type="dxa"/>
            <w:gridSpan w:val="5"/>
            <w:hideMark/>
          </w:tcPr>
          <w:p w14:paraId="58C8991C"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(полное наименование сельскохозяйственного товаропроизводителя)</w:t>
            </w:r>
          </w:p>
        </w:tc>
      </w:tr>
      <w:tr w:rsidR="00C22A43" w:rsidRPr="00C22A43" w14:paraId="46E44B0F" w14:textId="77777777" w:rsidTr="0025304B">
        <w:trPr>
          <w:gridAfter w:val="1"/>
          <w:wAfter w:w="1252" w:type="dxa"/>
        </w:trPr>
        <w:tc>
          <w:tcPr>
            <w:tcW w:w="15966" w:type="dxa"/>
            <w:gridSpan w:val="5"/>
            <w:hideMark/>
          </w:tcPr>
          <w:p w14:paraId="72050D8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просит предоставить субсидию в размере ____________________________________________</w:t>
            </w:r>
          </w:p>
        </w:tc>
      </w:tr>
      <w:tr w:rsidR="00C22A43" w:rsidRPr="00C22A43" w14:paraId="54DCB817" w14:textId="77777777" w:rsidTr="0025304B">
        <w:trPr>
          <w:gridAfter w:val="1"/>
          <w:wAfter w:w="1252" w:type="dxa"/>
        </w:trPr>
        <w:tc>
          <w:tcPr>
            <w:tcW w:w="15966" w:type="dxa"/>
            <w:gridSpan w:val="5"/>
            <w:hideMark/>
          </w:tcPr>
          <w:p w14:paraId="3F204AA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 рублей</w:t>
            </w:r>
          </w:p>
        </w:tc>
      </w:tr>
      <w:tr w:rsidR="00C22A43" w:rsidRPr="00C22A43" w14:paraId="3B85C024" w14:textId="77777777" w:rsidTr="0025304B">
        <w:trPr>
          <w:gridAfter w:val="1"/>
          <w:wAfter w:w="1252" w:type="dxa"/>
        </w:trPr>
        <w:tc>
          <w:tcPr>
            <w:tcW w:w="15966" w:type="dxa"/>
            <w:gridSpan w:val="5"/>
            <w:hideMark/>
          </w:tcPr>
          <w:p w14:paraId="328F38E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(прописью)</w:t>
            </w:r>
          </w:p>
        </w:tc>
      </w:tr>
      <w:tr w:rsidR="00C22A43" w:rsidRPr="00C22A43" w14:paraId="418F5BE9" w14:textId="77777777" w:rsidTr="0025304B">
        <w:trPr>
          <w:gridAfter w:val="1"/>
          <w:wAfter w:w="1252" w:type="dxa"/>
        </w:trPr>
        <w:tc>
          <w:tcPr>
            <w:tcW w:w="9606" w:type="dxa"/>
          </w:tcPr>
          <w:p w14:paraId="15290BF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компенсации части затрат  ___________________________________________________ _____________________________________________________________________________</w:t>
            </w:r>
          </w:p>
          <w:p w14:paraId="62BC788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______________________________________________________________________________</w:t>
            </w:r>
          </w:p>
          <w:p w14:paraId="73692B5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6360" w:type="dxa"/>
            <w:gridSpan w:val="4"/>
          </w:tcPr>
          <w:p w14:paraId="24B151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60B7C4B5" w14:textId="77777777" w:rsidTr="0025304B">
        <w:trPr>
          <w:gridAfter w:val="1"/>
          <w:wAfter w:w="1252" w:type="dxa"/>
        </w:trPr>
        <w:tc>
          <w:tcPr>
            <w:tcW w:w="12296" w:type="dxa"/>
            <w:gridSpan w:val="4"/>
            <w:hideMark/>
          </w:tcPr>
          <w:p w14:paraId="33C5C20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Готовы вложить собственные средства в размере</w:t>
            </w:r>
          </w:p>
        </w:tc>
        <w:tc>
          <w:tcPr>
            <w:tcW w:w="3670" w:type="dxa"/>
            <w:hideMark/>
          </w:tcPr>
          <w:p w14:paraId="44B14BD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w:t>
            </w:r>
          </w:p>
        </w:tc>
      </w:tr>
      <w:tr w:rsidR="00C22A43" w:rsidRPr="00C22A43" w14:paraId="4208D5F5" w14:textId="77777777" w:rsidTr="0025304B">
        <w:trPr>
          <w:gridAfter w:val="1"/>
          <w:wAfter w:w="1252" w:type="dxa"/>
        </w:trPr>
        <w:tc>
          <w:tcPr>
            <w:tcW w:w="15966" w:type="dxa"/>
            <w:gridSpan w:val="5"/>
            <w:hideMark/>
          </w:tcPr>
          <w:p w14:paraId="05023DC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 рублей.</w:t>
            </w:r>
          </w:p>
        </w:tc>
      </w:tr>
      <w:tr w:rsidR="00C22A43" w:rsidRPr="00C22A43" w14:paraId="1F828B5E" w14:textId="77777777" w:rsidTr="0025304B">
        <w:trPr>
          <w:gridAfter w:val="1"/>
          <w:wAfter w:w="1252" w:type="dxa"/>
        </w:trPr>
        <w:tc>
          <w:tcPr>
            <w:tcW w:w="15966" w:type="dxa"/>
            <w:gridSpan w:val="5"/>
            <w:hideMark/>
          </w:tcPr>
          <w:p w14:paraId="6804E999"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(прописью)</w:t>
            </w:r>
          </w:p>
        </w:tc>
      </w:tr>
      <w:tr w:rsidR="00C22A43" w:rsidRPr="00C22A43" w14:paraId="178F1D9B" w14:textId="77777777" w:rsidTr="0025304B">
        <w:trPr>
          <w:gridAfter w:val="1"/>
          <w:wAfter w:w="1252" w:type="dxa"/>
          <w:trHeight w:val="148"/>
        </w:trPr>
        <w:tc>
          <w:tcPr>
            <w:tcW w:w="11785" w:type="dxa"/>
            <w:gridSpan w:val="3"/>
          </w:tcPr>
          <w:p w14:paraId="6E29677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81" w:type="dxa"/>
            <w:gridSpan w:val="2"/>
            <w:tcBorders>
              <w:top w:val="nil"/>
              <w:left w:val="nil"/>
              <w:bottom w:val="single" w:sz="4" w:space="0" w:color="auto"/>
              <w:right w:val="nil"/>
            </w:tcBorders>
          </w:tcPr>
          <w:p w14:paraId="45743E8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17A86922" w14:textId="77777777" w:rsidTr="0025304B">
        <w:trPr>
          <w:gridAfter w:val="1"/>
          <w:wAfter w:w="1252" w:type="dxa"/>
        </w:trPr>
        <w:tc>
          <w:tcPr>
            <w:tcW w:w="15966" w:type="dxa"/>
            <w:gridSpan w:val="5"/>
            <w:hideMark/>
          </w:tcPr>
          <w:p w14:paraId="686F7A01" w14:textId="77777777" w:rsidR="00C22A43" w:rsidRPr="00C22A43" w:rsidRDefault="00C22A43" w:rsidP="00C22A43">
            <w:pPr>
              <w:suppressAutoHyphens/>
              <w:spacing w:line="240" w:lineRule="auto"/>
              <w:jc w:val="left"/>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1. Сведения о юридическом лице (индивидуальном предпринимателе)</w:t>
            </w:r>
          </w:p>
        </w:tc>
      </w:tr>
      <w:tr w:rsidR="00C22A43" w:rsidRPr="00C22A43" w14:paraId="08007709" w14:textId="77777777" w:rsidTr="0025304B">
        <w:trPr>
          <w:trHeight w:val="3276"/>
        </w:trPr>
        <w:tc>
          <w:tcPr>
            <w:tcW w:w="11023" w:type="dxa"/>
            <w:gridSpan w:val="2"/>
            <w:hideMark/>
          </w:tcPr>
          <w:p w14:paraId="32D5FE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Свидетельство о регистрации</w:t>
            </w:r>
          </w:p>
          <w:p w14:paraId="56A40E3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ОГРН</w:t>
            </w:r>
          </w:p>
          <w:p w14:paraId="6EC354A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Юридический адрес      _________________________________________________________________</w:t>
            </w:r>
          </w:p>
          <w:p w14:paraId="5693C61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Телефон, факс                _________________________________________________________________</w:t>
            </w:r>
          </w:p>
          <w:p w14:paraId="7E22389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Электронная почта        _________________________________________________________________</w:t>
            </w:r>
          </w:p>
          <w:p w14:paraId="01E1DE7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ИНН /КПП                       ________________________________________________________________</w:t>
            </w:r>
          </w:p>
          <w:p w14:paraId="5120140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Банковские реквизиты   ________________________________________________________________</w:t>
            </w:r>
          </w:p>
          <w:p w14:paraId="56AD557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Фамилия, имя, отчество </w:t>
            </w:r>
            <w:proofErr w:type="gramStart"/>
            <w:r w:rsidRPr="00C22A43">
              <w:rPr>
                <w:rFonts w:ascii="Times New Roman" w:eastAsia="Times New Roman" w:hAnsi="Times New Roman" w:cs="Times New Roman"/>
                <w:sz w:val="24"/>
                <w:szCs w:val="24"/>
                <w:lang w:eastAsia="ru-RU"/>
              </w:rPr>
              <w:t>руководителя  _</w:t>
            </w:r>
            <w:proofErr w:type="gramEnd"/>
            <w:r w:rsidRPr="00C22A43">
              <w:rPr>
                <w:rFonts w:ascii="Times New Roman" w:eastAsia="Times New Roman" w:hAnsi="Times New Roman" w:cs="Times New Roman"/>
                <w:sz w:val="24"/>
                <w:szCs w:val="24"/>
                <w:lang w:eastAsia="ru-RU"/>
              </w:rPr>
              <w:t>__________________________________________________</w:t>
            </w:r>
          </w:p>
          <w:p w14:paraId="52B4AFE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Фамилия, имя, отчество главного бухгалтера_______________________________________________</w:t>
            </w:r>
          </w:p>
          <w:p w14:paraId="78CD7D3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Основной вид деятельности (в соответствии с ОКВЭД, с указанием кода) ______________________</w:t>
            </w:r>
          </w:p>
          <w:p w14:paraId="7E4AC08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_____________________________________________________________________________________</w:t>
            </w:r>
          </w:p>
        </w:tc>
        <w:tc>
          <w:tcPr>
            <w:tcW w:w="6195" w:type="dxa"/>
            <w:gridSpan w:val="4"/>
            <w:tcBorders>
              <w:top w:val="nil"/>
              <w:left w:val="nil"/>
              <w:bottom w:val="single" w:sz="4" w:space="0" w:color="auto"/>
              <w:right w:val="nil"/>
            </w:tcBorders>
          </w:tcPr>
          <w:p w14:paraId="14C9424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14E3549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02FC5F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3C9A02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Полноту и достоверность представленной информации гарантирую.</w:t>
      </w:r>
    </w:p>
    <w:tbl>
      <w:tblPr>
        <w:tblW w:w="0" w:type="auto"/>
        <w:tblLook w:val="01E0" w:firstRow="1" w:lastRow="1" w:firstColumn="1" w:lastColumn="1" w:noHBand="0" w:noVBand="0"/>
      </w:tblPr>
      <w:tblGrid>
        <w:gridCol w:w="1670"/>
        <w:gridCol w:w="415"/>
        <w:gridCol w:w="7269"/>
      </w:tblGrid>
      <w:tr w:rsidR="00C22A43" w:rsidRPr="00C22A43" w14:paraId="7FADFE32" w14:textId="77777777" w:rsidTr="0025304B">
        <w:tc>
          <w:tcPr>
            <w:tcW w:w="1672" w:type="dxa"/>
            <w:hideMark/>
          </w:tcPr>
          <w:p w14:paraId="19116D0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w:t>
            </w:r>
          </w:p>
        </w:tc>
        <w:tc>
          <w:tcPr>
            <w:tcW w:w="416" w:type="dxa"/>
            <w:hideMark/>
          </w:tcPr>
          <w:p w14:paraId="4C8F96C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7482" w:type="dxa"/>
            <w:hideMark/>
          </w:tcPr>
          <w:p w14:paraId="3B9935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w:t>
            </w:r>
          </w:p>
        </w:tc>
      </w:tr>
      <w:tr w:rsidR="00C22A43" w:rsidRPr="00C22A43" w14:paraId="77BF3961" w14:textId="77777777" w:rsidTr="0025304B">
        <w:tc>
          <w:tcPr>
            <w:tcW w:w="1672" w:type="dxa"/>
          </w:tcPr>
          <w:p w14:paraId="50FDD32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349962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7482" w:type="dxa"/>
          </w:tcPr>
          <w:p w14:paraId="7B5E9D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3FFFF6EF" w14:textId="77777777" w:rsidTr="0025304B">
        <w:tc>
          <w:tcPr>
            <w:tcW w:w="1672" w:type="dxa"/>
          </w:tcPr>
          <w:p w14:paraId="7E092D3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4118248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w:t>
            </w:r>
          </w:p>
        </w:tc>
        <w:tc>
          <w:tcPr>
            <w:tcW w:w="7482" w:type="dxa"/>
          </w:tcPr>
          <w:p w14:paraId="563EBDB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59B0FB2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5A0CAB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_______________                               ___________________</w:t>
      </w:r>
    </w:p>
    <w:p w14:paraId="348D6808"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w:t>
      </w:r>
      <w:proofErr w:type="gramStart"/>
      <w:r w:rsidRPr="00C22A43">
        <w:rPr>
          <w:rFonts w:ascii="Times New Roman" w:eastAsia="Times New Roman" w:hAnsi="Times New Roman" w:cs="Times New Roman"/>
          <w:sz w:val="16"/>
          <w:szCs w:val="16"/>
          <w:lang w:eastAsia="ru-RU"/>
        </w:rPr>
        <w:t xml:space="preserve">подпись)   </w:t>
      </w:r>
      <w:proofErr w:type="gramEnd"/>
      <w:r w:rsidRPr="00C22A43">
        <w:rPr>
          <w:rFonts w:ascii="Times New Roman" w:eastAsia="Times New Roman" w:hAnsi="Times New Roman" w:cs="Times New Roman"/>
          <w:sz w:val="16"/>
          <w:szCs w:val="16"/>
          <w:lang w:eastAsia="ru-RU"/>
        </w:rPr>
        <w:t xml:space="preserve">                                                             (расшифровка подписи)</w:t>
      </w:r>
    </w:p>
    <w:p w14:paraId="2FDCD28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                       _______________                               ___________________</w:t>
      </w:r>
    </w:p>
    <w:p w14:paraId="458438F0" w14:textId="6C72BC91" w:rsidR="00C22A43" w:rsidRDefault="00C22A43" w:rsidP="00C22A43">
      <w:pPr>
        <w:suppressAutoHyphens/>
        <w:autoSpaceDE w:val="0"/>
        <w:spacing w:line="240" w:lineRule="auto"/>
        <w:jc w:val="left"/>
        <w:rPr>
          <w:rFonts w:ascii="Times New Roman" w:eastAsia="Arial" w:hAnsi="Times New Roman" w:cs="Times New Roman"/>
          <w:sz w:val="16"/>
          <w:szCs w:val="16"/>
          <w:lang w:eastAsia="ar-SA"/>
        </w:rPr>
      </w:pPr>
      <w:r w:rsidRPr="00C22A43">
        <w:rPr>
          <w:rFonts w:ascii="Times New Roman" w:eastAsia="Arial" w:hAnsi="Times New Roman" w:cs="Times New Roman"/>
          <w:sz w:val="16"/>
          <w:szCs w:val="16"/>
          <w:lang w:eastAsia="ar-SA"/>
        </w:rPr>
        <w:t xml:space="preserve">                                                                                                          (</w:t>
      </w:r>
      <w:proofErr w:type="gramStart"/>
      <w:r w:rsidRPr="00C22A43">
        <w:rPr>
          <w:rFonts w:ascii="Times New Roman" w:eastAsia="Arial" w:hAnsi="Times New Roman" w:cs="Times New Roman"/>
          <w:sz w:val="16"/>
          <w:szCs w:val="16"/>
          <w:lang w:eastAsia="ar-SA"/>
        </w:rPr>
        <w:t xml:space="preserve">подпись)   </w:t>
      </w:r>
      <w:proofErr w:type="gramEnd"/>
      <w:r w:rsidRPr="00C22A43">
        <w:rPr>
          <w:rFonts w:ascii="Times New Roman" w:eastAsia="Arial" w:hAnsi="Times New Roman" w:cs="Times New Roman"/>
          <w:sz w:val="16"/>
          <w:szCs w:val="16"/>
          <w:lang w:eastAsia="ar-SA"/>
        </w:rPr>
        <w:t xml:space="preserve">                                                             (расшифровка подписи)</w:t>
      </w:r>
    </w:p>
    <w:p w14:paraId="08B8E889" w14:textId="38BD8BF0"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5AAE4A8E" w14:textId="6B6F17A7"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1FEB5B5B" w14:textId="231C64F0"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13590B7B" w14:textId="5A1A1B50"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3696BDA8" w14:textId="4FF69798"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42227996" w14:textId="3F9F4164"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5B9C6142" w14:textId="194C0934"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1509DCC5" w14:textId="366732FB"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301B909D" w14:textId="2C87B12D"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6CA4D287" w14:textId="0A2D7451" w:rsidR="00E21419" w:rsidRDefault="00E21419" w:rsidP="00C22A43">
      <w:pPr>
        <w:suppressAutoHyphens/>
        <w:autoSpaceDE w:val="0"/>
        <w:spacing w:line="240" w:lineRule="auto"/>
        <w:jc w:val="left"/>
        <w:rPr>
          <w:rFonts w:ascii="Times New Roman" w:eastAsia="Arial" w:hAnsi="Times New Roman" w:cs="Times New Roman"/>
          <w:sz w:val="16"/>
          <w:szCs w:val="16"/>
          <w:lang w:eastAsia="ar-SA"/>
        </w:rPr>
      </w:pPr>
    </w:p>
    <w:p w14:paraId="0CD3F0DD" w14:textId="77777777" w:rsidR="00E21419" w:rsidRPr="00C22A43" w:rsidRDefault="00E21419" w:rsidP="00C22A43">
      <w:pPr>
        <w:suppressAutoHyphens/>
        <w:autoSpaceDE w:val="0"/>
        <w:spacing w:line="240" w:lineRule="auto"/>
        <w:jc w:val="left"/>
        <w:rPr>
          <w:rFonts w:ascii="Times New Roman" w:eastAsia="Arial" w:hAnsi="Times New Roman" w:cs="Times New Roman"/>
          <w:sz w:val="16"/>
          <w:szCs w:val="16"/>
          <w:lang w:eastAsia="ar-SA"/>
        </w:rPr>
      </w:pPr>
    </w:p>
    <w:tbl>
      <w:tblPr>
        <w:tblW w:w="14882" w:type="dxa"/>
        <w:tblLook w:val="01E0" w:firstRow="1" w:lastRow="1" w:firstColumn="1" w:lastColumn="1" w:noHBand="0" w:noVBand="0"/>
      </w:tblPr>
      <w:tblGrid>
        <w:gridCol w:w="4468"/>
        <w:gridCol w:w="5207"/>
        <w:gridCol w:w="5207"/>
      </w:tblGrid>
      <w:tr w:rsidR="00E21419" w:rsidRPr="00C22A43" w14:paraId="70984E0B" w14:textId="69987DAA" w:rsidTr="00E21419">
        <w:trPr>
          <w:trHeight w:val="1701"/>
        </w:trPr>
        <w:tc>
          <w:tcPr>
            <w:tcW w:w="4468" w:type="dxa"/>
          </w:tcPr>
          <w:p w14:paraId="7C89311E" w14:textId="77777777" w:rsidR="00E21419" w:rsidRPr="00C22A43" w:rsidRDefault="00E21419" w:rsidP="00C22A43">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362E3540" w14:textId="77777777" w:rsidR="00E21419" w:rsidRPr="00C22A43" w:rsidRDefault="00E21419" w:rsidP="00C22A43">
            <w:pPr>
              <w:suppressAutoHyphens/>
              <w:spacing w:line="240" w:lineRule="auto"/>
              <w:rPr>
                <w:rFonts w:ascii="Times New Roman" w:eastAsia="Times New Roman" w:hAnsi="Times New Roman" w:cs="Times New Roman"/>
                <w:sz w:val="24"/>
                <w:szCs w:val="24"/>
                <w:lang w:eastAsia="ar-SA"/>
              </w:rPr>
            </w:pPr>
          </w:p>
          <w:p w14:paraId="25BD9AB7" w14:textId="77777777" w:rsidR="00E21419" w:rsidRPr="00C22A43" w:rsidRDefault="00E21419"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6</w:t>
            </w:r>
          </w:p>
          <w:p w14:paraId="75E51660" w14:textId="77777777" w:rsidR="00E21419" w:rsidRPr="00C22A43" w:rsidRDefault="00E21419"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c>
          <w:tcPr>
            <w:tcW w:w="5207" w:type="dxa"/>
          </w:tcPr>
          <w:p w14:paraId="1A19D7A6" w14:textId="77777777" w:rsidR="00E21419" w:rsidRPr="00C22A43" w:rsidRDefault="00E21419" w:rsidP="00C22A43">
            <w:pPr>
              <w:suppressAutoHyphens/>
              <w:spacing w:line="240" w:lineRule="auto"/>
              <w:rPr>
                <w:rFonts w:ascii="Times New Roman" w:eastAsia="Times New Roman" w:hAnsi="Times New Roman" w:cs="Times New Roman"/>
                <w:sz w:val="24"/>
                <w:szCs w:val="24"/>
                <w:lang w:eastAsia="ar-SA"/>
              </w:rPr>
            </w:pPr>
          </w:p>
        </w:tc>
      </w:tr>
    </w:tbl>
    <w:p w14:paraId="1DF6EEDD"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2536594C"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310C7740"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4647A665" w14:textId="77777777" w:rsidR="00C22A43" w:rsidRPr="00C22A43" w:rsidRDefault="00C22A43" w:rsidP="00C22A43">
      <w:pPr>
        <w:suppressAutoHyphens/>
        <w:spacing w:line="240" w:lineRule="auto"/>
        <w:jc w:val="center"/>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КРИТЕРИИ</w:t>
      </w:r>
    </w:p>
    <w:p w14:paraId="45C749DB" w14:textId="77777777" w:rsidR="00C22A43" w:rsidRPr="00C22A43" w:rsidRDefault="00C22A43" w:rsidP="00C22A43">
      <w:pPr>
        <w:suppressAutoHyphens/>
        <w:spacing w:line="240" w:lineRule="auto"/>
        <w:jc w:val="center"/>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оценки конкурсной документации</w:t>
      </w:r>
    </w:p>
    <w:p w14:paraId="0969363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6"/>
        <w:gridCol w:w="2724"/>
        <w:gridCol w:w="1443"/>
        <w:gridCol w:w="1001"/>
      </w:tblGrid>
      <w:tr w:rsidR="00C22A43" w:rsidRPr="00C22A43" w14:paraId="2DC50E23" w14:textId="77777777" w:rsidTr="0025304B">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2452C0A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«Наименование критерия</w:t>
            </w:r>
          </w:p>
        </w:tc>
        <w:tc>
          <w:tcPr>
            <w:tcW w:w="1485" w:type="pct"/>
            <w:tcBorders>
              <w:top w:val="single" w:sz="4" w:space="0" w:color="auto"/>
              <w:left w:val="single" w:sz="4" w:space="0" w:color="auto"/>
              <w:bottom w:val="single" w:sz="4" w:space="0" w:color="auto"/>
              <w:right w:val="single" w:sz="4" w:space="0" w:color="auto"/>
            </w:tcBorders>
            <w:hideMark/>
          </w:tcPr>
          <w:p w14:paraId="15B51E6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Диапазон значений</w:t>
            </w:r>
          </w:p>
        </w:tc>
        <w:tc>
          <w:tcPr>
            <w:tcW w:w="773" w:type="pct"/>
            <w:tcBorders>
              <w:top w:val="single" w:sz="4" w:space="0" w:color="auto"/>
              <w:left w:val="single" w:sz="4" w:space="0" w:color="auto"/>
              <w:bottom w:val="single" w:sz="4" w:space="0" w:color="auto"/>
              <w:right w:val="single" w:sz="4" w:space="0" w:color="auto"/>
            </w:tcBorders>
            <w:hideMark/>
          </w:tcPr>
          <w:p w14:paraId="605D4D6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Вес (процентов)</w:t>
            </w:r>
          </w:p>
        </w:tc>
        <w:tc>
          <w:tcPr>
            <w:tcW w:w="548" w:type="pct"/>
            <w:tcBorders>
              <w:top w:val="single" w:sz="4" w:space="0" w:color="auto"/>
              <w:left w:val="single" w:sz="4" w:space="0" w:color="auto"/>
              <w:bottom w:val="single" w:sz="4" w:space="0" w:color="auto"/>
              <w:right w:val="single" w:sz="4" w:space="0" w:color="auto"/>
            </w:tcBorders>
            <w:hideMark/>
          </w:tcPr>
          <w:p w14:paraId="766F7AC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Оценка</w:t>
            </w:r>
          </w:p>
        </w:tc>
      </w:tr>
      <w:tr w:rsidR="00C22A43" w:rsidRPr="00C22A43" w14:paraId="067DC8CF" w14:textId="77777777" w:rsidTr="0025304B">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7BBC2E4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1485" w:type="pct"/>
            <w:tcBorders>
              <w:top w:val="single" w:sz="4" w:space="0" w:color="auto"/>
              <w:left w:val="single" w:sz="4" w:space="0" w:color="auto"/>
              <w:bottom w:val="single" w:sz="4" w:space="0" w:color="auto"/>
              <w:right w:val="single" w:sz="4" w:space="0" w:color="auto"/>
            </w:tcBorders>
            <w:hideMark/>
          </w:tcPr>
          <w:p w14:paraId="7D474FC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773" w:type="pct"/>
            <w:tcBorders>
              <w:top w:val="single" w:sz="4" w:space="0" w:color="auto"/>
              <w:left w:val="single" w:sz="4" w:space="0" w:color="auto"/>
              <w:bottom w:val="single" w:sz="4" w:space="0" w:color="auto"/>
              <w:right w:val="single" w:sz="4" w:space="0" w:color="auto"/>
            </w:tcBorders>
            <w:hideMark/>
          </w:tcPr>
          <w:p w14:paraId="33CC48F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w:t>
            </w:r>
          </w:p>
        </w:tc>
        <w:tc>
          <w:tcPr>
            <w:tcW w:w="548" w:type="pct"/>
            <w:tcBorders>
              <w:top w:val="single" w:sz="4" w:space="0" w:color="auto"/>
              <w:left w:val="single" w:sz="4" w:space="0" w:color="auto"/>
              <w:bottom w:val="single" w:sz="4" w:space="0" w:color="auto"/>
              <w:right w:val="single" w:sz="4" w:space="0" w:color="auto"/>
            </w:tcBorders>
            <w:hideMark/>
          </w:tcPr>
          <w:p w14:paraId="3F17936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4</w:t>
            </w:r>
          </w:p>
        </w:tc>
      </w:tr>
      <w:tr w:rsidR="00C22A43" w:rsidRPr="00C22A43" w14:paraId="5F04481D" w14:textId="77777777" w:rsidTr="0025304B">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228D55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1. </w:t>
            </w:r>
            <w:proofErr w:type="gramStart"/>
            <w:r w:rsidRPr="00C22A43">
              <w:rPr>
                <w:rFonts w:ascii="Times New Roman" w:eastAsia="Times New Roman" w:hAnsi="Times New Roman" w:cs="Times New Roman"/>
                <w:sz w:val="24"/>
                <w:szCs w:val="24"/>
                <w:lang w:eastAsia="ru-RU"/>
              </w:rPr>
              <w:t>Количество  коров</w:t>
            </w:r>
            <w:proofErr w:type="gramEnd"/>
            <w:r w:rsidRPr="00C22A43">
              <w:rPr>
                <w:rFonts w:ascii="Times New Roman" w:eastAsia="Times New Roman" w:hAnsi="Times New Roman" w:cs="Times New Roman"/>
                <w:sz w:val="24"/>
                <w:szCs w:val="24"/>
                <w:lang w:eastAsia="ru-RU"/>
              </w:rPr>
              <w:t xml:space="preserve"> на начало текущего года (единиц)    </w:t>
            </w:r>
          </w:p>
        </w:tc>
        <w:tc>
          <w:tcPr>
            <w:tcW w:w="1485" w:type="pct"/>
            <w:tcBorders>
              <w:top w:val="single" w:sz="4" w:space="0" w:color="auto"/>
              <w:left w:val="single" w:sz="4" w:space="0" w:color="auto"/>
              <w:bottom w:val="single" w:sz="4" w:space="0" w:color="auto"/>
              <w:right w:val="single" w:sz="4" w:space="0" w:color="auto"/>
            </w:tcBorders>
            <w:hideMark/>
          </w:tcPr>
          <w:p w14:paraId="2307F27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 – 150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02EC7A8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20</w:t>
            </w:r>
          </w:p>
        </w:tc>
        <w:tc>
          <w:tcPr>
            <w:tcW w:w="548" w:type="pct"/>
            <w:tcBorders>
              <w:top w:val="single" w:sz="4" w:space="0" w:color="auto"/>
              <w:left w:val="single" w:sz="4" w:space="0" w:color="auto"/>
              <w:bottom w:val="single" w:sz="4" w:space="0" w:color="auto"/>
              <w:right w:val="single" w:sz="4" w:space="0" w:color="auto"/>
            </w:tcBorders>
            <w:hideMark/>
          </w:tcPr>
          <w:p w14:paraId="452607C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0D68662A"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4F5893"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905E9A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151 – 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174DF"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E4D7AA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0BCF96F7"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423E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A81920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201 – 250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B28C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7E809E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3FCE6874"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F4B3C"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2561DE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251 и более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61057"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56DC93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1E6D055E" w14:textId="77777777" w:rsidTr="0025304B">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6C89F99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 Удельный вес в объеме производства молока сельскохозяйственных товаропроизводителей района за год, предшествующий </w:t>
            </w:r>
            <w:proofErr w:type="gramStart"/>
            <w:r w:rsidRPr="00C22A43">
              <w:rPr>
                <w:rFonts w:ascii="Times New Roman" w:eastAsia="Times New Roman" w:hAnsi="Times New Roman" w:cs="Times New Roman"/>
                <w:sz w:val="24"/>
                <w:szCs w:val="24"/>
                <w:lang w:eastAsia="ru-RU"/>
              </w:rPr>
              <w:t>текущему  (</w:t>
            </w:r>
            <w:proofErr w:type="gramEnd"/>
            <w:r w:rsidRPr="00C22A43">
              <w:rPr>
                <w:rFonts w:ascii="Times New Roman" w:eastAsia="Times New Roman" w:hAnsi="Times New Roman" w:cs="Times New Roman"/>
                <w:sz w:val="24"/>
                <w:szCs w:val="24"/>
                <w:lang w:eastAsia="ru-RU"/>
              </w:rPr>
              <w:t>%)</w:t>
            </w:r>
          </w:p>
        </w:tc>
        <w:tc>
          <w:tcPr>
            <w:tcW w:w="1485" w:type="pct"/>
            <w:tcBorders>
              <w:top w:val="single" w:sz="4" w:space="0" w:color="auto"/>
              <w:left w:val="single" w:sz="4" w:space="0" w:color="auto"/>
              <w:bottom w:val="single" w:sz="4" w:space="0" w:color="auto"/>
              <w:right w:val="single" w:sz="4" w:space="0" w:color="auto"/>
            </w:tcBorders>
            <w:hideMark/>
          </w:tcPr>
          <w:p w14:paraId="0437F7D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до 15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722B7D3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096FBB3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0E6C7AE4"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3B453"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CD9B17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15,1-25,0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8F50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95BB64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4DBECBDE"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34009"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1AC96D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25,1-35,0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ED2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E4DE7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2A72F699"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FD79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E1DC04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35,1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70FA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AD0770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4D2529F" w14:textId="77777777" w:rsidTr="0025304B">
        <w:trPr>
          <w:cantSplit/>
          <w:trHeight w:val="376"/>
        </w:trPr>
        <w:tc>
          <w:tcPr>
            <w:tcW w:w="2194" w:type="pct"/>
            <w:vMerge w:val="restart"/>
            <w:tcBorders>
              <w:top w:val="single" w:sz="4" w:space="0" w:color="auto"/>
              <w:left w:val="single" w:sz="4" w:space="0" w:color="auto"/>
              <w:bottom w:val="single" w:sz="4" w:space="0" w:color="auto"/>
              <w:right w:val="single" w:sz="4" w:space="0" w:color="auto"/>
            </w:tcBorders>
            <w:hideMark/>
          </w:tcPr>
          <w:p w14:paraId="176B281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3. Выход живых телят на 100 </w:t>
            </w:r>
            <w:proofErr w:type="gramStart"/>
            <w:r w:rsidRPr="00C22A43">
              <w:rPr>
                <w:rFonts w:ascii="Times New Roman" w:eastAsia="Times New Roman" w:hAnsi="Times New Roman" w:cs="Times New Roman"/>
                <w:sz w:val="24"/>
                <w:szCs w:val="24"/>
                <w:lang w:eastAsia="ru-RU"/>
              </w:rPr>
              <w:t>коров,%</w:t>
            </w:r>
            <w:proofErr w:type="gramEnd"/>
          </w:p>
        </w:tc>
        <w:tc>
          <w:tcPr>
            <w:tcW w:w="1485" w:type="pct"/>
            <w:tcBorders>
              <w:top w:val="single" w:sz="4" w:space="0" w:color="auto"/>
              <w:left w:val="single" w:sz="4" w:space="0" w:color="auto"/>
              <w:bottom w:val="single" w:sz="4" w:space="0" w:color="auto"/>
              <w:right w:val="single" w:sz="4" w:space="0" w:color="auto"/>
            </w:tcBorders>
            <w:hideMark/>
          </w:tcPr>
          <w:p w14:paraId="04EEED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до 72</w:t>
            </w:r>
          </w:p>
        </w:tc>
        <w:tc>
          <w:tcPr>
            <w:tcW w:w="773" w:type="pct"/>
            <w:vMerge w:val="restart"/>
            <w:tcBorders>
              <w:top w:val="single" w:sz="4" w:space="0" w:color="auto"/>
              <w:left w:val="single" w:sz="4" w:space="0" w:color="auto"/>
              <w:bottom w:val="single" w:sz="4" w:space="0" w:color="auto"/>
              <w:right w:val="single" w:sz="4" w:space="0" w:color="auto"/>
            </w:tcBorders>
          </w:tcPr>
          <w:p w14:paraId="5D108EB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20</w:t>
            </w:r>
          </w:p>
          <w:p w14:paraId="5F409E0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CFA992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1B73AC5B" w14:textId="77777777" w:rsidTr="0025304B">
        <w:trPr>
          <w:cantSplit/>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8755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67AE47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73-80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CBE1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F347B8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0A310BFB" w14:textId="77777777" w:rsidTr="0025304B">
        <w:trPr>
          <w:cantSplit/>
          <w:trHeight w:val="4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7EF7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89A318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80-85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AA93D"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CEB4E8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6D1EC914"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55BB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0BCA33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86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F75F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4ED428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0AD7AF1" w14:textId="77777777" w:rsidTr="0025304B">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5114E46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4. Количество голов племенного скота, реализованного в отчетном году, гол </w:t>
            </w:r>
          </w:p>
        </w:tc>
        <w:tc>
          <w:tcPr>
            <w:tcW w:w="1485" w:type="pct"/>
            <w:tcBorders>
              <w:top w:val="single" w:sz="4" w:space="0" w:color="auto"/>
              <w:left w:val="single" w:sz="4" w:space="0" w:color="auto"/>
              <w:bottom w:val="single" w:sz="4" w:space="0" w:color="auto"/>
              <w:right w:val="single" w:sz="4" w:space="0" w:color="auto"/>
            </w:tcBorders>
            <w:hideMark/>
          </w:tcPr>
          <w:p w14:paraId="298AF8B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10-25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53737DC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10AC650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2813CD98"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2338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E8EF8C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26-40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A385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D7F4F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33764FAF"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305E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46C645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41-55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4D11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F852F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770EA8B8"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BCB3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70F99E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более  56</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0111B"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DECF8B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3950F00" w14:textId="77777777" w:rsidTr="0025304B">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086BA10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5. </w:t>
            </w:r>
            <w:proofErr w:type="gramStart"/>
            <w:r w:rsidRPr="00C22A43">
              <w:rPr>
                <w:rFonts w:ascii="Times New Roman" w:eastAsia="Times New Roman" w:hAnsi="Times New Roman" w:cs="Times New Roman"/>
                <w:sz w:val="24"/>
                <w:szCs w:val="24"/>
                <w:lang w:eastAsia="ru-RU"/>
              </w:rPr>
              <w:t>Наличие  статуса</w:t>
            </w:r>
            <w:proofErr w:type="gramEnd"/>
            <w:r w:rsidRPr="00C22A43">
              <w:rPr>
                <w:rFonts w:ascii="Times New Roman" w:eastAsia="Times New Roman" w:hAnsi="Times New Roman" w:cs="Times New Roman"/>
                <w:sz w:val="24"/>
                <w:szCs w:val="24"/>
                <w:lang w:eastAsia="ru-RU"/>
              </w:rPr>
              <w:t xml:space="preserve"> племенного репродуктора по разведению племенной </w:t>
            </w:r>
          </w:p>
          <w:p w14:paraId="240DE2C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холмогорской породы КРС</w:t>
            </w:r>
          </w:p>
        </w:tc>
        <w:tc>
          <w:tcPr>
            <w:tcW w:w="1485" w:type="pct"/>
            <w:tcBorders>
              <w:top w:val="single" w:sz="4" w:space="0" w:color="auto"/>
              <w:left w:val="single" w:sz="4" w:space="0" w:color="auto"/>
              <w:bottom w:val="single" w:sz="4" w:space="0" w:color="auto"/>
              <w:right w:val="single" w:sz="4" w:space="0" w:color="auto"/>
            </w:tcBorders>
            <w:hideMark/>
          </w:tcPr>
          <w:p w14:paraId="43C11C6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нет</w:t>
            </w:r>
          </w:p>
        </w:tc>
        <w:tc>
          <w:tcPr>
            <w:tcW w:w="773" w:type="pct"/>
            <w:vMerge w:val="restart"/>
            <w:tcBorders>
              <w:top w:val="single" w:sz="4" w:space="0" w:color="auto"/>
              <w:left w:val="single" w:sz="4" w:space="0" w:color="auto"/>
              <w:bottom w:val="single" w:sz="4" w:space="0" w:color="auto"/>
              <w:right w:val="single" w:sz="4" w:space="0" w:color="auto"/>
            </w:tcBorders>
            <w:hideMark/>
          </w:tcPr>
          <w:p w14:paraId="626C1CF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689F553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0</w:t>
            </w:r>
          </w:p>
        </w:tc>
      </w:tr>
      <w:tr w:rsidR="00C22A43" w:rsidRPr="00C22A43" w14:paraId="7BF9E3B9"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D3BAE"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197636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имеется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CE3B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A48F55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2E47E8FE" w14:textId="77777777" w:rsidTr="0025304B">
        <w:trPr>
          <w:cantSplit/>
          <w:trHeight w:val="191"/>
        </w:trPr>
        <w:tc>
          <w:tcPr>
            <w:tcW w:w="2194" w:type="pct"/>
            <w:vMerge w:val="restart"/>
            <w:tcBorders>
              <w:top w:val="single" w:sz="4" w:space="0" w:color="auto"/>
              <w:left w:val="single" w:sz="4" w:space="0" w:color="auto"/>
              <w:bottom w:val="single" w:sz="4" w:space="0" w:color="auto"/>
              <w:right w:val="single" w:sz="4" w:space="0" w:color="auto"/>
            </w:tcBorders>
            <w:hideMark/>
          </w:tcPr>
          <w:p w14:paraId="3CA222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6. Процент вложенных собственных средств общей суммы затрат</w:t>
            </w:r>
          </w:p>
        </w:tc>
        <w:tc>
          <w:tcPr>
            <w:tcW w:w="1485" w:type="pct"/>
            <w:tcBorders>
              <w:top w:val="single" w:sz="4" w:space="0" w:color="auto"/>
              <w:left w:val="single" w:sz="4" w:space="0" w:color="auto"/>
              <w:bottom w:val="single" w:sz="4" w:space="0" w:color="auto"/>
              <w:right w:val="single" w:sz="4" w:space="0" w:color="auto"/>
            </w:tcBorders>
            <w:hideMark/>
          </w:tcPr>
          <w:p w14:paraId="331155F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3B1B048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168959D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64FBA551" w14:textId="77777777" w:rsidTr="0025304B">
        <w:trPr>
          <w:cantSplit/>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21CFC"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CDEB8A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11-30%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FA97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BF584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4791C6C5" w14:textId="77777777" w:rsidTr="0025304B">
        <w:trPr>
          <w:cantSplit/>
          <w:trHeight w:val="1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1F23D"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6B6D18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свыше 31%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0C07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52349DA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65F56113" w14:textId="77777777" w:rsidTr="0025304B">
        <w:trPr>
          <w:cantSplit/>
          <w:trHeight w:val="138"/>
        </w:trPr>
        <w:tc>
          <w:tcPr>
            <w:tcW w:w="2194" w:type="pct"/>
            <w:vMerge w:val="restart"/>
            <w:tcBorders>
              <w:top w:val="single" w:sz="4" w:space="0" w:color="auto"/>
              <w:left w:val="single" w:sz="4" w:space="0" w:color="auto"/>
              <w:bottom w:val="single" w:sz="4" w:space="0" w:color="auto"/>
              <w:right w:val="single" w:sz="4" w:space="0" w:color="auto"/>
            </w:tcBorders>
            <w:hideMark/>
          </w:tcPr>
          <w:p w14:paraId="3E83540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 Направления использования субсидии</w:t>
            </w:r>
          </w:p>
        </w:tc>
        <w:tc>
          <w:tcPr>
            <w:tcW w:w="1485" w:type="pct"/>
            <w:tcBorders>
              <w:top w:val="single" w:sz="4" w:space="0" w:color="auto"/>
              <w:left w:val="single" w:sz="4" w:space="0" w:color="auto"/>
              <w:bottom w:val="single" w:sz="4" w:space="0" w:color="auto"/>
              <w:right w:val="single" w:sz="4" w:space="0" w:color="auto"/>
            </w:tcBorders>
            <w:hideMark/>
          </w:tcPr>
          <w:p w14:paraId="4F3A551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Приобретение материальных ресурсов</w:t>
            </w:r>
          </w:p>
        </w:tc>
        <w:tc>
          <w:tcPr>
            <w:tcW w:w="773" w:type="pct"/>
            <w:vMerge w:val="restart"/>
            <w:tcBorders>
              <w:top w:val="single" w:sz="4" w:space="0" w:color="auto"/>
              <w:left w:val="single" w:sz="4" w:space="0" w:color="auto"/>
              <w:bottom w:val="single" w:sz="4" w:space="0" w:color="auto"/>
              <w:right w:val="single" w:sz="4" w:space="0" w:color="auto"/>
            </w:tcBorders>
            <w:hideMark/>
          </w:tcPr>
          <w:p w14:paraId="0BDE81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722A90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35</w:t>
            </w:r>
          </w:p>
        </w:tc>
      </w:tr>
      <w:tr w:rsidR="00C22A43" w:rsidRPr="00C22A43" w14:paraId="0DD801AA" w14:textId="77777777" w:rsidTr="0025304B">
        <w:trPr>
          <w:cantSplit/>
          <w:trHeight w:val="1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9FE21"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BB704D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Создание и развитие производственной базы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27A1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C51813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70</w:t>
            </w:r>
          </w:p>
        </w:tc>
      </w:tr>
      <w:tr w:rsidR="00C22A43" w:rsidRPr="00C22A43" w14:paraId="01C5671A" w14:textId="77777777" w:rsidTr="0025304B">
        <w:trPr>
          <w:cantSplit/>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C49E04"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3BEECF5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Модернизация и расширение действующего сельскохозяйственного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4951E"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629844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F0F6CBA" w14:textId="77777777" w:rsidTr="0025304B">
        <w:trPr>
          <w:cantSplit/>
          <w:trHeight w:val="248"/>
        </w:trPr>
        <w:tc>
          <w:tcPr>
            <w:tcW w:w="2194" w:type="pct"/>
            <w:vMerge w:val="restart"/>
            <w:tcBorders>
              <w:top w:val="single" w:sz="4" w:space="0" w:color="auto"/>
              <w:left w:val="single" w:sz="4" w:space="0" w:color="auto"/>
              <w:bottom w:val="single" w:sz="4" w:space="0" w:color="auto"/>
              <w:right w:val="single" w:sz="4" w:space="0" w:color="auto"/>
            </w:tcBorders>
            <w:hideMark/>
          </w:tcPr>
          <w:p w14:paraId="0D10FDD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w:t>
            </w:r>
            <w:proofErr w:type="gramStart"/>
            <w:r w:rsidRPr="00C22A43">
              <w:rPr>
                <w:rFonts w:ascii="Times New Roman" w:eastAsia="Times New Roman" w:hAnsi="Times New Roman" w:cs="Times New Roman"/>
                <w:sz w:val="24"/>
                <w:szCs w:val="24"/>
                <w:lang w:eastAsia="ru-RU"/>
              </w:rPr>
              <w:t>Конкретность  результатов</w:t>
            </w:r>
            <w:proofErr w:type="gramEnd"/>
            <w:r w:rsidRPr="00C22A43">
              <w:rPr>
                <w:rFonts w:ascii="Times New Roman" w:eastAsia="Times New Roman" w:hAnsi="Times New Roman" w:cs="Times New Roman"/>
                <w:sz w:val="24"/>
                <w:szCs w:val="24"/>
                <w:lang w:eastAsia="ru-RU"/>
              </w:rPr>
              <w:t xml:space="preserve"> проводимого мероприятия</w:t>
            </w:r>
          </w:p>
        </w:tc>
        <w:tc>
          <w:tcPr>
            <w:tcW w:w="1485" w:type="pct"/>
            <w:tcBorders>
              <w:top w:val="single" w:sz="4" w:space="0" w:color="auto"/>
              <w:left w:val="single" w:sz="4" w:space="0" w:color="auto"/>
              <w:bottom w:val="single" w:sz="4" w:space="0" w:color="auto"/>
              <w:right w:val="single" w:sz="4" w:space="0" w:color="auto"/>
            </w:tcBorders>
            <w:hideMark/>
          </w:tcPr>
          <w:p w14:paraId="5FE770E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неконкретны</w:t>
            </w:r>
          </w:p>
        </w:tc>
        <w:tc>
          <w:tcPr>
            <w:tcW w:w="773" w:type="pct"/>
            <w:vMerge w:val="restart"/>
            <w:tcBorders>
              <w:top w:val="single" w:sz="4" w:space="0" w:color="auto"/>
              <w:left w:val="single" w:sz="4" w:space="0" w:color="auto"/>
              <w:bottom w:val="single" w:sz="4" w:space="0" w:color="auto"/>
              <w:right w:val="single" w:sz="4" w:space="0" w:color="auto"/>
            </w:tcBorders>
            <w:hideMark/>
          </w:tcPr>
          <w:p w14:paraId="4CE2730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26636B1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0</w:t>
            </w:r>
          </w:p>
        </w:tc>
      </w:tr>
      <w:tr w:rsidR="00C22A43" w:rsidRPr="00C22A43" w14:paraId="159C4E20" w14:textId="77777777" w:rsidTr="0025304B">
        <w:trPr>
          <w:cantSplit/>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AF79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E88EB1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конкретны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AEC02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C0E248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bl>
    <w:p w14:paraId="286DD780" w14:textId="77777777" w:rsidR="00C22A43" w:rsidRPr="00C22A43" w:rsidRDefault="00C22A43" w:rsidP="00C22A43">
      <w:pPr>
        <w:spacing w:line="240" w:lineRule="auto"/>
        <w:jc w:val="left"/>
        <w:rPr>
          <w:rFonts w:ascii="Times New Roman" w:eastAsia="Times New Roman" w:hAnsi="Times New Roman" w:cs="Times New Roman"/>
          <w:sz w:val="16"/>
          <w:szCs w:val="16"/>
          <w:lang w:eastAsia="ru-RU"/>
        </w:rPr>
        <w:sectPr w:rsidR="00C22A43" w:rsidRPr="00C22A43" w:rsidSect="00E21419">
          <w:pgSz w:w="11906" w:h="16838"/>
          <w:pgMar w:top="567" w:right="851" w:bottom="851" w:left="1701" w:header="567" w:footer="709" w:gutter="0"/>
          <w:cols w:space="720"/>
        </w:sectPr>
      </w:pPr>
    </w:p>
    <w:p w14:paraId="18F113FB"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tbl>
      <w:tblPr>
        <w:tblpPr w:leftFromText="180" w:rightFromText="180" w:vertAnchor="text" w:tblpY="1"/>
        <w:tblOverlap w:val="never"/>
        <w:tblW w:w="15682" w:type="dxa"/>
        <w:tblLook w:val="01E0" w:firstRow="1" w:lastRow="1" w:firstColumn="1" w:lastColumn="1" w:noHBand="0" w:noVBand="0"/>
      </w:tblPr>
      <w:tblGrid>
        <w:gridCol w:w="7242"/>
        <w:gridCol w:w="8440"/>
      </w:tblGrid>
      <w:tr w:rsidR="00C22A43" w:rsidRPr="00C22A43" w14:paraId="2CCBFCBB" w14:textId="77777777" w:rsidTr="0025304B">
        <w:trPr>
          <w:trHeight w:val="942"/>
        </w:trPr>
        <w:tc>
          <w:tcPr>
            <w:tcW w:w="7242" w:type="dxa"/>
          </w:tcPr>
          <w:p w14:paraId="73984CC9"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p w14:paraId="34C6BB99"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tc>
        <w:tc>
          <w:tcPr>
            <w:tcW w:w="8440" w:type="dxa"/>
            <w:hideMark/>
          </w:tcPr>
          <w:p w14:paraId="4717AABB" w14:textId="77777777" w:rsidR="00C22A43" w:rsidRPr="00C22A43" w:rsidRDefault="00C22A43" w:rsidP="00C22A43">
            <w:pPr>
              <w:tabs>
                <w:tab w:val="left" w:pos="9315"/>
              </w:tabs>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7</w:t>
            </w:r>
          </w:p>
          <w:p w14:paraId="71FDB314" w14:textId="77777777" w:rsidR="00C22A43" w:rsidRPr="00C22A43" w:rsidRDefault="00C22A43" w:rsidP="00C22A43">
            <w:pPr>
              <w:tabs>
                <w:tab w:val="left" w:pos="9315"/>
              </w:tabs>
              <w:suppressAutoHyphens/>
              <w:spacing w:line="240" w:lineRule="auto"/>
              <w:jc w:val="center"/>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28AB4C28"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br w:type="textWrapping" w:clear="all"/>
      </w:r>
    </w:p>
    <w:p w14:paraId="4E95532D"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51A4CB79"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3A1ED0E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                                                                                               ЛИСТ ОЦЕНКИ ЗАЯВОК</w:t>
      </w:r>
    </w:p>
    <w:p w14:paraId="4B40EFA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Ф.И.О. члена комиссии ______________________________________________</w:t>
      </w:r>
    </w:p>
    <w:p w14:paraId="1535D8C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51"/>
        <w:gridCol w:w="1700"/>
        <w:gridCol w:w="1558"/>
        <w:gridCol w:w="1417"/>
        <w:gridCol w:w="1416"/>
        <w:gridCol w:w="1417"/>
        <w:gridCol w:w="1275"/>
        <w:gridCol w:w="1417"/>
        <w:gridCol w:w="1276"/>
      </w:tblGrid>
      <w:tr w:rsidR="00C22A43" w:rsidRPr="00C22A43" w14:paraId="0F3C76D8" w14:textId="77777777" w:rsidTr="0025304B">
        <w:trPr>
          <w:trHeight w:val="276"/>
        </w:trPr>
        <w:tc>
          <w:tcPr>
            <w:tcW w:w="2943" w:type="dxa"/>
            <w:vMerge w:val="restart"/>
            <w:tcBorders>
              <w:top w:val="single" w:sz="4" w:space="0" w:color="auto"/>
              <w:left w:val="single" w:sz="4" w:space="0" w:color="auto"/>
              <w:bottom w:val="single" w:sz="4" w:space="0" w:color="auto"/>
              <w:right w:val="single" w:sz="4" w:space="0" w:color="auto"/>
            </w:tcBorders>
          </w:tcPr>
          <w:p w14:paraId="4DCAAD6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Наименование </w:t>
            </w:r>
          </w:p>
          <w:p w14:paraId="736B111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сельскохозяйственного товаропроизводителя</w:t>
            </w:r>
          </w:p>
          <w:p w14:paraId="6D7BCD4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hideMark/>
          </w:tcPr>
          <w:p w14:paraId="417E73C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Критерий оценки, конкурсный балл</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B2D986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Всего баллов</w:t>
            </w:r>
          </w:p>
        </w:tc>
      </w:tr>
      <w:tr w:rsidR="00C22A43" w:rsidRPr="00C22A43" w14:paraId="48A6734A" w14:textId="77777777" w:rsidTr="0025304B">
        <w:trPr>
          <w:trHeight w:val="276"/>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DA804A1"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tcPr>
          <w:p w14:paraId="51C644E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4DC5B5"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r>
      <w:tr w:rsidR="00C22A43" w:rsidRPr="00C22A43" w14:paraId="23D05B5E" w14:textId="77777777" w:rsidTr="0025304B">
        <w:trPr>
          <w:cantSplit/>
          <w:trHeight w:val="2171"/>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4A1C31D"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3CC6F23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roofErr w:type="gramStart"/>
            <w:r w:rsidRPr="00C22A43">
              <w:rPr>
                <w:rFonts w:ascii="Times New Roman" w:eastAsia="Times New Roman" w:hAnsi="Times New Roman" w:cs="Times New Roman"/>
                <w:sz w:val="24"/>
                <w:szCs w:val="24"/>
                <w:lang w:eastAsia="ru-RU"/>
              </w:rPr>
              <w:t>Количество  коров</w:t>
            </w:r>
            <w:proofErr w:type="gramEnd"/>
            <w:r w:rsidRPr="00C22A43">
              <w:rPr>
                <w:rFonts w:ascii="Times New Roman" w:eastAsia="Times New Roman" w:hAnsi="Times New Roman" w:cs="Times New Roman"/>
                <w:sz w:val="24"/>
                <w:szCs w:val="24"/>
                <w:lang w:eastAsia="ru-RU"/>
              </w:rPr>
              <w:t xml:space="preserve"> на начало текущего года</w:t>
            </w:r>
          </w:p>
        </w:tc>
        <w:tc>
          <w:tcPr>
            <w:tcW w:w="1701" w:type="dxa"/>
            <w:tcBorders>
              <w:top w:val="single" w:sz="4" w:space="0" w:color="auto"/>
              <w:left w:val="single" w:sz="4" w:space="0" w:color="auto"/>
              <w:bottom w:val="single" w:sz="4" w:space="0" w:color="auto"/>
              <w:right w:val="single" w:sz="4" w:space="0" w:color="auto"/>
            </w:tcBorders>
            <w:hideMark/>
          </w:tcPr>
          <w:p w14:paraId="3747418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Удельный вес в объеме производства молока сельскохозяйственных товаропроизводителей района за год, предшествующий текущему</w:t>
            </w:r>
          </w:p>
        </w:tc>
        <w:tc>
          <w:tcPr>
            <w:tcW w:w="1559" w:type="dxa"/>
            <w:tcBorders>
              <w:top w:val="single" w:sz="4" w:space="0" w:color="auto"/>
              <w:left w:val="single" w:sz="4" w:space="0" w:color="auto"/>
              <w:bottom w:val="single" w:sz="4" w:space="0" w:color="auto"/>
              <w:right w:val="single" w:sz="4" w:space="0" w:color="auto"/>
            </w:tcBorders>
            <w:hideMark/>
          </w:tcPr>
          <w:p w14:paraId="43A8F90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 xml:space="preserve">Выход живых телят на 100 </w:t>
            </w:r>
            <w:proofErr w:type="gramStart"/>
            <w:r w:rsidRPr="00C22A43">
              <w:rPr>
                <w:rFonts w:ascii="Times New Roman" w:eastAsia="Times New Roman" w:hAnsi="Times New Roman" w:cs="Times New Roman"/>
                <w:sz w:val="24"/>
                <w:szCs w:val="24"/>
                <w:lang w:eastAsia="ru-RU"/>
              </w:rPr>
              <w:t>коров,%</w:t>
            </w:r>
            <w:proofErr w:type="gramEnd"/>
          </w:p>
        </w:tc>
        <w:tc>
          <w:tcPr>
            <w:tcW w:w="1418" w:type="dxa"/>
            <w:tcBorders>
              <w:top w:val="single" w:sz="4" w:space="0" w:color="auto"/>
              <w:left w:val="single" w:sz="4" w:space="0" w:color="auto"/>
              <w:bottom w:val="single" w:sz="4" w:space="0" w:color="auto"/>
              <w:right w:val="single" w:sz="4" w:space="0" w:color="auto"/>
            </w:tcBorders>
            <w:hideMark/>
          </w:tcPr>
          <w:p w14:paraId="44669BD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Количество голов племенного скота, реализованного в отчетном году, гол</w:t>
            </w:r>
          </w:p>
        </w:tc>
        <w:tc>
          <w:tcPr>
            <w:tcW w:w="1417" w:type="dxa"/>
            <w:tcBorders>
              <w:top w:val="single" w:sz="4" w:space="0" w:color="auto"/>
              <w:left w:val="single" w:sz="4" w:space="0" w:color="auto"/>
              <w:bottom w:val="single" w:sz="4" w:space="0" w:color="auto"/>
              <w:right w:val="single" w:sz="4" w:space="0" w:color="auto"/>
            </w:tcBorders>
            <w:hideMark/>
          </w:tcPr>
          <w:p w14:paraId="2F74A10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Наличие  статуса</w:t>
            </w:r>
            <w:proofErr w:type="gramEnd"/>
            <w:r w:rsidRPr="00C22A43">
              <w:rPr>
                <w:rFonts w:ascii="Times New Roman" w:eastAsia="Times New Roman" w:hAnsi="Times New Roman" w:cs="Times New Roman"/>
                <w:sz w:val="24"/>
                <w:szCs w:val="24"/>
                <w:lang w:eastAsia="ru-RU"/>
              </w:rPr>
              <w:t xml:space="preserve"> племенного репродуктора по разведению племенной</w:t>
            </w:r>
          </w:p>
          <w:p w14:paraId="285360C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холмогорской породы КРС</w:t>
            </w:r>
          </w:p>
        </w:tc>
        <w:tc>
          <w:tcPr>
            <w:tcW w:w="1418" w:type="dxa"/>
            <w:tcBorders>
              <w:top w:val="single" w:sz="4" w:space="0" w:color="auto"/>
              <w:left w:val="single" w:sz="4" w:space="0" w:color="auto"/>
              <w:bottom w:val="single" w:sz="4" w:space="0" w:color="auto"/>
              <w:right w:val="single" w:sz="4" w:space="0" w:color="auto"/>
            </w:tcBorders>
          </w:tcPr>
          <w:p w14:paraId="21B502E5"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Процент вложенных собственных средств общей суммы затрат</w:t>
            </w:r>
          </w:p>
          <w:p w14:paraId="383CD90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p w14:paraId="115F4A4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0FB119A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Направления использования субсидии</w:t>
            </w:r>
            <w:r w:rsidRPr="00C22A43">
              <w:rPr>
                <w:rFonts w:ascii="Times New Roman" w:eastAsia="Times New Roman" w:hAnsi="Times New Roman" w:cs="Times New Roman"/>
                <w:b/>
                <w:sz w:val="24"/>
                <w:szCs w:val="24"/>
                <w:lang w:eastAsia="ru-RU"/>
              </w:rPr>
              <w:t xml:space="preserve"> </w:t>
            </w:r>
          </w:p>
          <w:p w14:paraId="1831D451"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p w14:paraId="4AAAE73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19740C6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roofErr w:type="gramStart"/>
            <w:r w:rsidRPr="00C22A43">
              <w:rPr>
                <w:rFonts w:ascii="Times New Roman" w:eastAsia="Times New Roman" w:hAnsi="Times New Roman" w:cs="Times New Roman"/>
                <w:sz w:val="24"/>
                <w:szCs w:val="24"/>
                <w:lang w:eastAsia="ru-RU"/>
              </w:rPr>
              <w:t>Конкретность  результатов</w:t>
            </w:r>
            <w:proofErr w:type="gramEnd"/>
            <w:r w:rsidRPr="00C22A43">
              <w:rPr>
                <w:rFonts w:ascii="Times New Roman" w:eastAsia="Times New Roman" w:hAnsi="Times New Roman" w:cs="Times New Roman"/>
                <w:sz w:val="24"/>
                <w:szCs w:val="24"/>
                <w:lang w:eastAsia="ru-RU"/>
              </w:rPr>
              <w:t xml:space="preserve"> проводимого мероприятия</w:t>
            </w:r>
          </w:p>
        </w:tc>
        <w:tc>
          <w:tcPr>
            <w:tcW w:w="1276" w:type="dxa"/>
            <w:tcBorders>
              <w:top w:val="single" w:sz="4" w:space="0" w:color="auto"/>
              <w:left w:val="single" w:sz="4" w:space="0" w:color="auto"/>
              <w:bottom w:val="single" w:sz="4" w:space="0" w:color="auto"/>
              <w:right w:val="single" w:sz="4" w:space="0" w:color="auto"/>
            </w:tcBorders>
          </w:tcPr>
          <w:p w14:paraId="140BCD51"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368FEE48"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0B4DEEC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tcPr>
          <w:p w14:paraId="47CF1D8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FAC322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C0C32B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B038E8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2805D7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18D5D9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074C43C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3D0B53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8C4878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2B75ED64"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4AB5086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14:paraId="1E0F9BB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7D504C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22555E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D5E6D2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A8EDF1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6105DD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4CED438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545130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5F88E4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3E90CD3E"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6620DB6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14:paraId="158D387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5BAE18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D69C9E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E73C46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A41F48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F4E2AD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74CD7CF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A404FC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041276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bl>
    <w:p w14:paraId="541E99E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3503906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64C7BCE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                          __________________________________                                      _____________________</w:t>
      </w:r>
    </w:p>
    <w:p w14:paraId="5DA78D16"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r w:rsidRPr="00C22A43">
        <w:rPr>
          <w:rFonts w:ascii="Times New Roman" w:eastAsia="Times New Roman" w:hAnsi="Times New Roman" w:cs="Times New Roman"/>
          <w:sz w:val="18"/>
          <w:szCs w:val="18"/>
          <w:lang w:eastAsia="ru-RU"/>
        </w:rPr>
        <w:t xml:space="preserve">            (</w:t>
      </w:r>
      <w:proofErr w:type="gramStart"/>
      <w:r w:rsidRPr="00C22A43">
        <w:rPr>
          <w:rFonts w:ascii="Times New Roman" w:eastAsia="Times New Roman" w:hAnsi="Times New Roman" w:cs="Times New Roman"/>
          <w:sz w:val="18"/>
          <w:szCs w:val="18"/>
          <w:lang w:eastAsia="ru-RU"/>
        </w:rPr>
        <w:t>дата )</w:t>
      </w:r>
      <w:proofErr w:type="gramEnd"/>
      <w:r w:rsidRPr="00C22A43">
        <w:rPr>
          <w:rFonts w:ascii="Times New Roman" w:eastAsia="Times New Roman" w:hAnsi="Times New Roman" w:cs="Times New Roman"/>
          <w:sz w:val="18"/>
          <w:szCs w:val="18"/>
          <w:lang w:eastAsia="ru-RU"/>
        </w:rPr>
        <w:t xml:space="preserve">                                                                  (подпись)                                                                                                                  (расшифровка подписи)      </w:t>
      </w:r>
    </w:p>
    <w:p w14:paraId="7FDC7FA5" w14:textId="77777777" w:rsidR="00C22A43" w:rsidRPr="00C22A43" w:rsidRDefault="00C22A43" w:rsidP="00C22A43">
      <w:pPr>
        <w:spacing w:line="240" w:lineRule="auto"/>
        <w:jc w:val="left"/>
        <w:rPr>
          <w:rFonts w:ascii="Times New Roman" w:eastAsia="Times New Roman" w:hAnsi="Times New Roman" w:cs="Times New Roman"/>
          <w:sz w:val="16"/>
          <w:szCs w:val="16"/>
          <w:lang w:eastAsia="ru-RU"/>
        </w:rPr>
        <w:sectPr w:rsidR="00C22A43" w:rsidRPr="00C22A43">
          <w:pgSz w:w="16838" w:h="11906" w:orient="landscape"/>
          <w:pgMar w:top="851" w:right="1134" w:bottom="1701" w:left="567" w:header="567" w:footer="709" w:gutter="0"/>
          <w:cols w:space="720"/>
        </w:sectPr>
      </w:pPr>
    </w:p>
    <w:tbl>
      <w:tblPr>
        <w:tblW w:w="9675" w:type="dxa"/>
        <w:tblLook w:val="01E0" w:firstRow="1" w:lastRow="1" w:firstColumn="1" w:lastColumn="1" w:noHBand="0" w:noVBand="0"/>
      </w:tblPr>
      <w:tblGrid>
        <w:gridCol w:w="4468"/>
        <w:gridCol w:w="5207"/>
      </w:tblGrid>
      <w:tr w:rsidR="00C22A43" w:rsidRPr="00C22A43" w14:paraId="7AC0BC38" w14:textId="77777777" w:rsidTr="0025304B">
        <w:trPr>
          <w:trHeight w:val="1701"/>
        </w:trPr>
        <w:tc>
          <w:tcPr>
            <w:tcW w:w="4468" w:type="dxa"/>
          </w:tcPr>
          <w:p w14:paraId="4919EA6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02426F3A"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49B1B69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8</w:t>
            </w:r>
          </w:p>
          <w:p w14:paraId="41B5E937"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4F0196FF" w14:textId="77777777" w:rsidR="00C22A43" w:rsidRPr="00C22A43" w:rsidRDefault="00C22A43" w:rsidP="00C22A43">
      <w:pPr>
        <w:suppressAutoHyphens/>
        <w:spacing w:line="240" w:lineRule="auto"/>
        <w:jc w:val="center"/>
        <w:rPr>
          <w:rFonts w:ascii="Times New Roman" w:eastAsia="Times New Roman" w:hAnsi="Times New Roman" w:cs="Times New Roman"/>
          <w:sz w:val="16"/>
          <w:szCs w:val="16"/>
          <w:lang w:eastAsia="ru-RU"/>
        </w:rPr>
      </w:pPr>
    </w:p>
    <w:p w14:paraId="0B0A88C9"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p>
    <w:tbl>
      <w:tblPr>
        <w:tblW w:w="9721" w:type="dxa"/>
        <w:tblLook w:val="01E0" w:firstRow="1" w:lastRow="1" w:firstColumn="1" w:lastColumn="1" w:noHBand="0" w:noVBand="0"/>
      </w:tblPr>
      <w:tblGrid>
        <w:gridCol w:w="4489"/>
        <w:gridCol w:w="5232"/>
      </w:tblGrid>
      <w:tr w:rsidR="00C22A43" w:rsidRPr="00C22A43" w14:paraId="70649725" w14:textId="77777777" w:rsidTr="0025304B">
        <w:trPr>
          <w:trHeight w:val="1420"/>
        </w:trPr>
        <w:tc>
          <w:tcPr>
            <w:tcW w:w="4489" w:type="dxa"/>
          </w:tcPr>
          <w:p w14:paraId="2E2E39D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8"/>
                <w:lang w:eastAsia="ru-RU"/>
              </w:rPr>
            </w:pPr>
          </w:p>
        </w:tc>
        <w:tc>
          <w:tcPr>
            <w:tcW w:w="5232" w:type="dxa"/>
            <w:hideMark/>
          </w:tcPr>
          <w:p w14:paraId="3E6D0CF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УТВЕРЖДАЮ:</w:t>
            </w:r>
          </w:p>
          <w:p w14:paraId="7897849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Заведующий отделом экономики администрации</w:t>
            </w:r>
          </w:p>
          <w:p w14:paraId="67C5C6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Няндомского округа Архангельской области</w:t>
            </w:r>
          </w:p>
          <w:p w14:paraId="295397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__________/_____________________/   </w:t>
            </w:r>
          </w:p>
          <w:p w14:paraId="06D9E64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«___» ___________20__года </w:t>
            </w:r>
          </w:p>
        </w:tc>
      </w:tr>
    </w:tbl>
    <w:p w14:paraId="5E0766B8" w14:textId="77777777" w:rsidR="00C22A43" w:rsidRPr="00C22A43" w:rsidRDefault="00C22A43" w:rsidP="00C22A43">
      <w:pPr>
        <w:suppressAutoHyphens/>
        <w:spacing w:line="240" w:lineRule="auto"/>
        <w:jc w:val="left"/>
        <w:rPr>
          <w:rFonts w:ascii="Times New Roman" w:eastAsia="Times New Roman" w:hAnsi="Times New Roman" w:cs="Times New Roman"/>
          <w:sz w:val="28"/>
          <w:szCs w:val="28"/>
          <w:lang w:eastAsia="ru-RU"/>
        </w:rPr>
      </w:pPr>
    </w:p>
    <w:p w14:paraId="5CFC797C"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p>
    <w:p w14:paraId="5CCD5F50"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С П Р А В К А </w:t>
      </w:r>
      <w:proofErr w:type="gramStart"/>
      <w:r w:rsidRPr="00C22A43">
        <w:rPr>
          <w:rFonts w:ascii="Times New Roman" w:eastAsia="Times New Roman" w:hAnsi="Times New Roman" w:cs="Times New Roman"/>
          <w:sz w:val="28"/>
          <w:szCs w:val="28"/>
          <w:lang w:eastAsia="ru-RU"/>
        </w:rPr>
        <w:t>-  Р</w:t>
      </w:r>
      <w:proofErr w:type="gramEnd"/>
      <w:r w:rsidRPr="00C22A43">
        <w:rPr>
          <w:rFonts w:ascii="Times New Roman" w:eastAsia="Times New Roman" w:hAnsi="Times New Roman" w:cs="Times New Roman"/>
          <w:sz w:val="28"/>
          <w:szCs w:val="28"/>
          <w:lang w:eastAsia="ru-RU"/>
        </w:rPr>
        <w:t xml:space="preserve"> А С Ч Е Т</w:t>
      </w:r>
    </w:p>
    <w:p w14:paraId="4DCE750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предоставлению субсидии на возмещение части затрат</w:t>
      </w:r>
    </w:p>
    <w:p w14:paraId="046C55C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на приобретение кормов для молочного крупного рогатого скота</w:t>
      </w:r>
    </w:p>
    <w:p w14:paraId="4B236AAA"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по _______________________________</w:t>
      </w:r>
    </w:p>
    <w:p w14:paraId="28BFDE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(организация – получатель субсидий)</w:t>
      </w:r>
    </w:p>
    <w:p w14:paraId="63C830D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033"/>
        <w:gridCol w:w="849"/>
        <w:gridCol w:w="1779"/>
        <w:gridCol w:w="1126"/>
        <w:gridCol w:w="1741"/>
        <w:gridCol w:w="1466"/>
      </w:tblGrid>
      <w:tr w:rsidR="00C22A43" w:rsidRPr="00C22A43" w14:paraId="0970EAC3" w14:textId="77777777" w:rsidTr="0025304B">
        <w:trPr>
          <w:trHeight w:val="1215"/>
        </w:trPr>
        <w:tc>
          <w:tcPr>
            <w:tcW w:w="1585" w:type="dxa"/>
            <w:vMerge w:val="restart"/>
            <w:tcBorders>
              <w:top w:val="single" w:sz="4" w:space="0" w:color="auto"/>
              <w:left w:val="single" w:sz="4" w:space="0" w:color="auto"/>
              <w:bottom w:val="single" w:sz="4" w:space="0" w:color="auto"/>
              <w:right w:val="single" w:sz="4" w:space="0" w:color="auto"/>
            </w:tcBorders>
            <w:hideMark/>
          </w:tcPr>
          <w:p w14:paraId="12076FF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Наименование предприятия</w:t>
            </w:r>
          </w:p>
        </w:tc>
        <w:tc>
          <w:tcPr>
            <w:tcW w:w="1567" w:type="dxa"/>
            <w:vMerge w:val="restart"/>
            <w:tcBorders>
              <w:top w:val="single" w:sz="4" w:space="0" w:color="auto"/>
              <w:left w:val="single" w:sz="4" w:space="0" w:color="auto"/>
              <w:bottom w:val="single" w:sz="4" w:space="0" w:color="auto"/>
              <w:right w:val="single" w:sz="4" w:space="0" w:color="auto"/>
            </w:tcBorders>
            <w:hideMark/>
          </w:tcPr>
          <w:p w14:paraId="426037B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Наличие коров на 01.01.2023 года</w:t>
            </w:r>
          </w:p>
        </w:tc>
        <w:tc>
          <w:tcPr>
            <w:tcW w:w="1552" w:type="dxa"/>
            <w:vMerge w:val="restart"/>
            <w:tcBorders>
              <w:top w:val="single" w:sz="4" w:space="0" w:color="auto"/>
              <w:left w:val="single" w:sz="4" w:space="0" w:color="auto"/>
              <w:bottom w:val="single" w:sz="4" w:space="0" w:color="auto"/>
              <w:right w:val="single" w:sz="4" w:space="0" w:color="auto"/>
            </w:tcBorders>
            <w:hideMark/>
          </w:tcPr>
          <w:p w14:paraId="00465C86"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Ставка на 1 голову дойного стада, рублей</w:t>
            </w:r>
          </w:p>
        </w:tc>
        <w:tc>
          <w:tcPr>
            <w:tcW w:w="3985" w:type="dxa"/>
            <w:gridSpan w:val="3"/>
            <w:tcBorders>
              <w:top w:val="single" w:sz="4" w:space="0" w:color="auto"/>
              <w:left w:val="single" w:sz="4" w:space="0" w:color="auto"/>
              <w:bottom w:val="single" w:sz="4" w:space="0" w:color="auto"/>
              <w:right w:val="single" w:sz="4" w:space="0" w:color="auto"/>
            </w:tcBorders>
            <w:hideMark/>
          </w:tcPr>
          <w:p w14:paraId="265829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Повышающие коэффициенты</w:t>
            </w:r>
          </w:p>
        </w:tc>
        <w:tc>
          <w:tcPr>
            <w:tcW w:w="1732" w:type="dxa"/>
            <w:vMerge w:val="restart"/>
            <w:tcBorders>
              <w:top w:val="single" w:sz="4" w:space="0" w:color="auto"/>
              <w:left w:val="single" w:sz="4" w:space="0" w:color="auto"/>
              <w:bottom w:val="single" w:sz="4" w:space="0" w:color="auto"/>
              <w:right w:val="single" w:sz="4" w:space="0" w:color="auto"/>
            </w:tcBorders>
          </w:tcPr>
          <w:p w14:paraId="1F3D8692"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Сумма причитающейся субсидии, рублей </w:t>
            </w:r>
          </w:p>
          <w:p w14:paraId="16605A32"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p>
        </w:tc>
      </w:tr>
      <w:tr w:rsidR="00C22A43" w:rsidRPr="00C22A43" w14:paraId="4903E366" w14:textId="77777777" w:rsidTr="0025304B">
        <w:trPr>
          <w:trHeight w:val="1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AEFF7"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4A841"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79111"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hideMark/>
          </w:tcPr>
          <w:p w14:paraId="5D450FA4" w14:textId="77777777" w:rsidR="00C22A43" w:rsidRPr="00C22A43" w:rsidRDefault="00C22A43" w:rsidP="00C22A43">
            <w:pPr>
              <w:suppressAutoHyphens/>
              <w:spacing w:line="240" w:lineRule="auto"/>
              <w:jc w:val="center"/>
              <w:rPr>
                <w:rFonts w:ascii="Times New Roman" w:eastAsia="Times New Roman" w:hAnsi="Times New Roman" w:cs="Times New Roman"/>
                <w:color w:val="000000"/>
                <w:sz w:val="18"/>
                <w:szCs w:val="18"/>
                <w:lang w:eastAsia="ru-RU"/>
              </w:rPr>
            </w:pPr>
            <w:r w:rsidRPr="00C22A43">
              <w:rPr>
                <w:rFonts w:ascii="Times New Roman" w:eastAsia="Times New Roman" w:hAnsi="Times New Roman" w:cs="Times New Roman"/>
                <w:color w:val="000000"/>
                <w:sz w:val="18"/>
                <w:szCs w:val="18"/>
                <w:lang w:eastAsia="ar-SA"/>
              </w:rPr>
              <w:t>за долю дохода от реализации произведенной сельскохозяйственной продукции более 95%</w:t>
            </w:r>
          </w:p>
          <w:p w14:paraId="3D75F7F2"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(1,3)</w:t>
            </w:r>
          </w:p>
        </w:tc>
        <w:tc>
          <w:tcPr>
            <w:tcW w:w="1108" w:type="dxa"/>
            <w:tcBorders>
              <w:top w:val="single" w:sz="4" w:space="0" w:color="auto"/>
              <w:left w:val="single" w:sz="4" w:space="0" w:color="auto"/>
              <w:bottom w:val="single" w:sz="4" w:space="0" w:color="auto"/>
              <w:right w:val="single" w:sz="4" w:space="0" w:color="auto"/>
            </w:tcBorders>
            <w:hideMark/>
          </w:tcPr>
          <w:p w14:paraId="71B5D1EF"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за собственную переработку молока</w:t>
            </w:r>
          </w:p>
          <w:p w14:paraId="6743A18D"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(1,6)</w:t>
            </w:r>
          </w:p>
        </w:tc>
        <w:tc>
          <w:tcPr>
            <w:tcW w:w="926" w:type="dxa"/>
            <w:tcBorders>
              <w:top w:val="single" w:sz="4" w:space="0" w:color="auto"/>
              <w:left w:val="single" w:sz="4" w:space="0" w:color="auto"/>
              <w:bottom w:val="single" w:sz="4" w:space="0" w:color="auto"/>
              <w:right w:val="single" w:sz="4" w:space="0" w:color="auto"/>
            </w:tcBorders>
            <w:hideMark/>
          </w:tcPr>
          <w:p w14:paraId="2899956F"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Объект не малого и среднего предпринимательства</w:t>
            </w:r>
          </w:p>
          <w:p w14:paraId="27069CCA"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9C694" w14:textId="77777777" w:rsidR="00C22A43" w:rsidRPr="00C22A43" w:rsidRDefault="00C22A43" w:rsidP="00C22A43">
            <w:pPr>
              <w:spacing w:line="240" w:lineRule="auto"/>
              <w:jc w:val="left"/>
              <w:rPr>
                <w:rFonts w:ascii="Times New Roman" w:eastAsia="Calibri" w:hAnsi="Times New Roman" w:cs="Times New Roman"/>
                <w:sz w:val="18"/>
                <w:szCs w:val="18"/>
                <w:lang w:eastAsia="ar-SA"/>
              </w:rPr>
            </w:pPr>
          </w:p>
        </w:tc>
      </w:tr>
      <w:tr w:rsidR="00C22A43" w:rsidRPr="00C22A43" w14:paraId="387DA1C6" w14:textId="77777777" w:rsidTr="0025304B">
        <w:tc>
          <w:tcPr>
            <w:tcW w:w="1585" w:type="dxa"/>
            <w:tcBorders>
              <w:top w:val="single" w:sz="4" w:space="0" w:color="auto"/>
              <w:left w:val="single" w:sz="4" w:space="0" w:color="auto"/>
              <w:bottom w:val="single" w:sz="4" w:space="0" w:color="auto"/>
              <w:right w:val="single" w:sz="4" w:space="0" w:color="auto"/>
            </w:tcBorders>
            <w:hideMark/>
          </w:tcPr>
          <w:p w14:paraId="35378C6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1</w:t>
            </w:r>
          </w:p>
        </w:tc>
        <w:tc>
          <w:tcPr>
            <w:tcW w:w="1567" w:type="dxa"/>
            <w:tcBorders>
              <w:top w:val="single" w:sz="4" w:space="0" w:color="auto"/>
              <w:left w:val="single" w:sz="4" w:space="0" w:color="auto"/>
              <w:bottom w:val="single" w:sz="4" w:space="0" w:color="auto"/>
              <w:right w:val="single" w:sz="4" w:space="0" w:color="auto"/>
            </w:tcBorders>
            <w:hideMark/>
          </w:tcPr>
          <w:p w14:paraId="2F124F25"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2</w:t>
            </w:r>
          </w:p>
        </w:tc>
        <w:tc>
          <w:tcPr>
            <w:tcW w:w="1552" w:type="dxa"/>
            <w:tcBorders>
              <w:top w:val="single" w:sz="4" w:space="0" w:color="auto"/>
              <w:left w:val="single" w:sz="4" w:space="0" w:color="auto"/>
              <w:bottom w:val="single" w:sz="4" w:space="0" w:color="auto"/>
              <w:right w:val="single" w:sz="4" w:space="0" w:color="auto"/>
            </w:tcBorders>
            <w:hideMark/>
          </w:tcPr>
          <w:p w14:paraId="6C72FE5A"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3</w:t>
            </w:r>
          </w:p>
        </w:tc>
        <w:tc>
          <w:tcPr>
            <w:tcW w:w="1951" w:type="dxa"/>
            <w:tcBorders>
              <w:top w:val="single" w:sz="4" w:space="0" w:color="auto"/>
              <w:left w:val="single" w:sz="4" w:space="0" w:color="auto"/>
              <w:bottom w:val="single" w:sz="4" w:space="0" w:color="auto"/>
              <w:right w:val="single" w:sz="4" w:space="0" w:color="auto"/>
            </w:tcBorders>
            <w:hideMark/>
          </w:tcPr>
          <w:p w14:paraId="1294C09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4</w:t>
            </w:r>
          </w:p>
        </w:tc>
        <w:tc>
          <w:tcPr>
            <w:tcW w:w="1108" w:type="dxa"/>
            <w:tcBorders>
              <w:top w:val="single" w:sz="4" w:space="0" w:color="auto"/>
              <w:left w:val="single" w:sz="4" w:space="0" w:color="auto"/>
              <w:bottom w:val="single" w:sz="4" w:space="0" w:color="auto"/>
              <w:right w:val="single" w:sz="4" w:space="0" w:color="auto"/>
            </w:tcBorders>
            <w:hideMark/>
          </w:tcPr>
          <w:p w14:paraId="6FACA73C"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5</w:t>
            </w:r>
          </w:p>
        </w:tc>
        <w:tc>
          <w:tcPr>
            <w:tcW w:w="926" w:type="dxa"/>
            <w:tcBorders>
              <w:top w:val="single" w:sz="4" w:space="0" w:color="auto"/>
              <w:left w:val="single" w:sz="4" w:space="0" w:color="auto"/>
              <w:bottom w:val="single" w:sz="4" w:space="0" w:color="auto"/>
              <w:right w:val="single" w:sz="4" w:space="0" w:color="auto"/>
            </w:tcBorders>
            <w:hideMark/>
          </w:tcPr>
          <w:p w14:paraId="4D988ED9"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6</w:t>
            </w:r>
          </w:p>
        </w:tc>
        <w:tc>
          <w:tcPr>
            <w:tcW w:w="1732" w:type="dxa"/>
            <w:tcBorders>
              <w:top w:val="single" w:sz="4" w:space="0" w:color="auto"/>
              <w:left w:val="single" w:sz="4" w:space="0" w:color="auto"/>
              <w:bottom w:val="single" w:sz="4" w:space="0" w:color="auto"/>
              <w:right w:val="single" w:sz="4" w:space="0" w:color="auto"/>
            </w:tcBorders>
            <w:hideMark/>
          </w:tcPr>
          <w:p w14:paraId="70AD03F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7</w:t>
            </w:r>
          </w:p>
        </w:tc>
      </w:tr>
      <w:tr w:rsidR="00C22A43" w:rsidRPr="00C22A43" w14:paraId="52067CBE" w14:textId="77777777" w:rsidTr="0025304B">
        <w:tc>
          <w:tcPr>
            <w:tcW w:w="1585" w:type="dxa"/>
            <w:tcBorders>
              <w:top w:val="single" w:sz="4" w:space="0" w:color="auto"/>
              <w:left w:val="single" w:sz="4" w:space="0" w:color="auto"/>
              <w:bottom w:val="single" w:sz="4" w:space="0" w:color="auto"/>
              <w:right w:val="single" w:sz="4" w:space="0" w:color="auto"/>
            </w:tcBorders>
          </w:tcPr>
          <w:p w14:paraId="46B405C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67" w:type="dxa"/>
            <w:tcBorders>
              <w:top w:val="single" w:sz="4" w:space="0" w:color="auto"/>
              <w:left w:val="single" w:sz="4" w:space="0" w:color="auto"/>
              <w:bottom w:val="single" w:sz="4" w:space="0" w:color="auto"/>
              <w:right w:val="single" w:sz="4" w:space="0" w:color="auto"/>
            </w:tcBorders>
          </w:tcPr>
          <w:p w14:paraId="034E0C12"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431B62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6226B98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02A9924C"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3E5E1DF0"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3BAF6019"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r>
      <w:tr w:rsidR="00C22A43" w:rsidRPr="00C22A43" w14:paraId="72B1B888" w14:textId="77777777" w:rsidTr="0025304B">
        <w:tc>
          <w:tcPr>
            <w:tcW w:w="1585" w:type="dxa"/>
            <w:tcBorders>
              <w:top w:val="single" w:sz="4" w:space="0" w:color="auto"/>
              <w:left w:val="single" w:sz="4" w:space="0" w:color="auto"/>
              <w:bottom w:val="single" w:sz="4" w:space="0" w:color="auto"/>
              <w:right w:val="single" w:sz="4" w:space="0" w:color="auto"/>
            </w:tcBorders>
            <w:hideMark/>
          </w:tcPr>
          <w:p w14:paraId="5DEC60C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Итого</w:t>
            </w:r>
          </w:p>
        </w:tc>
        <w:tc>
          <w:tcPr>
            <w:tcW w:w="1567" w:type="dxa"/>
            <w:tcBorders>
              <w:top w:val="single" w:sz="4" w:space="0" w:color="auto"/>
              <w:left w:val="single" w:sz="4" w:space="0" w:color="auto"/>
              <w:bottom w:val="single" w:sz="4" w:space="0" w:color="auto"/>
              <w:right w:val="single" w:sz="4" w:space="0" w:color="auto"/>
            </w:tcBorders>
          </w:tcPr>
          <w:p w14:paraId="504AD29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17DF28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37CEE330"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16EE8BB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5872DF2B"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49E85FD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r>
    </w:tbl>
    <w:p w14:paraId="27013C2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p w14:paraId="756DA305" w14:textId="77777777" w:rsidR="00C22A43" w:rsidRPr="00C22A43" w:rsidRDefault="00C22A43" w:rsidP="00C22A43">
      <w:pPr>
        <w:suppressAutoHyphens/>
        <w:spacing w:line="256" w:lineRule="auto"/>
        <w:jc w:val="left"/>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Заявитель несет полную ответственность за достоверность предоставленной информации </w:t>
      </w:r>
    </w:p>
    <w:p w14:paraId="0A13E4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p w14:paraId="38324C6F"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Руководитель организации</w:t>
      </w:r>
    </w:p>
    <w:p w14:paraId="7CAB05CD"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______________________ Ф.И.О.                              «____» __________ 20__ г.</w:t>
      </w:r>
    </w:p>
    <w:p w14:paraId="480A949D" w14:textId="77777777" w:rsidR="00C22A43" w:rsidRPr="00C22A43" w:rsidRDefault="00C22A43" w:rsidP="00C22A43">
      <w:pPr>
        <w:suppressAutoHyphens/>
        <w:spacing w:line="240" w:lineRule="auto"/>
        <w:jc w:val="left"/>
        <w:rPr>
          <w:rFonts w:ascii="Times New Roman" w:eastAsia="Calibri" w:hAnsi="Times New Roman" w:cs="Times New Roman"/>
          <w:sz w:val="16"/>
          <w:szCs w:val="16"/>
          <w:lang w:eastAsia="ar-SA"/>
        </w:rPr>
      </w:pPr>
      <w:r w:rsidRPr="00C22A43">
        <w:rPr>
          <w:rFonts w:ascii="Times New Roman" w:eastAsia="Calibri" w:hAnsi="Times New Roman" w:cs="Times New Roman"/>
          <w:sz w:val="24"/>
          <w:szCs w:val="24"/>
          <w:lang w:eastAsia="ar-SA"/>
        </w:rPr>
        <w:t xml:space="preserve">              </w:t>
      </w:r>
      <w:r w:rsidRPr="00C22A43">
        <w:rPr>
          <w:rFonts w:ascii="Times New Roman" w:eastAsia="Calibri" w:hAnsi="Times New Roman" w:cs="Times New Roman"/>
          <w:sz w:val="16"/>
          <w:szCs w:val="16"/>
          <w:lang w:eastAsia="ar-SA"/>
        </w:rPr>
        <w:t>(подпись)</w:t>
      </w:r>
    </w:p>
    <w:p w14:paraId="58F430B6"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 xml:space="preserve">М.П. </w:t>
      </w:r>
    </w:p>
    <w:p w14:paraId="2AFDA29D"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18"/>
          <w:szCs w:val="18"/>
          <w:lang w:eastAsia="ar-SA"/>
        </w:rPr>
        <w:t>(при наличии)</w:t>
      </w:r>
    </w:p>
    <w:p w14:paraId="5F543B79"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p>
    <w:p w14:paraId="3D7A7403"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Главный бухгалтер</w:t>
      </w:r>
    </w:p>
    <w:p w14:paraId="1DC175E0"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 xml:space="preserve">______________________ Ф.И.О.                              </w:t>
      </w:r>
    </w:p>
    <w:p w14:paraId="21D3E399" w14:textId="77777777" w:rsidR="00C22A43" w:rsidRPr="00C22A43" w:rsidRDefault="00C22A43" w:rsidP="00C22A43">
      <w:pPr>
        <w:suppressAutoHyphens/>
        <w:spacing w:line="240" w:lineRule="auto"/>
        <w:jc w:val="left"/>
        <w:rPr>
          <w:rFonts w:ascii="Times New Roman" w:eastAsia="Calibri" w:hAnsi="Times New Roman" w:cs="Times New Roman"/>
          <w:sz w:val="18"/>
          <w:szCs w:val="18"/>
          <w:lang w:eastAsia="ar-SA"/>
        </w:rPr>
      </w:pPr>
      <w:r w:rsidRPr="00C22A43">
        <w:rPr>
          <w:rFonts w:ascii="Times New Roman" w:eastAsia="Calibri" w:hAnsi="Times New Roman" w:cs="Times New Roman"/>
          <w:sz w:val="27"/>
          <w:szCs w:val="27"/>
          <w:lang w:eastAsia="ar-SA"/>
        </w:rPr>
        <w:t xml:space="preserve">             </w:t>
      </w:r>
      <w:r w:rsidRPr="00C22A43">
        <w:rPr>
          <w:rFonts w:ascii="Times New Roman" w:eastAsia="Calibri" w:hAnsi="Times New Roman" w:cs="Times New Roman"/>
          <w:sz w:val="18"/>
          <w:szCs w:val="18"/>
          <w:lang w:eastAsia="ar-SA"/>
        </w:rPr>
        <w:t xml:space="preserve"> (подпись)</w:t>
      </w:r>
    </w:p>
    <w:p w14:paraId="58CF3A86" w14:textId="77777777" w:rsidR="00C22A43" w:rsidRPr="00C22A43" w:rsidRDefault="00C22A43" w:rsidP="00C22A43">
      <w:pPr>
        <w:suppressAutoHyphens/>
        <w:spacing w:line="240" w:lineRule="auto"/>
        <w:jc w:val="left"/>
        <w:rPr>
          <w:rFonts w:ascii="Times New Roman" w:eastAsia="Calibri" w:hAnsi="Times New Roman" w:cs="Times New Roman"/>
          <w:sz w:val="27"/>
          <w:szCs w:val="27"/>
          <w:lang w:eastAsia="ar-SA"/>
        </w:rPr>
      </w:pPr>
    </w:p>
    <w:p w14:paraId="21050DA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4"/>
          <w:szCs w:val="24"/>
          <w:lang w:eastAsia="ru-RU"/>
        </w:rPr>
        <w:t>Расчет проверил:</w:t>
      </w:r>
    </w:p>
    <w:p w14:paraId="59E8C95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консультант отдела экономики </w:t>
      </w:r>
    </w:p>
    <w:p w14:paraId="5281892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4E77F9AE"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r w:rsidRPr="00C22A43">
        <w:rPr>
          <w:rFonts w:ascii="Times New Roman" w:eastAsia="Times New Roman" w:hAnsi="Times New Roman" w:cs="Times New Roman"/>
          <w:sz w:val="18"/>
          <w:szCs w:val="18"/>
          <w:lang w:eastAsia="ru-RU"/>
        </w:rPr>
        <w:t xml:space="preserve">                                                                                                                                               </w:t>
      </w:r>
      <w:r w:rsidRPr="00C22A43">
        <w:rPr>
          <w:rFonts w:ascii="Times New Roman" w:eastAsia="Times New Roman" w:hAnsi="Times New Roman" w:cs="Times New Roman"/>
          <w:i/>
          <w:sz w:val="20"/>
          <w:szCs w:val="20"/>
          <w:lang w:eastAsia="ru-RU"/>
        </w:rPr>
        <w:t>(</w:t>
      </w:r>
      <w:proofErr w:type="gramStart"/>
      <w:r w:rsidRPr="00C22A43">
        <w:rPr>
          <w:rFonts w:ascii="Times New Roman" w:eastAsia="Times New Roman" w:hAnsi="Times New Roman" w:cs="Times New Roman"/>
          <w:i/>
          <w:sz w:val="20"/>
          <w:szCs w:val="20"/>
          <w:lang w:eastAsia="ru-RU"/>
        </w:rPr>
        <w:t xml:space="preserve">подпись)   </w:t>
      </w:r>
      <w:proofErr w:type="gramEnd"/>
      <w:r w:rsidRPr="00C22A43">
        <w:rPr>
          <w:rFonts w:ascii="Times New Roman" w:eastAsia="Times New Roman" w:hAnsi="Times New Roman" w:cs="Times New Roman"/>
          <w:i/>
          <w:sz w:val="20"/>
          <w:szCs w:val="20"/>
          <w:lang w:eastAsia="ru-RU"/>
        </w:rPr>
        <w:t xml:space="preserve">            (расшифровка)</w:t>
      </w:r>
    </w:p>
    <w:p w14:paraId="6BB277D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38ACD8C3" w14:textId="77777777" w:rsidR="00C22A43" w:rsidRPr="00C22A43" w:rsidRDefault="00C22A43" w:rsidP="00C22A43">
      <w:pPr>
        <w:suppressAutoHyphens/>
        <w:spacing w:line="240" w:lineRule="auto"/>
        <w:rPr>
          <w:rFonts w:ascii="Times New Roman" w:eastAsia="Times New Roman" w:hAnsi="Times New Roman" w:cs="Times New Roman"/>
          <w:sz w:val="24"/>
          <w:szCs w:val="24"/>
          <w:lang w:eastAsia="ru-RU"/>
        </w:rPr>
      </w:pPr>
    </w:p>
    <w:p w14:paraId="5A048056" w14:textId="77777777" w:rsidR="00C22A43" w:rsidRPr="00C22A43" w:rsidRDefault="00C22A43" w:rsidP="00C22A43">
      <w:pPr>
        <w:suppressAutoHyphens/>
        <w:spacing w:line="240" w:lineRule="auto"/>
        <w:rPr>
          <w:rFonts w:ascii="Times New Roman" w:eastAsia="Times New Roman" w:hAnsi="Times New Roman" w:cs="Times New Roman"/>
          <w:sz w:val="24"/>
          <w:szCs w:val="24"/>
          <w:lang w:eastAsia="ru-RU"/>
        </w:rPr>
      </w:pPr>
    </w:p>
    <w:tbl>
      <w:tblPr>
        <w:tblW w:w="9675" w:type="dxa"/>
        <w:tblLook w:val="01E0" w:firstRow="1" w:lastRow="1" w:firstColumn="1" w:lastColumn="1" w:noHBand="0" w:noVBand="0"/>
      </w:tblPr>
      <w:tblGrid>
        <w:gridCol w:w="4468"/>
        <w:gridCol w:w="5207"/>
      </w:tblGrid>
      <w:tr w:rsidR="00C22A43" w:rsidRPr="00C22A43" w14:paraId="60D278E4" w14:textId="77777777" w:rsidTr="0025304B">
        <w:trPr>
          <w:trHeight w:val="1701"/>
        </w:trPr>
        <w:tc>
          <w:tcPr>
            <w:tcW w:w="4468" w:type="dxa"/>
          </w:tcPr>
          <w:p w14:paraId="79BC58B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9A4D09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5207" w:type="dxa"/>
            <w:hideMark/>
          </w:tcPr>
          <w:p w14:paraId="52E2A51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9</w:t>
            </w:r>
          </w:p>
          <w:p w14:paraId="5BE44FB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0574AE2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6848DFA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EB92EA9"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Сведения об объемах приобретенных кормов </w:t>
      </w:r>
    </w:p>
    <w:p w14:paraId="313FE230"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для молочного крупного рогатого скота в 20__ году </w:t>
      </w:r>
    </w:p>
    <w:p w14:paraId="7AD50847"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p>
    <w:p w14:paraId="59AB788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_______________________________</w:t>
      </w:r>
    </w:p>
    <w:p w14:paraId="223B290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(организация – получатель субсидий)</w:t>
      </w:r>
    </w:p>
    <w:p w14:paraId="52A10F6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2803"/>
        <w:gridCol w:w="2660"/>
      </w:tblGrid>
      <w:tr w:rsidR="00C22A43" w:rsidRPr="00C22A43" w14:paraId="0620FEE6"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7D824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Вид кормов</w:t>
            </w:r>
          </w:p>
        </w:tc>
        <w:tc>
          <w:tcPr>
            <w:tcW w:w="2835" w:type="dxa"/>
            <w:tcBorders>
              <w:top w:val="single" w:sz="4" w:space="0" w:color="auto"/>
              <w:left w:val="single" w:sz="4" w:space="0" w:color="auto"/>
              <w:bottom w:val="single" w:sz="4" w:space="0" w:color="auto"/>
              <w:right w:val="single" w:sz="4" w:space="0" w:color="auto"/>
            </w:tcBorders>
            <w:hideMark/>
          </w:tcPr>
          <w:p w14:paraId="0A06C72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тонн</w:t>
            </w:r>
          </w:p>
        </w:tc>
        <w:tc>
          <w:tcPr>
            <w:tcW w:w="2693" w:type="dxa"/>
            <w:tcBorders>
              <w:top w:val="single" w:sz="4" w:space="0" w:color="auto"/>
              <w:left w:val="single" w:sz="4" w:space="0" w:color="auto"/>
              <w:bottom w:val="single" w:sz="4" w:space="0" w:color="auto"/>
              <w:right w:val="single" w:sz="4" w:space="0" w:color="auto"/>
            </w:tcBorders>
            <w:hideMark/>
          </w:tcPr>
          <w:p w14:paraId="4112B7C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Стоимость с учетом НДС, рублей </w:t>
            </w:r>
          </w:p>
        </w:tc>
      </w:tr>
      <w:tr w:rsidR="00C22A43" w:rsidRPr="00C22A43" w14:paraId="36002A4E"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ADF7A7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Комбикорм </w:t>
            </w:r>
          </w:p>
        </w:tc>
        <w:tc>
          <w:tcPr>
            <w:tcW w:w="2835" w:type="dxa"/>
            <w:tcBorders>
              <w:top w:val="single" w:sz="4" w:space="0" w:color="auto"/>
              <w:left w:val="single" w:sz="4" w:space="0" w:color="auto"/>
              <w:bottom w:val="single" w:sz="4" w:space="0" w:color="auto"/>
              <w:right w:val="single" w:sz="4" w:space="0" w:color="auto"/>
            </w:tcBorders>
          </w:tcPr>
          <w:p w14:paraId="2A6A414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957526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5FDD0772"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F63CEB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Кукуруза кормовая</w:t>
            </w:r>
          </w:p>
        </w:tc>
        <w:tc>
          <w:tcPr>
            <w:tcW w:w="2835" w:type="dxa"/>
            <w:tcBorders>
              <w:top w:val="single" w:sz="4" w:space="0" w:color="auto"/>
              <w:left w:val="single" w:sz="4" w:space="0" w:color="auto"/>
              <w:bottom w:val="single" w:sz="4" w:space="0" w:color="auto"/>
              <w:right w:val="single" w:sz="4" w:space="0" w:color="auto"/>
            </w:tcBorders>
          </w:tcPr>
          <w:p w14:paraId="72FE679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4DA257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579EDB"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D7394D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Жмых</w:t>
            </w:r>
          </w:p>
        </w:tc>
        <w:tc>
          <w:tcPr>
            <w:tcW w:w="2835" w:type="dxa"/>
            <w:tcBorders>
              <w:top w:val="single" w:sz="4" w:space="0" w:color="auto"/>
              <w:left w:val="single" w:sz="4" w:space="0" w:color="auto"/>
              <w:bottom w:val="single" w:sz="4" w:space="0" w:color="auto"/>
              <w:right w:val="single" w:sz="4" w:space="0" w:color="auto"/>
            </w:tcBorders>
          </w:tcPr>
          <w:p w14:paraId="1622536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3DE55E1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762EF50"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7375EC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Шрот</w:t>
            </w:r>
          </w:p>
        </w:tc>
        <w:tc>
          <w:tcPr>
            <w:tcW w:w="2835" w:type="dxa"/>
            <w:tcBorders>
              <w:top w:val="single" w:sz="4" w:space="0" w:color="auto"/>
              <w:left w:val="single" w:sz="4" w:space="0" w:color="auto"/>
              <w:bottom w:val="single" w:sz="4" w:space="0" w:color="auto"/>
              <w:right w:val="single" w:sz="4" w:space="0" w:color="auto"/>
            </w:tcBorders>
          </w:tcPr>
          <w:p w14:paraId="0E08A6F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7CFA3F7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327308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1983936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Патока свекловичная</w:t>
            </w:r>
          </w:p>
        </w:tc>
        <w:tc>
          <w:tcPr>
            <w:tcW w:w="2835" w:type="dxa"/>
            <w:tcBorders>
              <w:top w:val="single" w:sz="4" w:space="0" w:color="auto"/>
              <w:left w:val="single" w:sz="4" w:space="0" w:color="auto"/>
              <w:bottom w:val="single" w:sz="4" w:space="0" w:color="auto"/>
              <w:right w:val="single" w:sz="4" w:space="0" w:color="auto"/>
            </w:tcBorders>
          </w:tcPr>
          <w:p w14:paraId="67BB7B6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E79670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06C217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211929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77317BE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 в отчетном году)</w:t>
            </w:r>
          </w:p>
        </w:tc>
      </w:tr>
      <w:tr w:rsidR="00C22A43" w:rsidRPr="00C22A43" w14:paraId="3253D0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F4CD86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1217B3A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 в текущем году)</w:t>
            </w:r>
          </w:p>
        </w:tc>
      </w:tr>
      <w:tr w:rsidR="00C22A43" w:rsidRPr="00C22A43" w14:paraId="486B32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546A1FF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 месяца заявки на субсидию</w:t>
            </w:r>
          </w:p>
        </w:tc>
        <w:tc>
          <w:tcPr>
            <w:tcW w:w="5528" w:type="dxa"/>
            <w:gridSpan w:val="2"/>
            <w:tcBorders>
              <w:top w:val="single" w:sz="4" w:space="0" w:color="auto"/>
              <w:left w:val="single" w:sz="4" w:space="0" w:color="auto"/>
              <w:bottom w:val="single" w:sz="4" w:space="0" w:color="auto"/>
              <w:right w:val="single" w:sz="4" w:space="0" w:color="auto"/>
            </w:tcBorders>
            <w:hideMark/>
          </w:tcPr>
          <w:p w14:paraId="065A11D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w:t>
            </w:r>
          </w:p>
        </w:tc>
      </w:tr>
    </w:tbl>
    <w:p w14:paraId="5374D17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393BB5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1587941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организации</w:t>
      </w:r>
    </w:p>
    <w:p w14:paraId="0D47E2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 Ф.И.О.                              «____» __________ 20__ г.</w:t>
      </w:r>
    </w:p>
    <w:p w14:paraId="19D8C7D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(подпись)</w:t>
      </w:r>
    </w:p>
    <w:p w14:paraId="2C77F3C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65022D69" w14:textId="77777777" w:rsidR="00E21419"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М.П. (при наличии)</w:t>
      </w:r>
    </w:p>
    <w:p w14:paraId="6D3700E3" w14:textId="0E4C872C" w:rsidR="00B33554" w:rsidRPr="00086843" w:rsidRDefault="00B33554" w:rsidP="00C22A43">
      <w:pPr>
        <w:rPr>
          <w:rFonts w:ascii="Times New Roman" w:eastAsia="Times New Roman" w:hAnsi="Times New Roman" w:cs="Times New Roman"/>
          <w:sz w:val="18"/>
          <w:szCs w:val="18"/>
          <w:lang w:eastAsia="ru-RU"/>
        </w:rPr>
      </w:pPr>
    </w:p>
    <w:sectPr w:rsidR="00B33554" w:rsidRPr="00086843" w:rsidSect="00C22A43">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4094C" w14:textId="77777777" w:rsidR="001649B9" w:rsidRDefault="001649B9" w:rsidP="00D729AA">
      <w:pPr>
        <w:spacing w:line="240" w:lineRule="auto"/>
      </w:pPr>
      <w:r>
        <w:separator/>
      </w:r>
    </w:p>
  </w:endnote>
  <w:endnote w:type="continuationSeparator" w:id="0">
    <w:p w14:paraId="18DFA5C5" w14:textId="77777777" w:rsidR="001649B9" w:rsidRDefault="001649B9"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68AE" w14:textId="77777777" w:rsidR="001649B9" w:rsidRDefault="001649B9" w:rsidP="00D729AA">
      <w:pPr>
        <w:spacing w:line="240" w:lineRule="auto"/>
      </w:pPr>
      <w:r>
        <w:separator/>
      </w:r>
    </w:p>
  </w:footnote>
  <w:footnote w:type="continuationSeparator" w:id="0">
    <w:p w14:paraId="146234A4" w14:textId="77777777" w:rsidR="001649B9" w:rsidRDefault="001649B9"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00DE828" w14:textId="77777777" w:rsidR="008C789F" w:rsidRDefault="008C789F">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324793">
          <w:rPr>
            <w:rFonts w:ascii="Times New Roman" w:hAnsi="Times New Roman" w:cs="Times New Roman"/>
            <w:noProof/>
          </w:rPr>
          <w:t>9</w:t>
        </w:r>
        <w:r w:rsidRPr="00C15C1E">
          <w:rPr>
            <w:rFonts w:ascii="Times New Roman" w:hAnsi="Times New Roman" w:cs="Times New Roman"/>
          </w:rPr>
          <w:fldChar w:fldCharType="end"/>
        </w:r>
      </w:p>
    </w:sdtContent>
  </w:sdt>
  <w:p w14:paraId="109023AC" w14:textId="77777777" w:rsidR="008C789F" w:rsidRDefault="008C78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789F" w14:paraId="694A177A" w14:textId="77777777" w:rsidTr="00931659">
      <w:tc>
        <w:tcPr>
          <w:tcW w:w="9354" w:type="dxa"/>
        </w:tcPr>
        <w:p w14:paraId="11224831" w14:textId="77777777" w:rsidR="008C789F" w:rsidRDefault="008C789F"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4C3E9DE9" wp14:editId="193CE490">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B3848B4" w14:textId="77777777" w:rsidR="008C789F" w:rsidRPr="0037724A" w:rsidRDefault="008C789F" w:rsidP="002E1B55">
          <w:pPr>
            <w:jc w:val="center"/>
            <w:rPr>
              <w:rFonts w:ascii="Times New Roman" w:hAnsi="Times New Roman" w:cs="Times New Roman"/>
              <w:b/>
              <w:sz w:val="28"/>
              <w:szCs w:val="28"/>
            </w:rPr>
          </w:pPr>
        </w:p>
      </w:tc>
    </w:tr>
    <w:tr w:rsidR="008C789F" w14:paraId="070B665C" w14:textId="77777777" w:rsidTr="00931659">
      <w:tc>
        <w:tcPr>
          <w:tcW w:w="9354" w:type="dxa"/>
        </w:tcPr>
        <w:p w14:paraId="5A738759" w14:textId="77777777" w:rsidR="008C789F" w:rsidRPr="00680A52" w:rsidRDefault="008C789F"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D1C4DFB" w14:textId="77777777" w:rsidR="008C789F" w:rsidRPr="00680A52"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1E85832" w14:textId="77777777" w:rsidR="008C789F"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298C50FB" w14:textId="77777777" w:rsidR="008C789F" w:rsidRPr="0037724A" w:rsidRDefault="008C789F" w:rsidP="002E1B55">
          <w:pPr>
            <w:jc w:val="center"/>
            <w:rPr>
              <w:rFonts w:ascii="Times New Roman" w:hAnsi="Times New Roman" w:cs="Times New Roman"/>
              <w:b/>
              <w:sz w:val="36"/>
              <w:szCs w:val="36"/>
            </w:rPr>
          </w:pPr>
        </w:p>
      </w:tc>
    </w:tr>
    <w:tr w:rsidR="008C789F" w14:paraId="6C1EA641" w14:textId="77777777" w:rsidTr="00931659">
      <w:tc>
        <w:tcPr>
          <w:tcW w:w="9354" w:type="dxa"/>
        </w:tcPr>
        <w:p w14:paraId="5B627B3C" w14:textId="77777777" w:rsidR="008C789F" w:rsidRPr="0037724A" w:rsidRDefault="008C789F"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8C789F" w14:paraId="2DE227B7" w14:textId="77777777" w:rsidTr="00931659">
      <w:tc>
        <w:tcPr>
          <w:tcW w:w="9354" w:type="dxa"/>
        </w:tcPr>
        <w:p w14:paraId="6EDCF64F" w14:textId="77777777" w:rsidR="008C789F" w:rsidRDefault="008C789F" w:rsidP="002E1B55">
          <w:pPr>
            <w:jc w:val="center"/>
            <w:rPr>
              <w:rFonts w:ascii="Times New Roman" w:hAnsi="Times New Roman" w:cs="Times New Roman"/>
              <w:b/>
              <w:sz w:val="28"/>
              <w:szCs w:val="28"/>
            </w:rPr>
          </w:pPr>
        </w:p>
      </w:tc>
    </w:tr>
    <w:tr w:rsidR="008C789F" w14:paraId="0871B45D" w14:textId="77777777" w:rsidTr="00931659">
      <w:tc>
        <w:tcPr>
          <w:tcW w:w="9354" w:type="dxa"/>
        </w:tcPr>
        <w:p w14:paraId="581A6A6D" w14:textId="34F24AE4" w:rsidR="008C789F" w:rsidRPr="00C7038B" w:rsidRDefault="008C789F" w:rsidP="001D56FE">
          <w:pPr>
            <w:jc w:val="center"/>
            <w:rPr>
              <w:rFonts w:ascii="Times New Roman" w:hAnsi="Times New Roman" w:cs="Times New Roman"/>
              <w:sz w:val="28"/>
              <w:szCs w:val="28"/>
            </w:rPr>
          </w:pPr>
          <w:r>
            <w:rPr>
              <w:rFonts w:ascii="Times New Roman" w:hAnsi="Times New Roman" w:cs="Times New Roman"/>
              <w:sz w:val="28"/>
              <w:szCs w:val="28"/>
            </w:rPr>
            <w:t>от «</w:t>
          </w:r>
          <w:r w:rsidR="00560A01">
            <w:rPr>
              <w:rFonts w:ascii="Times New Roman" w:hAnsi="Times New Roman" w:cs="Times New Roman"/>
              <w:sz w:val="28"/>
              <w:szCs w:val="28"/>
            </w:rPr>
            <w:t>16</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560A01">
            <w:rPr>
              <w:rFonts w:ascii="Times New Roman" w:hAnsi="Times New Roman" w:cs="Times New Roman"/>
              <w:sz w:val="28"/>
              <w:szCs w:val="28"/>
            </w:rPr>
            <w:t xml:space="preserve">января </w:t>
          </w:r>
          <w:r>
            <w:rPr>
              <w:rFonts w:ascii="Times New Roman" w:hAnsi="Times New Roman" w:cs="Times New Roman"/>
              <w:sz w:val="28"/>
              <w:szCs w:val="28"/>
            </w:rPr>
            <w:t>202</w:t>
          </w:r>
          <w:r w:rsidR="00296317">
            <w:rPr>
              <w:rFonts w:ascii="Times New Roman" w:hAnsi="Times New Roman" w:cs="Times New Roman"/>
              <w:sz w:val="28"/>
              <w:szCs w:val="28"/>
            </w:rPr>
            <w:t>5</w:t>
          </w:r>
          <w:r w:rsidRPr="00C7038B">
            <w:rPr>
              <w:rFonts w:ascii="Times New Roman" w:hAnsi="Times New Roman" w:cs="Times New Roman"/>
              <w:sz w:val="28"/>
              <w:szCs w:val="28"/>
            </w:rPr>
            <w:t xml:space="preserve"> г. №</w:t>
          </w:r>
          <w:r w:rsidR="00560A01">
            <w:rPr>
              <w:rFonts w:ascii="Times New Roman" w:hAnsi="Times New Roman" w:cs="Times New Roman"/>
              <w:sz w:val="28"/>
              <w:szCs w:val="28"/>
            </w:rPr>
            <w:t xml:space="preserve"> 3</w:t>
          </w:r>
          <w:r w:rsidR="00BE536B">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8C789F" w14:paraId="4662AF8C" w14:textId="77777777" w:rsidTr="00931659">
      <w:tc>
        <w:tcPr>
          <w:tcW w:w="9354" w:type="dxa"/>
        </w:tcPr>
        <w:p w14:paraId="0D210252" w14:textId="77777777" w:rsidR="008C789F" w:rsidRPr="0037724A" w:rsidRDefault="008C789F" w:rsidP="002E1B55">
          <w:pPr>
            <w:jc w:val="center"/>
            <w:rPr>
              <w:rFonts w:ascii="Times New Roman" w:hAnsi="Times New Roman" w:cs="Times New Roman"/>
              <w:sz w:val="28"/>
              <w:szCs w:val="28"/>
            </w:rPr>
          </w:pPr>
        </w:p>
      </w:tc>
    </w:tr>
    <w:tr w:rsidR="008C789F" w14:paraId="2C0B0A87" w14:textId="77777777" w:rsidTr="00931659">
      <w:tc>
        <w:tcPr>
          <w:tcW w:w="9354" w:type="dxa"/>
        </w:tcPr>
        <w:p w14:paraId="52F56AB2" w14:textId="77777777" w:rsidR="008C789F" w:rsidRPr="0037724A" w:rsidRDefault="008C789F"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8C789F" w14:paraId="0E71A236" w14:textId="77777777" w:rsidTr="00931659">
      <w:tc>
        <w:tcPr>
          <w:tcW w:w="9354" w:type="dxa"/>
        </w:tcPr>
        <w:p w14:paraId="3E9FAB0B" w14:textId="77777777" w:rsidR="008C789F" w:rsidRPr="00C7038B" w:rsidRDefault="008C789F" w:rsidP="002E1B55">
          <w:pPr>
            <w:jc w:val="center"/>
            <w:rPr>
              <w:rFonts w:ascii="Times New Roman" w:hAnsi="Times New Roman" w:cs="Times New Roman"/>
              <w:sz w:val="28"/>
              <w:szCs w:val="28"/>
            </w:rPr>
          </w:pPr>
        </w:p>
      </w:tc>
    </w:tr>
  </w:tbl>
  <w:p w14:paraId="69489EE7" w14:textId="3F45B300" w:rsidR="008C789F" w:rsidRPr="00D729AA" w:rsidRDefault="008C789F" w:rsidP="00E21419">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B56F6A"/>
    <w:multiLevelType w:val="multilevel"/>
    <w:tmpl w:val="B1E062F6"/>
    <w:lvl w:ilvl="0">
      <w:start w:val="1"/>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8081470"/>
    <w:multiLevelType w:val="hybridMultilevel"/>
    <w:tmpl w:val="89AE45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80AB2"/>
    <w:multiLevelType w:val="hybridMultilevel"/>
    <w:tmpl w:val="69B491FA"/>
    <w:lvl w:ilvl="0" w:tplc="1CE61844">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AB7211F"/>
    <w:multiLevelType w:val="hybridMultilevel"/>
    <w:tmpl w:val="1DDCE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76374"/>
    <w:multiLevelType w:val="hybridMultilevel"/>
    <w:tmpl w:val="CC2AF6E8"/>
    <w:lvl w:ilvl="0" w:tplc="DCAE877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B081C"/>
    <w:multiLevelType w:val="hybridMultilevel"/>
    <w:tmpl w:val="355C8DB2"/>
    <w:lvl w:ilvl="0" w:tplc="0419000F">
      <w:start w:val="1"/>
      <w:numFmt w:val="decimal"/>
      <w:lvlText w:val="%1."/>
      <w:lvlJc w:val="left"/>
      <w:pPr>
        <w:ind w:left="5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07392"/>
    <w:multiLevelType w:val="hybridMultilevel"/>
    <w:tmpl w:val="E70C59F2"/>
    <w:lvl w:ilvl="0" w:tplc="774C057C">
      <w:start w:val="5"/>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2C027A9E"/>
    <w:multiLevelType w:val="hybridMultilevel"/>
    <w:tmpl w:val="D8F02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B65B39"/>
    <w:multiLevelType w:val="hybridMultilevel"/>
    <w:tmpl w:val="7F8C9D72"/>
    <w:lvl w:ilvl="0" w:tplc="0BA28A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E0E1B3C"/>
    <w:multiLevelType w:val="hybridMultilevel"/>
    <w:tmpl w:val="047A16C6"/>
    <w:lvl w:ilvl="0" w:tplc="1B68DBC6">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BA58E1"/>
    <w:multiLevelType w:val="hybridMultilevel"/>
    <w:tmpl w:val="CACEEE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A877E3"/>
    <w:multiLevelType w:val="hybridMultilevel"/>
    <w:tmpl w:val="FED282AC"/>
    <w:lvl w:ilvl="0" w:tplc="68C6EFA4">
      <w:start w:val="1"/>
      <w:numFmt w:val="decimal"/>
      <w:pStyle w:val="1"/>
      <w:lvlText w:val="%1."/>
      <w:lvlJc w:val="left"/>
      <w:pPr>
        <w:tabs>
          <w:tab w:val="num" w:pos="1350"/>
        </w:tabs>
        <w:ind w:left="1350" w:hanging="810"/>
      </w:pPr>
      <w:rPr>
        <w:rFonts w:hint="default"/>
        <w:sz w:val="28"/>
      </w:rPr>
    </w:lvl>
    <w:lvl w:ilvl="1" w:tplc="04190019">
      <w:start w:val="1"/>
      <w:numFmt w:val="lowerLetter"/>
      <w:pStyle w:val="2"/>
      <w:lvlText w:val="%2."/>
      <w:lvlJc w:val="left"/>
      <w:pPr>
        <w:tabs>
          <w:tab w:val="num" w:pos="1620"/>
        </w:tabs>
        <w:ind w:left="1620" w:hanging="360"/>
      </w:pPr>
    </w:lvl>
    <w:lvl w:ilvl="2" w:tplc="0419001B" w:tentative="1">
      <w:start w:val="1"/>
      <w:numFmt w:val="lowerRoman"/>
      <w:pStyle w:val="3"/>
      <w:lvlText w:val="%3."/>
      <w:lvlJc w:val="right"/>
      <w:pPr>
        <w:tabs>
          <w:tab w:val="num" w:pos="2340"/>
        </w:tabs>
        <w:ind w:left="2340" w:hanging="180"/>
      </w:pPr>
    </w:lvl>
    <w:lvl w:ilvl="3" w:tplc="0419000F" w:tentative="1">
      <w:start w:val="1"/>
      <w:numFmt w:val="decimal"/>
      <w:pStyle w:val="4"/>
      <w:lvlText w:val="%4."/>
      <w:lvlJc w:val="left"/>
      <w:pPr>
        <w:tabs>
          <w:tab w:val="num" w:pos="3060"/>
        </w:tabs>
        <w:ind w:left="3060" w:hanging="360"/>
      </w:pPr>
    </w:lvl>
    <w:lvl w:ilvl="4" w:tplc="04190019" w:tentative="1">
      <w:start w:val="1"/>
      <w:numFmt w:val="lowerLetter"/>
      <w:pStyle w:val="5"/>
      <w:lvlText w:val="%5."/>
      <w:lvlJc w:val="left"/>
      <w:pPr>
        <w:tabs>
          <w:tab w:val="num" w:pos="3780"/>
        </w:tabs>
        <w:ind w:left="3780" w:hanging="360"/>
      </w:pPr>
    </w:lvl>
    <w:lvl w:ilvl="5" w:tplc="0419001B" w:tentative="1">
      <w:start w:val="1"/>
      <w:numFmt w:val="lowerRoman"/>
      <w:pStyle w:val="6"/>
      <w:lvlText w:val="%6."/>
      <w:lvlJc w:val="right"/>
      <w:pPr>
        <w:tabs>
          <w:tab w:val="num" w:pos="4500"/>
        </w:tabs>
        <w:ind w:left="4500" w:hanging="180"/>
      </w:pPr>
    </w:lvl>
    <w:lvl w:ilvl="6" w:tplc="0419000F" w:tentative="1">
      <w:start w:val="1"/>
      <w:numFmt w:val="decimal"/>
      <w:pStyle w:val="7"/>
      <w:lvlText w:val="%7."/>
      <w:lvlJc w:val="left"/>
      <w:pPr>
        <w:tabs>
          <w:tab w:val="num" w:pos="5220"/>
        </w:tabs>
        <w:ind w:left="5220" w:hanging="360"/>
      </w:pPr>
    </w:lvl>
    <w:lvl w:ilvl="7" w:tplc="04190019" w:tentative="1">
      <w:start w:val="1"/>
      <w:numFmt w:val="lowerLetter"/>
      <w:pStyle w:val="8"/>
      <w:lvlText w:val="%8."/>
      <w:lvlJc w:val="left"/>
      <w:pPr>
        <w:tabs>
          <w:tab w:val="num" w:pos="5940"/>
        </w:tabs>
        <w:ind w:left="5940" w:hanging="360"/>
      </w:pPr>
    </w:lvl>
    <w:lvl w:ilvl="8" w:tplc="0419001B" w:tentative="1">
      <w:start w:val="1"/>
      <w:numFmt w:val="lowerRoman"/>
      <w:pStyle w:val="9"/>
      <w:lvlText w:val="%9."/>
      <w:lvlJc w:val="right"/>
      <w:pPr>
        <w:tabs>
          <w:tab w:val="num" w:pos="6660"/>
        </w:tabs>
        <w:ind w:left="6660" w:hanging="180"/>
      </w:pPr>
    </w:lvl>
  </w:abstractNum>
  <w:abstractNum w:abstractNumId="14" w15:restartNumberingAfterBreak="0">
    <w:nsid w:val="39C90DF9"/>
    <w:multiLevelType w:val="hybridMultilevel"/>
    <w:tmpl w:val="8408A72E"/>
    <w:lvl w:ilvl="0" w:tplc="69F8B670">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C0C5727"/>
    <w:multiLevelType w:val="multilevel"/>
    <w:tmpl w:val="0F64EE60"/>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E7670CE"/>
    <w:multiLevelType w:val="hybridMultilevel"/>
    <w:tmpl w:val="5D3C3626"/>
    <w:lvl w:ilvl="0" w:tplc="7D08096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15:restartNumberingAfterBreak="0">
    <w:nsid w:val="3F3D37EA"/>
    <w:multiLevelType w:val="hybridMultilevel"/>
    <w:tmpl w:val="5D36686C"/>
    <w:lvl w:ilvl="0" w:tplc="E298A1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13965B1"/>
    <w:multiLevelType w:val="hybridMultilevel"/>
    <w:tmpl w:val="DBA25EAC"/>
    <w:lvl w:ilvl="0" w:tplc="797E4BC2">
      <w:start w:val="1"/>
      <w:numFmt w:val="decimal"/>
      <w:lvlText w:val="%1."/>
      <w:lvlJc w:val="left"/>
      <w:pPr>
        <w:ind w:left="1110"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4D0CE7"/>
    <w:multiLevelType w:val="hybridMultilevel"/>
    <w:tmpl w:val="99DAB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DE4A34"/>
    <w:multiLevelType w:val="multilevel"/>
    <w:tmpl w:val="FA287F10"/>
    <w:lvl w:ilvl="0">
      <w:start w:val="1"/>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082262"/>
    <w:multiLevelType w:val="hybridMultilevel"/>
    <w:tmpl w:val="3816057C"/>
    <w:lvl w:ilvl="0" w:tplc="A30C76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3923FEC"/>
    <w:multiLevelType w:val="hybridMultilevel"/>
    <w:tmpl w:val="43EAF01C"/>
    <w:lvl w:ilvl="0" w:tplc="D9F65DE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5CF97FAE"/>
    <w:multiLevelType w:val="multilevel"/>
    <w:tmpl w:val="1E56512E"/>
    <w:lvl w:ilvl="0">
      <w:start w:val="1"/>
      <w:numFmt w:val="decimal"/>
      <w:lvlText w:val="%1."/>
      <w:lvlJc w:val="left"/>
      <w:pPr>
        <w:ind w:left="480" w:hanging="480"/>
      </w:pPr>
      <w:rPr>
        <w:rFonts w:hint="default"/>
      </w:rPr>
    </w:lvl>
    <w:lvl w:ilvl="1">
      <w:start w:val="1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8C1C1C"/>
    <w:multiLevelType w:val="hybridMultilevel"/>
    <w:tmpl w:val="1D246C3C"/>
    <w:lvl w:ilvl="0" w:tplc="052475A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67F734D"/>
    <w:multiLevelType w:val="multilevel"/>
    <w:tmpl w:val="3CA4EC4C"/>
    <w:lvl w:ilvl="0">
      <w:start w:val="1"/>
      <w:numFmt w:val="decimal"/>
      <w:lvlText w:val="%1."/>
      <w:lvlJc w:val="left"/>
      <w:pPr>
        <w:ind w:left="540" w:hanging="540"/>
      </w:pPr>
      <w:rPr>
        <w:rFonts w:hint="default"/>
      </w:rPr>
    </w:lvl>
    <w:lvl w:ilvl="1">
      <w:start w:val="1"/>
      <w:numFmt w:val="decimal"/>
      <w:lvlText w:val="%1.%2."/>
      <w:lvlJc w:val="left"/>
      <w:pPr>
        <w:ind w:left="57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6" w15:restartNumberingAfterBreak="0">
    <w:nsid w:val="6918029F"/>
    <w:multiLevelType w:val="hybridMultilevel"/>
    <w:tmpl w:val="E53CCF88"/>
    <w:lvl w:ilvl="0" w:tplc="743A6688">
      <w:start w:val="2"/>
      <w:numFmt w:val="decimal"/>
      <w:lvlText w:val="%1)"/>
      <w:lvlJc w:val="left"/>
      <w:pPr>
        <w:ind w:left="993" w:hanging="360"/>
      </w:pPr>
      <w:rPr>
        <w:rFonts w:hint="default"/>
        <w:color w:val="auto"/>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27" w15:restartNumberingAfterBreak="0">
    <w:nsid w:val="6D2C7E56"/>
    <w:multiLevelType w:val="hybridMultilevel"/>
    <w:tmpl w:val="3DAE8C26"/>
    <w:lvl w:ilvl="0" w:tplc="1E6EE1B2">
      <w:start w:val="1"/>
      <w:numFmt w:val="decimal"/>
      <w:lvlText w:val="%1."/>
      <w:lvlJc w:val="left"/>
      <w:pPr>
        <w:ind w:left="1110" w:hanging="75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40A04"/>
    <w:multiLevelType w:val="hybridMultilevel"/>
    <w:tmpl w:val="92622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406409"/>
    <w:multiLevelType w:val="hybridMultilevel"/>
    <w:tmpl w:val="FEE6761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40579A"/>
    <w:multiLevelType w:val="hybridMultilevel"/>
    <w:tmpl w:val="7BB44842"/>
    <w:lvl w:ilvl="0" w:tplc="434C29CA">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15:restartNumberingAfterBreak="0">
    <w:nsid w:val="77013F18"/>
    <w:multiLevelType w:val="hybridMultilevel"/>
    <w:tmpl w:val="DCA08058"/>
    <w:lvl w:ilvl="0" w:tplc="19D8B86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3"/>
  </w:num>
  <w:num w:numId="2">
    <w:abstractNumId w:val="6"/>
  </w:num>
  <w:num w:numId="3">
    <w:abstractNumId w:val="0"/>
  </w:num>
  <w:num w:numId="4">
    <w:abstractNumId w:val="9"/>
  </w:num>
  <w:num w:numId="5">
    <w:abstractNumId w:val="2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1"/>
  </w:num>
  <w:num w:numId="10">
    <w:abstractNumId w:val="3"/>
  </w:num>
  <w:num w:numId="11">
    <w:abstractNumId w:val="2"/>
  </w:num>
  <w:num w:numId="12">
    <w:abstractNumId w:val="1"/>
  </w:num>
  <w:num w:numId="13">
    <w:abstractNumId w:val="30"/>
  </w:num>
  <w:num w:numId="14">
    <w:abstractNumId w:val="27"/>
  </w:num>
  <w:num w:numId="15">
    <w:abstractNumId w:val="19"/>
  </w:num>
  <w:num w:numId="16">
    <w:abstractNumId w:val="18"/>
  </w:num>
  <w:num w:numId="17">
    <w:abstractNumId w:val="11"/>
  </w:num>
  <w:num w:numId="18">
    <w:abstractNumId w:val="12"/>
  </w:num>
  <w:num w:numId="19">
    <w:abstractNumId w:val="23"/>
  </w:num>
  <w:num w:numId="20">
    <w:abstractNumId w:val="20"/>
  </w:num>
  <w:num w:numId="21">
    <w:abstractNumId w:val="31"/>
  </w:num>
  <w:num w:numId="22">
    <w:abstractNumId w:val="5"/>
  </w:num>
  <w:num w:numId="23">
    <w:abstractNumId w:val="22"/>
  </w:num>
  <w:num w:numId="24">
    <w:abstractNumId w:val="16"/>
  </w:num>
  <w:num w:numId="25">
    <w:abstractNumId w:val="29"/>
  </w:num>
  <w:num w:numId="26">
    <w:abstractNumId w:val="14"/>
  </w:num>
  <w:num w:numId="27">
    <w:abstractNumId w:val="26"/>
  </w:num>
  <w:num w:numId="28">
    <w:abstractNumId w:val="15"/>
  </w:num>
  <w:num w:numId="29">
    <w:abstractNumId w:val="8"/>
  </w:num>
  <w:num w:numId="30">
    <w:abstractNumId w:val="17"/>
  </w:num>
  <w:num w:numId="31">
    <w:abstractNumId w:val="24"/>
  </w:num>
  <w:num w:numId="32">
    <w:abstractNumId w:val="4"/>
  </w:num>
  <w:num w:numId="33">
    <w:abstractNumId w:val="1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258"/>
    <w:rsid w:val="00016301"/>
    <w:rsid w:val="00021543"/>
    <w:rsid w:val="000217FF"/>
    <w:rsid w:val="00027933"/>
    <w:rsid w:val="00031181"/>
    <w:rsid w:val="0003227F"/>
    <w:rsid w:val="0003229F"/>
    <w:rsid w:val="0003479D"/>
    <w:rsid w:val="00035B69"/>
    <w:rsid w:val="00045B13"/>
    <w:rsid w:val="00052174"/>
    <w:rsid w:val="00055EA4"/>
    <w:rsid w:val="00063ED8"/>
    <w:rsid w:val="000650EF"/>
    <w:rsid w:val="000669E6"/>
    <w:rsid w:val="00071F6D"/>
    <w:rsid w:val="0008231E"/>
    <w:rsid w:val="00083B51"/>
    <w:rsid w:val="00083D9C"/>
    <w:rsid w:val="00086843"/>
    <w:rsid w:val="000919D7"/>
    <w:rsid w:val="000954EC"/>
    <w:rsid w:val="000A2C0F"/>
    <w:rsid w:val="000A38CE"/>
    <w:rsid w:val="000A6B9B"/>
    <w:rsid w:val="000C4454"/>
    <w:rsid w:val="000C600A"/>
    <w:rsid w:val="000D1B4C"/>
    <w:rsid w:val="000D27AE"/>
    <w:rsid w:val="000E3A8F"/>
    <w:rsid w:val="000E3DF5"/>
    <w:rsid w:val="000E5F1C"/>
    <w:rsid w:val="000E6E50"/>
    <w:rsid w:val="000F0D60"/>
    <w:rsid w:val="000F25A9"/>
    <w:rsid w:val="00104E72"/>
    <w:rsid w:val="00107BB3"/>
    <w:rsid w:val="00112896"/>
    <w:rsid w:val="00113509"/>
    <w:rsid w:val="00113E15"/>
    <w:rsid w:val="00115DF0"/>
    <w:rsid w:val="0012143C"/>
    <w:rsid w:val="00132C51"/>
    <w:rsid w:val="0014794A"/>
    <w:rsid w:val="00147DEC"/>
    <w:rsid w:val="0015486A"/>
    <w:rsid w:val="00160886"/>
    <w:rsid w:val="001649B9"/>
    <w:rsid w:val="00164B98"/>
    <w:rsid w:val="00173D73"/>
    <w:rsid w:val="00177BD0"/>
    <w:rsid w:val="001808AF"/>
    <w:rsid w:val="00181F4B"/>
    <w:rsid w:val="00182F8C"/>
    <w:rsid w:val="00186582"/>
    <w:rsid w:val="00191EB4"/>
    <w:rsid w:val="00195692"/>
    <w:rsid w:val="001A5EA6"/>
    <w:rsid w:val="001A611A"/>
    <w:rsid w:val="001A63EC"/>
    <w:rsid w:val="001B0860"/>
    <w:rsid w:val="001B0E4C"/>
    <w:rsid w:val="001B438F"/>
    <w:rsid w:val="001B5836"/>
    <w:rsid w:val="001D231F"/>
    <w:rsid w:val="001D4E15"/>
    <w:rsid w:val="001D56FE"/>
    <w:rsid w:val="001E7CEC"/>
    <w:rsid w:val="001F1B63"/>
    <w:rsid w:val="001F43FD"/>
    <w:rsid w:val="00202B5F"/>
    <w:rsid w:val="0020641E"/>
    <w:rsid w:val="00206B38"/>
    <w:rsid w:val="00221055"/>
    <w:rsid w:val="002220DB"/>
    <w:rsid w:val="0022341B"/>
    <w:rsid w:val="002269C6"/>
    <w:rsid w:val="0023177F"/>
    <w:rsid w:val="00235790"/>
    <w:rsid w:val="00237C88"/>
    <w:rsid w:val="00246674"/>
    <w:rsid w:val="0025304B"/>
    <w:rsid w:val="00256C02"/>
    <w:rsid w:val="0026247B"/>
    <w:rsid w:val="00270B0D"/>
    <w:rsid w:val="00273C49"/>
    <w:rsid w:val="00281C02"/>
    <w:rsid w:val="00283D70"/>
    <w:rsid w:val="00285635"/>
    <w:rsid w:val="00287F06"/>
    <w:rsid w:val="00291E9F"/>
    <w:rsid w:val="00296317"/>
    <w:rsid w:val="00297D07"/>
    <w:rsid w:val="002A0C9A"/>
    <w:rsid w:val="002A10BF"/>
    <w:rsid w:val="002A6453"/>
    <w:rsid w:val="002B5981"/>
    <w:rsid w:val="002C26BE"/>
    <w:rsid w:val="002D104A"/>
    <w:rsid w:val="002D3901"/>
    <w:rsid w:val="002D4FEB"/>
    <w:rsid w:val="002E1B55"/>
    <w:rsid w:val="002E4D67"/>
    <w:rsid w:val="002F09D7"/>
    <w:rsid w:val="002F330E"/>
    <w:rsid w:val="002F6A9D"/>
    <w:rsid w:val="0030502B"/>
    <w:rsid w:val="0031099C"/>
    <w:rsid w:val="00312133"/>
    <w:rsid w:val="00312F8B"/>
    <w:rsid w:val="00321FBA"/>
    <w:rsid w:val="003241E6"/>
    <w:rsid w:val="00324793"/>
    <w:rsid w:val="00331701"/>
    <w:rsid w:val="00334A54"/>
    <w:rsid w:val="003360E3"/>
    <w:rsid w:val="0034102B"/>
    <w:rsid w:val="00345367"/>
    <w:rsid w:val="00346CEC"/>
    <w:rsid w:val="003538C3"/>
    <w:rsid w:val="00355038"/>
    <w:rsid w:val="00366970"/>
    <w:rsid w:val="00373707"/>
    <w:rsid w:val="0037724A"/>
    <w:rsid w:val="0038119F"/>
    <w:rsid w:val="00381B6C"/>
    <w:rsid w:val="00386E35"/>
    <w:rsid w:val="003A7337"/>
    <w:rsid w:val="003C5D82"/>
    <w:rsid w:val="003D1B66"/>
    <w:rsid w:val="004053B8"/>
    <w:rsid w:val="00412448"/>
    <w:rsid w:val="00413D04"/>
    <w:rsid w:val="0042404B"/>
    <w:rsid w:val="0043131B"/>
    <w:rsid w:val="00440B49"/>
    <w:rsid w:val="004518B2"/>
    <w:rsid w:val="0046231F"/>
    <w:rsid w:val="0047707C"/>
    <w:rsid w:val="00477473"/>
    <w:rsid w:val="00480444"/>
    <w:rsid w:val="00485AB3"/>
    <w:rsid w:val="00493C09"/>
    <w:rsid w:val="00494BA4"/>
    <w:rsid w:val="00495240"/>
    <w:rsid w:val="004959D9"/>
    <w:rsid w:val="004A4BB1"/>
    <w:rsid w:val="004C4DF2"/>
    <w:rsid w:val="004D14A4"/>
    <w:rsid w:val="004E78A6"/>
    <w:rsid w:val="004F0D7D"/>
    <w:rsid w:val="004F1514"/>
    <w:rsid w:val="004F4EE8"/>
    <w:rsid w:val="004F5E13"/>
    <w:rsid w:val="00501409"/>
    <w:rsid w:val="00505948"/>
    <w:rsid w:val="0050653B"/>
    <w:rsid w:val="00506E48"/>
    <w:rsid w:val="005115F8"/>
    <w:rsid w:val="00512D01"/>
    <w:rsid w:val="00513134"/>
    <w:rsid w:val="00520DDA"/>
    <w:rsid w:val="005226F1"/>
    <w:rsid w:val="00530F52"/>
    <w:rsid w:val="00533983"/>
    <w:rsid w:val="005424AC"/>
    <w:rsid w:val="00546317"/>
    <w:rsid w:val="00552CEC"/>
    <w:rsid w:val="00554FFF"/>
    <w:rsid w:val="005550ED"/>
    <w:rsid w:val="00556D9B"/>
    <w:rsid w:val="00560967"/>
    <w:rsid w:val="00560A01"/>
    <w:rsid w:val="005668CE"/>
    <w:rsid w:val="0056739B"/>
    <w:rsid w:val="005750EE"/>
    <w:rsid w:val="005817BA"/>
    <w:rsid w:val="005822A6"/>
    <w:rsid w:val="005852F3"/>
    <w:rsid w:val="00586E18"/>
    <w:rsid w:val="005915A0"/>
    <w:rsid w:val="0059470F"/>
    <w:rsid w:val="00596DC3"/>
    <w:rsid w:val="005A190E"/>
    <w:rsid w:val="005A224E"/>
    <w:rsid w:val="005A2B9B"/>
    <w:rsid w:val="005B1119"/>
    <w:rsid w:val="005B1B72"/>
    <w:rsid w:val="005B1DED"/>
    <w:rsid w:val="005B230D"/>
    <w:rsid w:val="005B40AB"/>
    <w:rsid w:val="005C1241"/>
    <w:rsid w:val="005C7C03"/>
    <w:rsid w:val="005D05A3"/>
    <w:rsid w:val="005D06AB"/>
    <w:rsid w:val="005D129F"/>
    <w:rsid w:val="005E063F"/>
    <w:rsid w:val="005E23D4"/>
    <w:rsid w:val="005E50CF"/>
    <w:rsid w:val="005F1CFE"/>
    <w:rsid w:val="005F61BB"/>
    <w:rsid w:val="00604C40"/>
    <w:rsid w:val="006115B4"/>
    <w:rsid w:val="0061165F"/>
    <w:rsid w:val="00612CA7"/>
    <w:rsid w:val="00613C1F"/>
    <w:rsid w:val="00617BAD"/>
    <w:rsid w:val="00645872"/>
    <w:rsid w:val="00646F61"/>
    <w:rsid w:val="00650122"/>
    <w:rsid w:val="00650D13"/>
    <w:rsid w:val="006647BD"/>
    <w:rsid w:val="00665294"/>
    <w:rsid w:val="006746E4"/>
    <w:rsid w:val="00680A52"/>
    <w:rsid w:val="006856CC"/>
    <w:rsid w:val="00687EF9"/>
    <w:rsid w:val="006948BC"/>
    <w:rsid w:val="006A13B6"/>
    <w:rsid w:val="006A743B"/>
    <w:rsid w:val="006B4224"/>
    <w:rsid w:val="006B7E6E"/>
    <w:rsid w:val="006C0FBC"/>
    <w:rsid w:val="006C23BE"/>
    <w:rsid w:val="006C38B2"/>
    <w:rsid w:val="006E4285"/>
    <w:rsid w:val="007004A4"/>
    <w:rsid w:val="00710C1A"/>
    <w:rsid w:val="007128A6"/>
    <w:rsid w:val="00714777"/>
    <w:rsid w:val="00724041"/>
    <w:rsid w:val="00725754"/>
    <w:rsid w:val="00726DD5"/>
    <w:rsid w:val="00732206"/>
    <w:rsid w:val="007350A5"/>
    <w:rsid w:val="0073582A"/>
    <w:rsid w:val="00750740"/>
    <w:rsid w:val="00756A0C"/>
    <w:rsid w:val="00762BBE"/>
    <w:rsid w:val="00763DC7"/>
    <w:rsid w:val="007646FA"/>
    <w:rsid w:val="007654FF"/>
    <w:rsid w:val="0076770C"/>
    <w:rsid w:val="00767DCD"/>
    <w:rsid w:val="00775EA3"/>
    <w:rsid w:val="007820C9"/>
    <w:rsid w:val="0079434C"/>
    <w:rsid w:val="007A3960"/>
    <w:rsid w:val="007A47EC"/>
    <w:rsid w:val="007B6212"/>
    <w:rsid w:val="007C590D"/>
    <w:rsid w:val="007D0634"/>
    <w:rsid w:val="007D511D"/>
    <w:rsid w:val="007D6B25"/>
    <w:rsid w:val="007D6DCE"/>
    <w:rsid w:val="007E4A06"/>
    <w:rsid w:val="007E6083"/>
    <w:rsid w:val="00800CC3"/>
    <w:rsid w:val="00801B92"/>
    <w:rsid w:val="00805DD6"/>
    <w:rsid w:val="00815060"/>
    <w:rsid w:val="00815C70"/>
    <w:rsid w:val="0082042B"/>
    <w:rsid w:val="00826B1E"/>
    <w:rsid w:val="00826BE8"/>
    <w:rsid w:val="008304AE"/>
    <w:rsid w:val="008320E6"/>
    <w:rsid w:val="008339A7"/>
    <w:rsid w:val="00834243"/>
    <w:rsid w:val="0083626A"/>
    <w:rsid w:val="008369BE"/>
    <w:rsid w:val="008429CD"/>
    <w:rsid w:val="00844147"/>
    <w:rsid w:val="00845C5D"/>
    <w:rsid w:val="008513D5"/>
    <w:rsid w:val="00860268"/>
    <w:rsid w:val="008726DE"/>
    <w:rsid w:val="00874B23"/>
    <w:rsid w:val="008829D1"/>
    <w:rsid w:val="008854C7"/>
    <w:rsid w:val="00886D16"/>
    <w:rsid w:val="008872B2"/>
    <w:rsid w:val="00890C9E"/>
    <w:rsid w:val="00895AFC"/>
    <w:rsid w:val="008A01FF"/>
    <w:rsid w:val="008A1561"/>
    <w:rsid w:val="008A16D2"/>
    <w:rsid w:val="008A2EE1"/>
    <w:rsid w:val="008B0082"/>
    <w:rsid w:val="008B4F6F"/>
    <w:rsid w:val="008B5692"/>
    <w:rsid w:val="008C2127"/>
    <w:rsid w:val="008C320E"/>
    <w:rsid w:val="008C6644"/>
    <w:rsid w:val="008C789F"/>
    <w:rsid w:val="008D379C"/>
    <w:rsid w:val="008D497A"/>
    <w:rsid w:val="008D54ED"/>
    <w:rsid w:val="008E426B"/>
    <w:rsid w:val="00905D55"/>
    <w:rsid w:val="009076E1"/>
    <w:rsid w:val="00914048"/>
    <w:rsid w:val="00915374"/>
    <w:rsid w:val="00916F89"/>
    <w:rsid w:val="00921F0C"/>
    <w:rsid w:val="00925245"/>
    <w:rsid w:val="00925413"/>
    <w:rsid w:val="00930382"/>
    <w:rsid w:val="00931659"/>
    <w:rsid w:val="00931EC5"/>
    <w:rsid w:val="0094192E"/>
    <w:rsid w:val="00945716"/>
    <w:rsid w:val="0095190B"/>
    <w:rsid w:val="00961DF7"/>
    <w:rsid w:val="00965615"/>
    <w:rsid w:val="009758F7"/>
    <w:rsid w:val="00976D7A"/>
    <w:rsid w:val="009844AC"/>
    <w:rsid w:val="009A4FE8"/>
    <w:rsid w:val="009B1571"/>
    <w:rsid w:val="009B76BA"/>
    <w:rsid w:val="009C4F12"/>
    <w:rsid w:val="009D0416"/>
    <w:rsid w:val="009E1FD2"/>
    <w:rsid w:val="009E29C7"/>
    <w:rsid w:val="009F6D26"/>
    <w:rsid w:val="009F749D"/>
    <w:rsid w:val="009F74A0"/>
    <w:rsid w:val="009F7639"/>
    <w:rsid w:val="00A13FF4"/>
    <w:rsid w:val="00A20338"/>
    <w:rsid w:val="00A216E1"/>
    <w:rsid w:val="00A21971"/>
    <w:rsid w:val="00A229A5"/>
    <w:rsid w:val="00A22C7A"/>
    <w:rsid w:val="00A27287"/>
    <w:rsid w:val="00A510F9"/>
    <w:rsid w:val="00A64E4C"/>
    <w:rsid w:val="00A650C0"/>
    <w:rsid w:val="00A676D6"/>
    <w:rsid w:val="00A74F81"/>
    <w:rsid w:val="00A84AB6"/>
    <w:rsid w:val="00A931BA"/>
    <w:rsid w:val="00A933DB"/>
    <w:rsid w:val="00A94049"/>
    <w:rsid w:val="00A97E57"/>
    <w:rsid w:val="00AA72B0"/>
    <w:rsid w:val="00AB2BDD"/>
    <w:rsid w:val="00AC4888"/>
    <w:rsid w:val="00AC7466"/>
    <w:rsid w:val="00AC77D7"/>
    <w:rsid w:val="00AE0B8D"/>
    <w:rsid w:val="00AE2ED8"/>
    <w:rsid w:val="00AE5F76"/>
    <w:rsid w:val="00AE6867"/>
    <w:rsid w:val="00AE7A7C"/>
    <w:rsid w:val="00AF721C"/>
    <w:rsid w:val="00B0182F"/>
    <w:rsid w:val="00B02B96"/>
    <w:rsid w:val="00B058A7"/>
    <w:rsid w:val="00B11E2D"/>
    <w:rsid w:val="00B12152"/>
    <w:rsid w:val="00B123AD"/>
    <w:rsid w:val="00B17816"/>
    <w:rsid w:val="00B20279"/>
    <w:rsid w:val="00B22455"/>
    <w:rsid w:val="00B22E52"/>
    <w:rsid w:val="00B319FD"/>
    <w:rsid w:val="00B324CE"/>
    <w:rsid w:val="00B33554"/>
    <w:rsid w:val="00B360F4"/>
    <w:rsid w:val="00B41A54"/>
    <w:rsid w:val="00B451F3"/>
    <w:rsid w:val="00B476DC"/>
    <w:rsid w:val="00B508BF"/>
    <w:rsid w:val="00B50CF8"/>
    <w:rsid w:val="00B51AAC"/>
    <w:rsid w:val="00B55813"/>
    <w:rsid w:val="00B62248"/>
    <w:rsid w:val="00B65B75"/>
    <w:rsid w:val="00B65BAF"/>
    <w:rsid w:val="00B674EA"/>
    <w:rsid w:val="00B90E71"/>
    <w:rsid w:val="00B9748B"/>
    <w:rsid w:val="00BA1263"/>
    <w:rsid w:val="00BB6E27"/>
    <w:rsid w:val="00BC4FDC"/>
    <w:rsid w:val="00BD05D6"/>
    <w:rsid w:val="00BD07BF"/>
    <w:rsid w:val="00BD5FC2"/>
    <w:rsid w:val="00BE0523"/>
    <w:rsid w:val="00BE2666"/>
    <w:rsid w:val="00BE388F"/>
    <w:rsid w:val="00BE536B"/>
    <w:rsid w:val="00BF002A"/>
    <w:rsid w:val="00BF297A"/>
    <w:rsid w:val="00BF38A8"/>
    <w:rsid w:val="00BF3BA9"/>
    <w:rsid w:val="00BF5C38"/>
    <w:rsid w:val="00BF5DAB"/>
    <w:rsid w:val="00C023A4"/>
    <w:rsid w:val="00C03E79"/>
    <w:rsid w:val="00C07731"/>
    <w:rsid w:val="00C10377"/>
    <w:rsid w:val="00C15C1E"/>
    <w:rsid w:val="00C22A43"/>
    <w:rsid w:val="00C23BCE"/>
    <w:rsid w:val="00C23BDE"/>
    <w:rsid w:val="00C35491"/>
    <w:rsid w:val="00C4344C"/>
    <w:rsid w:val="00C45F5E"/>
    <w:rsid w:val="00C479A9"/>
    <w:rsid w:val="00C54C4E"/>
    <w:rsid w:val="00C7038B"/>
    <w:rsid w:val="00C80124"/>
    <w:rsid w:val="00C90D39"/>
    <w:rsid w:val="00C95FAC"/>
    <w:rsid w:val="00CA4F14"/>
    <w:rsid w:val="00CA582C"/>
    <w:rsid w:val="00CB3401"/>
    <w:rsid w:val="00CB497B"/>
    <w:rsid w:val="00CC46D8"/>
    <w:rsid w:val="00CC5B2C"/>
    <w:rsid w:val="00CD19B8"/>
    <w:rsid w:val="00CD397E"/>
    <w:rsid w:val="00CD5FA8"/>
    <w:rsid w:val="00CE4993"/>
    <w:rsid w:val="00CE6C4D"/>
    <w:rsid w:val="00CF41A6"/>
    <w:rsid w:val="00D00824"/>
    <w:rsid w:val="00D15D8C"/>
    <w:rsid w:val="00D16995"/>
    <w:rsid w:val="00D23CA1"/>
    <w:rsid w:val="00D26A13"/>
    <w:rsid w:val="00D32CDC"/>
    <w:rsid w:val="00D331A9"/>
    <w:rsid w:val="00D33DCD"/>
    <w:rsid w:val="00D37603"/>
    <w:rsid w:val="00D44A80"/>
    <w:rsid w:val="00D514E0"/>
    <w:rsid w:val="00D54599"/>
    <w:rsid w:val="00D5791C"/>
    <w:rsid w:val="00D6591D"/>
    <w:rsid w:val="00D70922"/>
    <w:rsid w:val="00D7172C"/>
    <w:rsid w:val="00D729AA"/>
    <w:rsid w:val="00D73DF7"/>
    <w:rsid w:val="00D75E4B"/>
    <w:rsid w:val="00D77658"/>
    <w:rsid w:val="00D80D1B"/>
    <w:rsid w:val="00D825C7"/>
    <w:rsid w:val="00D83652"/>
    <w:rsid w:val="00D85B5E"/>
    <w:rsid w:val="00D8658E"/>
    <w:rsid w:val="00D97F27"/>
    <w:rsid w:val="00DA7D61"/>
    <w:rsid w:val="00DB5922"/>
    <w:rsid w:val="00DB7573"/>
    <w:rsid w:val="00DC1FD9"/>
    <w:rsid w:val="00DC25D4"/>
    <w:rsid w:val="00DF392A"/>
    <w:rsid w:val="00DF544C"/>
    <w:rsid w:val="00E03801"/>
    <w:rsid w:val="00E21419"/>
    <w:rsid w:val="00E2461A"/>
    <w:rsid w:val="00E33E6B"/>
    <w:rsid w:val="00E3606F"/>
    <w:rsid w:val="00E362B3"/>
    <w:rsid w:val="00E408B3"/>
    <w:rsid w:val="00E44959"/>
    <w:rsid w:val="00E641C0"/>
    <w:rsid w:val="00E732A4"/>
    <w:rsid w:val="00E75F94"/>
    <w:rsid w:val="00E910E2"/>
    <w:rsid w:val="00E92486"/>
    <w:rsid w:val="00EA3BF3"/>
    <w:rsid w:val="00EA4F82"/>
    <w:rsid w:val="00EA54FD"/>
    <w:rsid w:val="00EB7A1A"/>
    <w:rsid w:val="00EC1F42"/>
    <w:rsid w:val="00EC35AE"/>
    <w:rsid w:val="00EC41E2"/>
    <w:rsid w:val="00EC537D"/>
    <w:rsid w:val="00EC6D13"/>
    <w:rsid w:val="00ED754F"/>
    <w:rsid w:val="00EE68F4"/>
    <w:rsid w:val="00EF2169"/>
    <w:rsid w:val="00EF39B9"/>
    <w:rsid w:val="00EF76B7"/>
    <w:rsid w:val="00F009B8"/>
    <w:rsid w:val="00F0411B"/>
    <w:rsid w:val="00F10CE9"/>
    <w:rsid w:val="00F12212"/>
    <w:rsid w:val="00F137F2"/>
    <w:rsid w:val="00F153A7"/>
    <w:rsid w:val="00F1589E"/>
    <w:rsid w:val="00F223D2"/>
    <w:rsid w:val="00F22557"/>
    <w:rsid w:val="00F24EB3"/>
    <w:rsid w:val="00F4437F"/>
    <w:rsid w:val="00F47590"/>
    <w:rsid w:val="00F57CE1"/>
    <w:rsid w:val="00F60445"/>
    <w:rsid w:val="00F622B9"/>
    <w:rsid w:val="00F666EC"/>
    <w:rsid w:val="00F7163E"/>
    <w:rsid w:val="00F7395E"/>
    <w:rsid w:val="00F75203"/>
    <w:rsid w:val="00F7701D"/>
    <w:rsid w:val="00F7731C"/>
    <w:rsid w:val="00F82F88"/>
    <w:rsid w:val="00F84674"/>
    <w:rsid w:val="00F859DF"/>
    <w:rsid w:val="00F9397D"/>
    <w:rsid w:val="00FA4DAD"/>
    <w:rsid w:val="00FB41B4"/>
    <w:rsid w:val="00FD0171"/>
    <w:rsid w:val="00FD0930"/>
    <w:rsid w:val="00FD0F34"/>
    <w:rsid w:val="00FD691B"/>
    <w:rsid w:val="00FE290A"/>
    <w:rsid w:val="00FE5DBC"/>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D58E"/>
  <w15:docId w15:val="{CDB13715-B316-45F2-8058-318305F4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4FD"/>
  </w:style>
  <w:style w:type="paragraph" w:styleId="1">
    <w:name w:val="heading 1"/>
    <w:basedOn w:val="a"/>
    <w:next w:val="a"/>
    <w:link w:val="10"/>
    <w:qFormat/>
    <w:rsid w:val="005B230D"/>
    <w:pPr>
      <w:keepNext/>
      <w:numPr>
        <w:numId w:val="1"/>
      </w:numPr>
      <w:suppressAutoHyphens/>
      <w:spacing w:line="240" w:lineRule="auto"/>
      <w:outlineLvl w:val="0"/>
    </w:pPr>
    <w:rPr>
      <w:rFonts w:ascii="Times New Roman" w:eastAsia="Times New Roman" w:hAnsi="Times New Roman" w:cs="Times New Roman"/>
      <w:b/>
      <w:szCs w:val="20"/>
      <w:lang w:val="x-none" w:eastAsia="ar-SA"/>
    </w:rPr>
  </w:style>
  <w:style w:type="paragraph" w:styleId="2">
    <w:name w:val="heading 2"/>
    <w:basedOn w:val="a"/>
    <w:next w:val="a"/>
    <w:link w:val="20"/>
    <w:qFormat/>
    <w:rsid w:val="005B230D"/>
    <w:pPr>
      <w:keepNext/>
      <w:numPr>
        <w:ilvl w:val="1"/>
        <w:numId w:val="1"/>
      </w:numPr>
      <w:suppressAutoHyphens/>
      <w:spacing w:line="240" w:lineRule="auto"/>
      <w:jc w:val="left"/>
      <w:outlineLvl w:val="1"/>
    </w:pPr>
    <w:rPr>
      <w:rFonts w:ascii="Times New Roman" w:eastAsia="Times New Roman" w:hAnsi="Times New Roman" w:cs="Times New Roman"/>
      <w:sz w:val="28"/>
      <w:szCs w:val="20"/>
      <w:lang w:val="x-none" w:eastAsia="ar-SA"/>
    </w:rPr>
  </w:style>
  <w:style w:type="paragraph" w:styleId="3">
    <w:name w:val="heading 3"/>
    <w:basedOn w:val="a"/>
    <w:next w:val="a"/>
    <w:link w:val="30"/>
    <w:qFormat/>
    <w:rsid w:val="005B230D"/>
    <w:pPr>
      <w:keepNext/>
      <w:numPr>
        <w:ilvl w:val="2"/>
        <w:numId w:val="1"/>
      </w:numPr>
      <w:suppressAutoHyphens/>
      <w:spacing w:line="240" w:lineRule="auto"/>
      <w:jc w:val="left"/>
      <w:outlineLvl w:val="2"/>
    </w:pPr>
    <w:rPr>
      <w:rFonts w:ascii="Times New Roman" w:eastAsia="Times New Roman" w:hAnsi="Times New Roman" w:cs="Times New Roman"/>
      <w:sz w:val="24"/>
      <w:szCs w:val="20"/>
      <w:lang w:val="x-none" w:eastAsia="ar-SA"/>
    </w:rPr>
  </w:style>
  <w:style w:type="paragraph" w:styleId="4">
    <w:name w:val="heading 4"/>
    <w:basedOn w:val="a"/>
    <w:next w:val="a"/>
    <w:link w:val="40"/>
    <w:qFormat/>
    <w:rsid w:val="005B230D"/>
    <w:pPr>
      <w:keepNext/>
      <w:numPr>
        <w:ilvl w:val="3"/>
        <w:numId w:val="1"/>
      </w:numPr>
      <w:suppressAutoHyphens/>
      <w:spacing w:line="240" w:lineRule="auto"/>
      <w:outlineLvl w:val="3"/>
    </w:pPr>
    <w:rPr>
      <w:rFonts w:ascii="Times New Roman" w:eastAsia="Times New Roman" w:hAnsi="Times New Roman" w:cs="Times New Roman"/>
      <w:sz w:val="24"/>
      <w:szCs w:val="20"/>
      <w:lang w:val="x-none" w:eastAsia="ar-SA"/>
    </w:rPr>
  </w:style>
  <w:style w:type="paragraph" w:styleId="5">
    <w:name w:val="heading 5"/>
    <w:basedOn w:val="a"/>
    <w:next w:val="a"/>
    <w:link w:val="50"/>
    <w:qFormat/>
    <w:rsid w:val="005B230D"/>
    <w:pPr>
      <w:keepNext/>
      <w:numPr>
        <w:ilvl w:val="4"/>
        <w:numId w:val="1"/>
      </w:numPr>
      <w:suppressAutoHyphens/>
      <w:spacing w:line="240" w:lineRule="auto"/>
      <w:outlineLvl w:val="4"/>
    </w:pPr>
    <w:rPr>
      <w:rFonts w:ascii="Times New Roman" w:eastAsia="Times New Roman" w:hAnsi="Times New Roman" w:cs="Times New Roman"/>
      <w:sz w:val="28"/>
      <w:szCs w:val="20"/>
      <w:lang w:val="x-none" w:eastAsia="ar-SA"/>
    </w:rPr>
  </w:style>
  <w:style w:type="paragraph" w:styleId="6">
    <w:name w:val="heading 6"/>
    <w:basedOn w:val="a"/>
    <w:next w:val="a"/>
    <w:link w:val="60"/>
    <w:qFormat/>
    <w:rsid w:val="005B230D"/>
    <w:pPr>
      <w:keepNext/>
      <w:numPr>
        <w:ilvl w:val="5"/>
        <w:numId w:val="1"/>
      </w:numPr>
      <w:suppressAutoHyphens/>
      <w:spacing w:line="240" w:lineRule="auto"/>
      <w:jc w:val="center"/>
      <w:outlineLvl w:val="5"/>
    </w:pPr>
    <w:rPr>
      <w:rFonts w:ascii="Times New Roman" w:eastAsia="Times New Roman" w:hAnsi="Times New Roman" w:cs="Times New Roman"/>
      <w:sz w:val="24"/>
      <w:szCs w:val="20"/>
      <w:lang w:val="x-none" w:eastAsia="ar-SA"/>
    </w:rPr>
  </w:style>
  <w:style w:type="paragraph" w:styleId="7">
    <w:name w:val="heading 7"/>
    <w:basedOn w:val="a"/>
    <w:next w:val="a"/>
    <w:link w:val="70"/>
    <w:qFormat/>
    <w:rsid w:val="005B230D"/>
    <w:pPr>
      <w:keepNext/>
      <w:numPr>
        <w:ilvl w:val="6"/>
        <w:numId w:val="1"/>
      </w:numPr>
      <w:suppressAutoHyphens/>
      <w:spacing w:line="240" w:lineRule="auto"/>
      <w:outlineLvl w:val="6"/>
    </w:pPr>
    <w:rPr>
      <w:rFonts w:ascii="Times New Roman" w:eastAsia="Times New Roman" w:hAnsi="Times New Roman" w:cs="Times New Roman"/>
      <w:b/>
      <w:sz w:val="24"/>
      <w:szCs w:val="20"/>
      <w:lang w:val="x-none" w:eastAsia="ar-SA"/>
    </w:rPr>
  </w:style>
  <w:style w:type="paragraph" w:styleId="8">
    <w:name w:val="heading 8"/>
    <w:basedOn w:val="a"/>
    <w:next w:val="a"/>
    <w:link w:val="80"/>
    <w:qFormat/>
    <w:rsid w:val="005B230D"/>
    <w:pPr>
      <w:keepNext/>
      <w:numPr>
        <w:ilvl w:val="7"/>
        <w:numId w:val="1"/>
      </w:numPr>
      <w:suppressAutoHyphens/>
      <w:spacing w:line="240" w:lineRule="auto"/>
      <w:outlineLvl w:val="7"/>
    </w:pPr>
    <w:rPr>
      <w:rFonts w:ascii="Times New Roman" w:eastAsia="Times New Roman" w:hAnsi="Times New Roman" w:cs="Times New Roman"/>
      <w:i/>
      <w:sz w:val="20"/>
      <w:szCs w:val="20"/>
      <w:lang w:val="x-none" w:eastAsia="ar-SA"/>
    </w:rPr>
  </w:style>
  <w:style w:type="paragraph" w:styleId="9">
    <w:name w:val="heading 9"/>
    <w:basedOn w:val="a"/>
    <w:next w:val="a"/>
    <w:link w:val="90"/>
    <w:qFormat/>
    <w:rsid w:val="005B230D"/>
    <w:pPr>
      <w:keepNext/>
      <w:numPr>
        <w:ilvl w:val="8"/>
        <w:numId w:val="1"/>
      </w:numPr>
      <w:suppressAutoHyphens/>
      <w:spacing w:line="240" w:lineRule="auto"/>
      <w:jc w:val="left"/>
      <w:outlineLvl w:val="8"/>
    </w:pPr>
    <w:rPr>
      <w:rFonts w:ascii="Times New Roman" w:eastAsia="Times New Roman" w:hAnsi="Times New Roman" w:cs="Times New Roman"/>
      <w:b/>
      <w:i/>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nhideWhenUsed/>
    <w:rsid w:val="00732206"/>
    <w:rPr>
      <w:color w:val="0000FF"/>
      <w:u w:val="single"/>
    </w:rPr>
  </w:style>
  <w:style w:type="character" w:customStyle="1" w:styleId="11">
    <w:name w:val="Неразрешенное упоминание1"/>
    <w:basedOn w:val="a0"/>
    <w:uiPriority w:val="99"/>
    <w:semiHidden/>
    <w:unhideWhenUsed/>
    <w:rsid w:val="00F9397D"/>
    <w:rPr>
      <w:color w:val="605E5C"/>
      <w:shd w:val="clear" w:color="auto" w:fill="E1DFDD"/>
    </w:rPr>
  </w:style>
  <w:style w:type="character" w:customStyle="1" w:styleId="10">
    <w:name w:val="Заголовок 1 Знак"/>
    <w:basedOn w:val="a0"/>
    <w:link w:val="1"/>
    <w:rsid w:val="005B230D"/>
    <w:rPr>
      <w:rFonts w:ascii="Times New Roman" w:eastAsia="Times New Roman" w:hAnsi="Times New Roman" w:cs="Times New Roman"/>
      <w:b/>
      <w:szCs w:val="20"/>
      <w:lang w:val="x-none" w:eastAsia="ar-SA"/>
    </w:rPr>
  </w:style>
  <w:style w:type="character" w:customStyle="1" w:styleId="20">
    <w:name w:val="Заголовок 2 Знак"/>
    <w:basedOn w:val="a0"/>
    <w:link w:val="2"/>
    <w:rsid w:val="005B230D"/>
    <w:rPr>
      <w:rFonts w:ascii="Times New Roman" w:eastAsia="Times New Roman" w:hAnsi="Times New Roman" w:cs="Times New Roman"/>
      <w:sz w:val="28"/>
      <w:szCs w:val="20"/>
      <w:lang w:val="x-none" w:eastAsia="ar-SA"/>
    </w:rPr>
  </w:style>
  <w:style w:type="character" w:customStyle="1" w:styleId="30">
    <w:name w:val="Заголовок 3 Знак"/>
    <w:basedOn w:val="a0"/>
    <w:link w:val="3"/>
    <w:rsid w:val="005B230D"/>
    <w:rPr>
      <w:rFonts w:ascii="Times New Roman" w:eastAsia="Times New Roman" w:hAnsi="Times New Roman" w:cs="Times New Roman"/>
      <w:sz w:val="24"/>
      <w:szCs w:val="20"/>
      <w:lang w:val="x-none" w:eastAsia="ar-SA"/>
    </w:rPr>
  </w:style>
  <w:style w:type="character" w:customStyle="1" w:styleId="40">
    <w:name w:val="Заголовок 4 Знак"/>
    <w:basedOn w:val="a0"/>
    <w:link w:val="4"/>
    <w:rsid w:val="005B230D"/>
    <w:rPr>
      <w:rFonts w:ascii="Times New Roman" w:eastAsia="Times New Roman" w:hAnsi="Times New Roman" w:cs="Times New Roman"/>
      <w:sz w:val="24"/>
      <w:szCs w:val="20"/>
      <w:lang w:val="x-none" w:eastAsia="ar-SA"/>
    </w:rPr>
  </w:style>
  <w:style w:type="character" w:customStyle="1" w:styleId="50">
    <w:name w:val="Заголовок 5 Знак"/>
    <w:basedOn w:val="a0"/>
    <w:link w:val="5"/>
    <w:rsid w:val="005B230D"/>
    <w:rPr>
      <w:rFonts w:ascii="Times New Roman" w:eastAsia="Times New Roman" w:hAnsi="Times New Roman" w:cs="Times New Roman"/>
      <w:sz w:val="28"/>
      <w:szCs w:val="20"/>
      <w:lang w:val="x-none" w:eastAsia="ar-SA"/>
    </w:rPr>
  </w:style>
  <w:style w:type="character" w:customStyle="1" w:styleId="60">
    <w:name w:val="Заголовок 6 Знак"/>
    <w:basedOn w:val="a0"/>
    <w:link w:val="6"/>
    <w:rsid w:val="005B230D"/>
    <w:rPr>
      <w:rFonts w:ascii="Times New Roman" w:eastAsia="Times New Roman" w:hAnsi="Times New Roman" w:cs="Times New Roman"/>
      <w:sz w:val="24"/>
      <w:szCs w:val="20"/>
      <w:lang w:val="x-none" w:eastAsia="ar-SA"/>
    </w:rPr>
  </w:style>
  <w:style w:type="character" w:customStyle="1" w:styleId="70">
    <w:name w:val="Заголовок 7 Знак"/>
    <w:basedOn w:val="a0"/>
    <w:link w:val="7"/>
    <w:rsid w:val="005B230D"/>
    <w:rPr>
      <w:rFonts w:ascii="Times New Roman" w:eastAsia="Times New Roman" w:hAnsi="Times New Roman" w:cs="Times New Roman"/>
      <w:b/>
      <w:sz w:val="24"/>
      <w:szCs w:val="20"/>
      <w:lang w:val="x-none" w:eastAsia="ar-SA"/>
    </w:rPr>
  </w:style>
  <w:style w:type="character" w:customStyle="1" w:styleId="80">
    <w:name w:val="Заголовок 8 Знак"/>
    <w:basedOn w:val="a0"/>
    <w:link w:val="8"/>
    <w:rsid w:val="005B230D"/>
    <w:rPr>
      <w:rFonts w:ascii="Times New Roman" w:eastAsia="Times New Roman" w:hAnsi="Times New Roman" w:cs="Times New Roman"/>
      <w:i/>
      <w:sz w:val="20"/>
      <w:szCs w:val="20"/>
      <w:lang w:val="x-none" w:eastAsia="ar-SA"/>
    </w:rPr>
  </w:style>
  <w:style w:type="character" w:customStyle="1" w:styleId="90">
    <w:name w:val="Заголовок 9 Знак"/>
    <w:basedOn w:val="a0"/>
    <w:link w:val="9"/>
    <w:rsid w:val="005B230D"/>
    <w:rPr>
      <w:rFonts w:ascii="Times New Roman" w:eastAsia="Times New Roman" w:hAnsi="Times New Roman" w:cs="Times New Roman"/>
      <w:b/>
      <w:i/>
      <w:sz w:val="24"/>
      <w:szCs w:val="20"/>
      <w:lang w:val="x-none" w:eastAsia="ar-SA"/>
    </w:rPr>
  </w:style>
  <w:style w:type="numbering" w:customStyle="1" w:styleId="12">
    <w:name w:val="Нет списка1"/>
    <w:next w:val="a2"/>
    <w:uiPriority w:val="99"/>
    <w:semiHidden/>
    <w:unhideWhenUsed/>
    <w:rsid w:val="005B230D"/>
  </w:style>
  <w:style w:type="character" w:customStyle="1" w:styleId="Absatz-Standardschriftart">
    <w:name w:val="Absatz-Standardschriftart"/>
    <w:rsid w:val="005B230D"/>
  </w:style>
  <w:style w:type="character" w:customStyle="1" w:styleId="21">
    <w:name w:val="Основной шрифт абзаца2"/>
    <w:rsid w:val="005B230D"/>
  </w:style>
  <w:style w:type="character" w:customStyle="1" w:styleId="WW8Num2z0">
    <w:name w:val="WW8Num2z0"/>
    <w:rsid w:val="005B230D"/>
    <w:rPr>
      <w:rFonts w:ascii="Times New Roman" w:hAnsi="Times New Roman" w:cs="Times New Roman"/>
    </w:rPr>
  </w:style>
  <w:style w:type="character" w:customStyle="1" w:styleId="WW8Num6z0">
    <w:name w:val="WW8Num6z0"/>
    <w:rsid w:val="005B230D"/>
    <w:rPr>
      <w:rFonts w:ascii="Times New Roman" w:eastAsia="Times New Roman" w:hAnsi="Times New Roman" w:cs="Times New Roman"/>
    </w:rPr>
  </w:style>
  <w:style w:type="character" w:customStyle="1" w:styleId="WW8Num6z1">
    <w:name w:val="WW8Num6z1"/>
    <w:rsid w:val="005B230D"/>
    <w:rPr>
      <w:rFonts w:ascii="Courier New" w:hAnsi="Courier New"/>
    </w:rPr>
  </w:style>
  <w:style w:type="character" w:customStyle="1" w:styleId="WW8Num6z2">
    <w:name w:val="WW8Num6z2"/>
    <w:rsid w:val="005B230D"/>
    <w:rPr>
      <w:rFonts w:ascii="Wingdings" w:hAnsi="Wingdings"/>
    </w:rPr>
  </w:style>
  <w:style w:type="character" w:customStyle="1" w:styleId="WW8Num6z3">
    <w:name w:val="WW8Num6z3"/>
    <w:rsid w:val="005B230D"/>
    <w:rPr>
      <w:rFonts w:ascii="Symbol" w:hAnsi="Symbol"/>
    </w:rPr>
  </w:style>
  <w:style w:type="character" w:customStyle="1" w:styleId="WW8Num8z0">
    <w:name w:val="WW8Num8z0"/>
    <w:rsid w:val="005B230D"/>
    <w:rPr>
      <w:rFonts w:ascii="Symbol" w:hAnsi="Symbol"/>
    </w:rPr>
  </w:style>
  <w:style w:type="character" w:customStyle="1" w:styleId="WW8Num8z1">
    <w:name w:val="WW8Num8z1"/>
    <w:rsid w:val="005B230D"/>
    <w:rPr>
      <w:rFonts w:ascii="Courier New" w:hAnsi="Courier New" w:cs="Courier New"/>
    </w:rPr>
  </w:style>
  <w:style w:type="character" w:customStyle="1" w:styleId="WW8Num8z2">
    <w:name w:val="WW8Num8z2"/>
    <w:rsid w:val="005B230D"/>
    <w:rPr>
      <w:rFonts w:ascii="Wingdings" w:hAnsi="Wingdings"/>
    </w:rPr>
  </w:style>
  <w:style w:type="character" w:customStyle="1" w:styleId="WW8Num10z0">
    <w:name w:val="WW8Num10z0"/>
    <w:rsid w:val="005B230D"/>
    <w:rPr>
      <w:rFonts w:ascii="Wingdings" w:hAnsi="Wingdings"/>
    </w:rPr>
  </w:style>
  <w:style w:type="character" w:customStyle="1" w:styleId="WW8Num10z1">
    <w:name w:val="WW8Num10z1"/>
    <w:rsid w:val="005B230D"/>
    <w:rPr>
      <w:rFonts w:ascii="Courier New" w:hAnsi="Courier New" w:cs="Courier New"/>
    </w:rPr>
  </w:style>
  <w:style w:type="character" w:customStyle="1" w:styleId="WW8Num10z3">
    <w:name w:val="WW8Num10z3"/>
    <w:rsid w:val="005B230D"/>
    <w:rPr>
      <w:rFonts w:ascii="Symbol" w:hAnsi="Symbol"/>
    </w:rPr>
  </w:style>
  <w:style w:type="character" w:customStyle="1" w:styleId="WW8Num14z0">
    <w:name w:val="WW8Num14z0"/>
    <w:rsid w:val="005B230D"/>
    <w:rPr>
      <w:rFonts w:ascii="Times New Roman" w:hAnsi="Times New Roman" w:cs="Times New Roman"/>
    </w:rPr>
  </w:style>
  <w:style w:type="character" w:customStyle="1" w:styleId="WW8Num15z0">
    <w:name w:val="WW8Num15z0"/>
    <w:rsid w:val="005B230D"/>
    <w:rPr>
      <w:rFonts w:ascii="Times New Roman" w:hAnsi="Times New Roman" w:cs="Times New Roman"/>
    </w:rPr>
  </w:style>
  <w:style w:type="character" w:customStyle="1" w:styleId="WW8Num16z0">
    <w:name w:val="WW8Num16z0"/>
    <w:rsid w:val="005B230D"/>
    <w:rPr>
      <w:rFonts w:ascii="Times New Roman" w:hAnsi="Times New Roman" w:cs="Times New Roman"/>
    </w:rPr>
  </w:style>
  <w:style w:type="character" w:customStyle="1" w:styleId="WW8Num20z0">
    <w:name w:val="WW8Num20z0"/>
    <w:rsid w:val="005B230D"/>
    <w:rPr>
      <w:rFonts w:ascii="Symbol" w:hAnsi="Symbol"/>
    </w:rPr>
  </w:style>
  <w:style w:type="character" w:customStyle="1" w:styleId="WW8Num20z1">
    <w:name w:val="WW8Num20z1"/>
    <w:rsid w:val="005B230D"/>
    <w:rPr>
      <w:rFonts w:ascii="Courier New" w:hAnsi="Courier New" w:cs="Courier New"/>
    </w:rPr>
  </w:style>
  <w:style w:type="character" w:customStyle="1" w:styleId="WW8Num20z2">
    <w:name w:val="WW8Num20z2"/>
    <w:rsid w:val="005B230D"/>
    <w:rPr>
      <w:rFonts w:ascii="Wingdings" w:hAnsi="Wingdings"/>
    </w:rPr>
  </w:style>
  <w:style w:type="character" w:customStyle="1" w:styleId="WW8Num24z0">
    <w:name w:val="WW8Num24z0"/>
    <w:rsid w:val="005B230D"/>
    <w:rPr>
      <w:rFonts w:ascii="Symbol" w:eastAsia="Times New Roman" w:hAnsi="Symbol" w:cs="Times New Roman"/>
    </w:rPr>
  </w:style>
  <w:style w:type="character" w:customStyle="1" w:styleId="WW8Num24z1">
    <w:name w:val="WW8Num24z1"/>
    <w:rsid w:val="005B230D"/>
    <w:rPr>
      <w:rFonts w:ascii="Courier New" w:hAnsi="Courier New" w:cs="Courier New"/>
    </w:rPr>
  </w:style>
  <w:style w:type="character" w:customStyle="1" w:styleId="WW8Num24z2">
    <w:name w:val="WW8Num24z2"/>
    <w:rsid w:val="005B230D"/>
    <w:rPr>
      <w:rFonts w:ascii="Wingdings" w:hAnsi="Wingdings"/>
    </w:rPr>
  </w:style>
  <w:style w:type="character" w:customStyle="1" w:styleId="WW8Num24z3">
    <w:name w:val="WW8Num24z3"/>
    <w:rsid w:val="005B230D"/>
    <w:rPr>
      <w:rFonts w:ascii="Symbol" w:hAnsi="Symbol"/>
    </w:rPr>
  </w:style>
  <w:style w:type="character" w:customStyle="1" w:styleId="WW8Num25z0">
    <w:name w:val="WW8Num25z0"/>
    <w:rsid w:val="005B230D"/>
    <w:rPr>
      <w:rFonts w:ascii="Symbol" w:hAnsi="Symbol"/>
    </w:rPr>
  </w:style>
  <w:style w:type="character" w:customStyle="1" w:styleId="WW8Num25z1">
    <w:name w:val="WW8Num25z1"/>
    <w:rsid w:val="005B230D"/>
    <w:rPr>
      <w:rFonts w:ascii="Courier New" w:hAnsi="Courier New"/>
    </w:rPr>
  </w:style>
  <w:style w:type="character" w:customStyle="1" w:styleId="WW8Num25z2">
    <w:name w:val="WW8Num25z2"/>
    <w:rsid w:val="005B230D"/>
    <w:rPr>
      <w:rFonts w:ascii="Wingdings" w:hAnsi="Wingdings"/>
    </w:rPr>
  </w:style>
  <w:style w:type="character" w:customStyle="1" w:styleId="WW8Num27z0">
    <w:name w:val="WW8Num27z0"/>
    <w:rsid w:val="005B230D"/>
    <w:rPr>
      <w:rFonts w:ascii="Symbol" w:hAnsi="Symbol"/>
    </w:rPr>
  </w:style>
  <w:style w:type="character" w:customStyle="1" w:styleId="WW8Num27z1">
    <w:name w:val="WW8Num27z1"/>
    <w:rsid w:val="005B230D"/>
    <w:rPr>
      <w:rFonts w:ascii="Courier New" w:hAnsi="Courier New"/>
    </w:rPr>
  </w:style>
  <w:style w:type="character" w:customStyle="1" w:styleId="WW8Num27z2">
    <w:name w:val="WW8Num27z2"/>
    <w:rsid w:val="005B230D"/>
    <w:rPr>
      <w:rFonts w:ascii="Wingdings" w:hAnsi="Wingdings"/>
    </w:rPr>
  </w:style>
  <w:style w:type="character" w:customStyle="1" w:styleId="WW8Num29z0">
    <w:name w:val="WW8Num29z0"/>
    <w:rsid w:val="005B230D"/>
    <w:rPr>
      <w:rFonts w:ascii="Symbol" w:hAnsi="Symbol"/>
    </w:rPr>
  </w:style>
  <w:style w:type="character" w:customStyle="1" w:styleId="WW8Num29z1">
    <w:name w:val="WW8Num29z1"/>
    <w:rsid w:val="005B230D"/>
    <w:rPr>
      <w:rFonts w:ascii="Courier New" w:hAnsi="Courier New" w:cs="Courier New"/>
    </w:rPr>
  </w:style>
  <w:style w:type="character" w:customStyle="1" w:styleId="WW8Num29z2">
    <w:name w:val="WW8Num29z2"/>
    <w:rsid w:val="005B230D"/>
    <w:rPr>
      <w:rFonts w:ascii="Wingdings" w:hAnsi="Wingdings"/>
    </w:rPr>
  </w:style>
  <w:style w:type="character" w:customStyle="1" w:styleId="WW8NumSt26z0">
    <w:name w:val="WW8NumSt26z0"/>
    <w:rsid w:val="005B230D"/>
    <w:rPr>
      <w:rFonts w:ascii="Times New Roman" w:hAnsi="Times New Roman" w:cs="Times New Roman"/>
    </w:rPr>
  </w:style>
  <w:style w:type="character" w:customStyle="1" w:styleId="WW8NumSt27z0">
    <w:name w:val="WW8NumSt27z0"/>
    <w:rsid w:val="005B230D"/>
    <w:rPr>
      <w:rFonts w:ascii="Times New Roman" w:hAnsi="Times New Roman" w:cs="Times New Roman"/>
    </w:rPr>
  </w:style>
  <w:style w:type="character" w:customStyle="1" w:styleId="13">
    <w:name w:val="Основной шрифт абзаца1"/>
    <w:rsid w:val="005B230D"/>
  </w:style>
  <w:style w:type="character" w:styleId="af0">
    <w:name w:val="page number"/>
    <w:basedOn w:val="13"/>
    <w:rsid w:val="005B230D"/>
  </w:style>
  <w:style w:type="character" w:styleId="af1">
    <w:name w:val="FollowedHyperlink"/>
    <w:rsid w:val="005B230D"/>
    <w:rPr>
      <w:color w:val="800080"/>
      <w:u w:val="single"/>
    </w:rPr>
  </w:style>
  <w:style w:type="character" w:customStyle="1" w:styleId="14">
    <w:name w:val="Знак примечания1"/>
    <w:rsid w:val="005B230D"/>
    <w:rPr>
      <w:sz w:val="16"/>
      <w:szCs w:val="16"/>
    </w:rPr>
  </w:style>
  <w:style w:type="character" w:customStyle="1" w:styleId="af2">
    <w:name w:val="Символ нумерации"/>
    <w:rsid w:val="005B230D"/>
  </w:style>
  <w:style w:type="paragraph" w:styleId="af3">
    <w:name w:val="Title"/>
    <w:basedOn w:val="a"/>
    <w:next w:val="ac"/>
    <w:link w:val="af4"/>
    <w:rsid w:val="005B230D"/>
    <w:pPr>
      <w:keepNext/>
      <w:suppressAutoHyphens/>
      <w:spacing w:before="240" w:after="120" w:line="240" w:lineRule="auto"/>
      <w:jc w:val="left"/>
    </w:pPr>
    <w:rPr>
      <w:rFonts w:ascii="Arial" w:eastAsia="Arial Unicode MS" w:hAnsi="Arial" w:cs="Mangal"/>
      <w:sz w:val="28"/>
      <w:szCs w:val="28"/>
      <w:lang w:eastAsia="ar-SA"/>
    </w:rPr>
  </w:style>
  <w:style w:type="character" w:customStyle="1" w:styleId="af4">
    <w:name w:val="Заголовок Знак"/>
    <w:basedOn w:val="a0"/>
    <w:link w:val="af3"/>
    <w:rsid w:val="005B230D"/>
    <w:rPr>
      <w:rFonts w:ascii="Arial" w:eastAsia="Arial Unicode MS" w:hAnsi="Arial" w:cs="Mangal"/>
      <w:sz w:val="28"/>
      <w:szCs w:val="28"/>
      <w:lang w:eastAsia="ar-SA"/>
    </w:rPr>
  </w:style>
  <w:style w:type="paragraph" w:styleId="af5">
    <w:name w:val="List"/>
    <w:basedOn w:val="ac"/>
    <w:rsid w:val="005B230D"/>
    <w:pPr>
      <w:suppressAutoHyphens/>
    </w:pPr>
    <w:rPr>
      <w:rFonts w:ascii="Arial" w:hAnsi="Arial" w:cs="Mangal"/>
      <w:lang w:val="x-none" w:eastAsia="ar-SA"/>
    </w:rPr>
  </w:style>
  <w:style w:type="paragraph" w:customStyle="1" w:styleId="22">
    <w:name w:val="Название2"/>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23">
    <w:name w:val="Указатель2"/>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5">
    <w:name w:val="Название1"/>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16">
    <w:name w:val="Указатель1"/>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7">
    <w:name w:val="Схема документа1"/>
    <w:basedOn w:val="a"/>
    <w:rsid w:val="005B230D"/>
    <w:pPr>
      <w:shd w:val="clear" w:color="auto" w:fill="000080"/>
      <w:suppressAutoHyphens/>
      <w:spacing w:line="240" w:lineRule="auto"/>
      <w:jc w:val="left"/>
    </w:pPr>
    <w:rPr>
      <w:rFonts w:ascii="Tahoma" w:eastAsia="Times New Roman" w:hAnsi="Tahoma" w:cs="Times New Roman"/>
      <w:sz w:val="20"/>
      <w:szCs w:val="20"/>
      <w:lang w:eastAsia="ar-SA"/>
    </w:rPr>
  </w:style>
  <w:style w:type="paragraph" w:styleId="af6">
    <w:name w:val="Body Text Indent"/>
    <w:basedOn w:val="a"/>
    <w:link w:val="af7"/>
    <w:rsid w:val="005B230D"/>
    <w:pPr>
      <w:suppressAutoHyphens/>
      <w:spacing w:line="240" w:lineRule="auto"/>
      <w:jc w:val="left"/>
    </w:pPr>
    <w:rPr>
      <w:rFonts w:ascii="Times New Roman" w:eastAsia="Times New Roman" w:hAnsi="Times New Roman" w:cs="Times New Roman"/>
      <w:sz w:val="24"/>
      <w:szCs w:val="20"/>
      <w:lang w:val="x-none" w:eastAsia="ar-SA"/>
    </w:rPr>
  </w:style>
  <w:style w:type="character" w:customStyle="1" w:styleId="af7">
    <w:name w:val="Основной текст с отступом Знак"/>
    <w:basedOn w:val="a0"/>
    <w:link w:val="af6"/>
    <w:rsid w:val="005B230D"/>
    <w:rPr>
      <w:rFonts w:ascii="Times New Roman" w:eastAsia="Times New Roman" w:hAnsi="Times New Roman" w:cs="Times New Roman"/>
      <w:sz w:val="24"/>
      <w:szCs w:val="20"/>
      <w:lang w:val="x-none" w:eastAsia="ar-SA"/>
    </w:rPr>
  </w:style>
  <w:style w:type="paragraph" w:customStyle="1" w:styleId="210">
    <w:name w:val="Основной текст с отступом 21"/>
    <w:basedOn w:val="a"/>
    <w:rsid w:val="005B230D"/>
    <w:pPr>
      <w:suppressAutoHyphens/>
      <w:spacing w:line="240" w:lineRule="auto"/>
      <w:ind w:firstLine="360"/>
    </w:pPr>
    <w:rPr>
      <w:rFonts w:ascii="Times New Roman" w:eastAsia="Times New Roman" w:hAnsi="Times New Roman" w:cs="Times New Roman"/>
      <w:sz w:val="24"/>
      <w:szCs w:val="20"/>
      <w:lang w:eastAsia="ar-SA"/>
    </w:rPr>
  </w:style>
  <w:style w:type="paragraph" w:customStyle="1" w:styleId="211">
    <w:name w:val="Основной текст 21"/>
    <w:basedOn w:val="a"/>
    <w:rsid w:val="005B230D"/>
    <w:pPr>
      <w:suppressAutoHyphens/>
      <w:spacing w:line="240" w:lineRule="auto"/>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5B230D"/>
    <w:pPr>
      <w:suppressAutoHyphens/>
      <w:spacing w:line="240" w:lineRule="auto"/>
      <w:ind w:left="720"/>
    </w:pPr>
    <w:rPr>
      <w:rFonts w:ascii="Times New Roman" w:eastAsia="Times New Roman" w:hAnsi="Times New Roman" w:cs="Times New Roman"/>
      <w:sz w:val="28"/>
      <w:szCs w:val="20"/>
      <w:lang w:eastAsia="ar-SA"/>
    </w:rPr>
  </w:style>
  <w:style w:type="paragraph" w:customStyle="1" w:styleId="310">
    <w:name w:val="Основной текст 31"/>
    <w:basedOn w:val="a"/>
    <w:rsid w:val="005B230D"/>
    <w:pPr>
      <w:suppressAutoHyphens/>
      <w:spacing w:line="240" w:lineRule="auto"/>
      <w:jc w:val="center"/>
    </w:pPr>
    <w:rPr>
      <w:rFonts w:ascii="Times New Roman" w:eastAsia="Times New Roman" w:hAnsi="Times New Roman" w:cs="Times New Roman"/>
      <w:sz w:val="24"/>
      <w:szCs w:val="20"/>
      <w:lang w:eastAsia="ar-SA"/>
    </w:rPr>
  </w:style>
  <w:style w:type="paragraph" w:customStyle="1" w:styleId="18">
    <w:name w:val="Текст примечания1"/>
    <w:basedOn w:val="a"/>
    <w:rsid w:val="005B230D"/>
    <w:pPr>
      <w:suppressAutoHyphens/>
      <w:spacing w:line="240" w:lineRule="auto"/>
      <w:jc w:val="left"/>
    </w:pPr>
    <w:rPr>
      <w:rFonts w:ascii="Times New Roman" w:eastAsia="Times New Roman" w:hAnsi="Times New Roman" w:cs="Times New Roman"/>
      <w:sz w:val="20"/>
      <w:szCs w:val="20"/>
      <w:lang w:eastAsia="ar-SA"/>
    </w:rPr>
  </w:style>
  <w:style w:type="paragraph" w:styleId="af8">
    <w:name w:val="annotation text"/>
    <w:basedOn w:val="a"/>
    <w:link w:val="af9"/>
    <w:uiPriority w:val="99"/>
    <w:unhideWhenUsed/>
    <w:rsid w:val="005B230D"/>
    <w:pPr>
      <w:suppressAutoHyphens/>
      <w:spacing w:line="240" w:lineRule="auto"/>
      <w:jc w:val="left"/>
    </w:pPr>
    <w:rPr>
      <w:rFonts w:ascii="Times New Roman" w:eastAsia="Times New Roman" w:hAnsi="Times New Roman" w:cs="Times New Roman"/>
      <w:sz w:val="20"/>
      <w:szCs w:val="20"/>
      <w:lang w:eastAsia="ar-SA"/>
    </w:rPr>
  </w:style>
  <w:style w:type="character" w:customStyle="1" w:styleId="af9">
    <w:name w:val="Текст примечания Знак"/>
    <w:basedOn w:val="a0"/>
    <w:link w:val="af8"/>
    <w:uiPriority w:val="99"/>
    <w:rsid w:val="005B230D"/>
    <w:rPr>
      <w:rFonts w:ascii="Times New Roman" w:eastAsia="Times New Roman" w:hAnsi="Times New Roman" w:cs="Times New Roman"/>
      <w:sz w:val="20"/>
      <w:szCs w:val="20"/>
      <w:lang w:eastAsia="ar-SA"/>
    </w:rPr>
  </w:style>
  <w:style w:type="paragraph" w:styleId="afa">
    <w:name w:val="annotation subject"/>
    <w:basedOn w:val="18"/>
    <w:next w:val="18"/>
    <w:link w:val="afb"/>
    <w:rsid w:val="005B230D"/>
    <w:rPr>
      <w:b/>
      <w:bCs/>
      <w:lang w:val="x-none"/>
    </w:rPr>
  </w:style>
  <w:style w:type="character" w:customStyle="1" w:styleId="afb">
    <w:name w:val="Тема примечания Знак"/>
    <w:basedOn w:val="af9"/>
    <w:link w:val="afa"/>
    <w:rsid w:val="005B230D"/>
    <w:rPr>
      <w:rFonts w:ascii="Times New Roman" w:eastAsia="Times New Roman" w:hAnsi="Times New Roman" w:cs="Times New Roman"/>
      <w:b/>
      <w:bCs/>
      <w:sz w:val="20"/>
      <w:szCs w:val="20"/>
      <w:lang w:val="x-none" w:eastAsia="ar-SA"/>
    </w:rPr>
  </w:style>
  <w:style w:type="paragraph" w:customStyle="1" w:styleId="Heading">
    <w:name w:val="Heading"/>
    <w:rsid w:val="005B230D"/>
    <w:pPr>
      <w:widowControl w:val="0"/>
      <w:suppressAutoHyphens/>
      <w:autoSpaceDE w:val="0"/>
      <w:spacing w:line="240" w:lineRule="auto"/>
      <w:jc w:val="left"/>
    </w:pPr>
    <w:rPr>
      <w:rFonts w:ascii="Arial" w:eastAsia="Arial" w:hAnsi="Arial" w:cs="Arial"/>
      <w:b/>
      <w:bCs/>
      <w:lang w:eastAsia="ar-SA"/>
    </w:rPr>
  </w:style>
  <w:style w:type="paragraph" w:customStyle="1" w:styleId="19">
    <w:name w:val="1"/>
    <w:basedOn w:val="a"/>
    <w:next w:val="afc"/>
    <w:rsid w:val="005B230D"/>
    <w:pPr>
      <w:suppressAutoHyphens/>
      <w:spacing w:before="100" w:after="119" w:line="240" w:lineRule="auto"/>
      <w:jc w:val="left"/>
    </w:pPr>
    <w:rPr>
      <w:rFonts w:ascii="Times New Roman" w:eastAsia="Times New Roman" w:hAnsi="Times New Roman" w:cs="Times New Roman"/>
      <w:sz w:val="24"/>
      <w:szCs w:val="24"/>
      <w:lang w:eastAsia="ar-SA"/>
    </w:rPr>
  </w:style>
  <w:style w:type="paragraph" w:customStyle="1" w:styleId="ConsPlusNonformat">
    <w:name w:val="ConsPlusNonformat"/>
    <w:rsid w:val="005B230D"/>
    <w:pPr>
      <w:widowControl w:val="0"/>
      <w:suppressAutoHyphens/>
      <w:autoSpaceDE w:val="0"/>
      <w:spacing w:line="240" w:lineRule="auto"/>
      <w:jc w:val="left"/>
    </w:pPr>
    <w:rPr>
      <w:rFonts w:ascii="Courier New" w:eastAsia="Arial" w:hAnsi="Courier New" w:cs="Courier New"/>
      <w:sz w:val="20"/>
      <w:szCs w:val="20"/>
      <w:lang w:eastAsia="ar-SA"/>
    </w:rPr>
  </w:style>
  <w:style w:type="paragraph" w:customStyle="1" w:styleId="ConsPlusTitle">
    <w:name w:val="ConsPlusTitle"/>
    <w:rsid w:val="005B230D"/>
    <w:pPr>
      <w:widowControl w:val="0"/>
      <w:suppressAutoHyphens/>
      <w:autoSpaceDE w:val="0"/>
      <w:spacing w:line="240" w:lineRule="auto"/>
      <w:jc w:val="left"/>
    </w:pPr>
    <w:rPr>
      <w:rFonts w:ascii="Arial" w:eastAsia="Arial" w:hAnsi="Arial" w:cs="Arial"/>
      <w:b/>
      <w:bCs/>
      <w:sz w:val="20"/>
      <w:szCs w:val="20"/>
      <w:lang w:eastAsia="ar-SA"/>
    </w:rPr>
  </w:style>
  <w:style w:type="paragraph" w:styleId="afd">
    <w:name w:val="No Spacing"/>
    <w:qFormat/>
    <w:rsid w:val="005B230D"/>
    <w:pPr>
      <w:widowControl w:val="0"/>
      <w:suppressAutoHyphens/>
      <w:autoSpaceDE w:val="0"/>
      <w:spacing w:line="240" w:lineRule="auto"/>
      <w:jc w:val="left"/>
    </w:pPr>
    <w:rPr>
      <w:rFonts w:ascii="Arial" w:eastAsia="Arial" w:hAnsi="Arial" w:cs="Arial"/>
      <w:sz w:val="18"/>
      <w:szCs w:val="18"/>
      <w:lang w:eastAsia="ar-SA"/>
    </w:rPr>
  </w:style>
  <w:style w:type="paragraph" w:customStyle="1" w:styleId="afe">
    <w:name w:val="Содержимое таблицы"/>
    <w:basedOn w:val="a"/>
    <w:rsid w:val="005B230D"/>
    <w:pPr>
      <w:suppressLineNumbers/>
      <w:suppressAutoHyphens/>
      <w:spacing w:line="240" w:lineRule="auto"/>
      <w:jc w:val="left"/>
    </w:pPr>
    <w:rPr>
      <w:rFonts w:ascii="Times New Roman" w:eastAsia="Times New Roman" w:hAnsi="Times New Roman" w:cs="Times New Roman"/>
      <w:sz w:val="20"/>
      <w:szCs w:val="20"/>
      <w:lang w:eastAsia="ar-SA"/>
    </w:rPr>
  </w:style>
  <w:style w:type="paragraph" w:customStyle="1" w:styleId="aff">
    <w:name w:val="Заголовок таблицы"/>
    <w:basedOn w:val="afe"/>
    <w:rsid w:val="005B230D"/>
    <w:pPr>
      <w:jc w:val="center"/>
    </w:pPr>
    <w:rPr>
      <w:b/>
      <w:bCs/>
    </w:rPr>
  </w:style>
  <w:style w:type="table" w:customStyle="1" w:styleId="1a">
    <w:name w:val="Сетка таблицы1"/>
    <w:basedOn w:val="a1"/>
    <w:next w:val="a6"/>
    <w:uiPriority w:val="59"/>
    <w:rsid w:val="005B230D"/>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autoRedefine/>
    <w:rsid w:val="005B230D"/>
    <w:pPr>
      <w:spacing w:after="160" w:line="240" w:lineRule="exact"/>
      <w:jc w:val="left"/>
    </w:pPr>
    <w:rPr>
      <w:rFonts w:ascii="Times New Roman" w:eastAsia="Times New Roman" w:hAnsi="Times New Roman" w:cs="Times New Roman"/>
      <w:sz w:val="28"/>
      <w:szCs w:val="28"/>
      <w:lang w:val="en-US"/>
    </w:rPr>
  </w:style>
  <w:style w:type="paragraph" w:customStyle="1" w:styleId="Default">
    <w:name w:val="Default"/>
    <w:rsid w:val="005B230D"/>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table" w:customStyle="1" w:styleId="110">
    <w:name w:val="Сетка таблицы11"/>
    <w:basedOn w:val="a1"/>
    <w:next w:val="a6"/>
    <w:uiPriority w:val="59"/>
    <w:rsid w:val="005B230D"/>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B230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c">
    <w:name w:val="Normal (Web)"/>
    <w:basedOn w:val="a"/>
    <w:uiPriority w:val="99"/>
    <w:semiHidden/>
    <w:unhideWhenUsed/>
    <w:rsid w:val="005B230D"/>
    <w:pPr>
      <w:suppressAutoHyphens/>
      <w:spacing w:line="240" w:lineRule="auto"/>
      <w:jc w:val="left"/>
    </w:pPr>
    <w:rPr>
      <w:rFonts w:ascii="Times New Roman" w:eastAsia="Times New Roman" w:hAnsi="Times New Roman" w:cs="Times New Roman"/>
      <w:sz w:val="24"/>
      <w:szCs w:val="24"/>
      <w:lang w:eastAsia="ar-SA"/>
    </w:rPr>
  </w:style>
  <w:style w:type="numbering" w:customStyle="1" w:styleId="24">
    <w:name w:val="Нет списка2"/>
    <w:next w:val="a2"/>
    <w:uiPriority w:val="99"/>
    <w:semiHidden/>
    <w:unhideWhenUsed/>
    <w:rsid w:val="00C22A43"/>
  </w:style>
  <w:style w:type="table" w:customStyle="1" w:styleId="25">
    <w:name w:val="Сетка таблицы2"/>
    <w:basedOn w:val="a1"/>
    <w:next w:val="a6"/>
    <w:uiPriority w:val="59"/>
    <w:rsid w:val="00C22A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0"/>
    <w:uiPriority w:val="99"/>
    <w:semiHidden/>
    <w:unhideWhenUsed/>
    <w:rsid w:val="00C22A43"/>
    <w:rPr>
      <w:color w:val="605E5C"/>
      <w:shd w:val="clear" w:color="auto" w:fill="E1DFDD"/>
    </w:rPr>
  </w:style>
  <w:style w:type="numbering" w:customStyle="1" w:styleId="111">
    <w:name w:val="Нет списка11"/>
    <w:next w:val="a2"/>
    <w:uiPriority w:val="99"/>
    <w:semiHidden/>
    <w:unhideWhenUsed/>
    <w:rsid w:val="00C22A43"/>
  </w:style>
  <w:style w:type="table" w:customStyle="1" w:styleId="120">
    <w:name w:val="Сетка таблицы12"/>
    <w:basedOn w:val="a1"/>
    <w:next w:val="a6"/>
    <w:uiPriority w:val="59"/>
    <w:rsid w:val="00C22A43"/>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6"/>
    <w:uiPriority w:val="59"/>
    <w:rsid w:val="00C22A43"/>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8419">
      <w:bodyDiv w:val="1"/>
      <w:marLeft w:val="0"/>
      <w:marRight w:val="0"/>
      <w:marTop w:val="0"/>
      <w:marBottom w:val="0"/>
      <w:divBdr>
        <w:top w:val="none" w:sz="0" w:space="0" w:color="auto"/>
        <w:left w:val="none" w:sz="0" w:space="0" w:color="auto"/>
        <w:bottom w:val="none" w:sz="0" w:space="0" w:color="auto"/>
        <w:right w:val="none" w:sz="0" w:space="0" w:color="auto"/>
      </w:divBdr>
    </w:div>
    <w:div w:id="377242875">
      <w:bodyDiv w:val="1"/>
      <w:marLeft w:val="0"/>
      <w:marRight w:val="0"/>
      <w:marTop w:val="0"/>
      <w:marBottom w:val="0"/>
      <w:divBdr>
        <w:top w:val="none" w:sz="0" w:space="0" w:color="auto"/>
        <w:left w:val="none" w:sz="0" w:space="0" w:color="auto"/>
        <w:bottom w:val="none" w:sz="0" w:space="0" w:color="auto"/>
        <w:right w:val="none" w:sz="0" w:space="0" w:color="auto"/>
      </w:divBdr>
    </w:div>
    <w:div w:id="574436777">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646931349">
      <w:bodyDiv w:val="1"/>
      <w:marLeft w:val="0"/>
      <w:marRight w:val="0"/>
      <w:marTop w:val="0"/>
      <w:marBottom w:val="0"/>
      <w:divBdr>
        <w:top w:val="none" w:sz="0" w:space="0" w:color="auto"/>
        <w:left w:val="none" w:sz="0" w:space="0" w:color="auto"/>
        <w:bottom w:val="none" w:sz="0" w:space="0" w:color="auto"/>
        <w:right w:val="none" w:sz="0" w:space="0" w:color="auto"/>
      </w:divBdr>
    </w:div>
    <w:div w:id="1940672493">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74024&amp;date=12.08.2024&amp;dst=2360&amp;field=134" TargetMode="External"/><Relationship Id="rId18" Type="http://schemas.openxmlformats.org/officeDocument/2006/relationships/hyperlink" Target="https://login.consultant.ru/link/?req=doc&amp;base=LAW&amp;n=432230&amp;dst=3722&amp;field=134&amp;date=22.06.2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6840&amp;date=12.08.2024" TargetMode="External"/><Relationship Id="rId17" Type="http://schemas.openxmlformats.org/officeDocument/2006/relationships/hyperlink" Target="https://login.consultant.ru/link/?req=doc&amp;base=LAW&amp;n=432230&amp;dst=3704&amp;field=134&amp;date=22.06.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394431&amp;date=12.07.2024&amp;dst=100104&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7383&amp;date=12.07.2024&amp;dst=5769&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1848&amp;date=12.07.2024&amp;dst=217&amp;field=134" TargetMode="External"/><Relationship Id="rId10" Type="http://schemas.openxmlformats.org/officeDocument/2006/relationships/hyperlink" Target="https://login.consultant.ru/link/?req=doc&amp;base=LAW&amp;n=465999&amp;date=12.08.2024" TargetMode="External"/><Relationship Id="rId19" Type="http://schemas.openxmlformats.org/officeDocument/2006/relationships/hyperlink" Target="https://login.consultant.ru/link/?req=doc&amp;base=LAW&amp;n=448165&amp;date=14.06.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71848&amp;date=12.07.2024&amp;dst=217&amp;field=1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E6CCDD-9379-43E9-8951-85E2F911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16653</Words>
  <Characters>94926</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Карельская</dc:creator>
  <cp:keywords/>
  <dc:description/>
  <cp:lastModifiedBy>OKRMS-Delprois</cp:lastModifiedBy>
  <cp:revision>2</cp:revision>
  <cp:lastPrinted>2025-01-17T06:07:00Z</cp:lastPrinted>
  <dcterms:created xsi:type="dcterms:W3CDTF">2025-01-17T08:33:00Z</dcterms:created>
  <dcterms:modified xsi:type="dcterms:W3CDTF">2025-01-17T08:33:00Z</dcterms:modified>
</cp:coreProperties>
</file>