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641C" w14:paraId="73C6D863" w14:textId="77777777" w:rsidTr="000B799F">
        <w:tc>
          <w:tcPr>
            <w:tcW w:w="9354" w:type="dxa"/>
          </w:tcPr>
          <w:p w14:paraId="6D2846F2" w14:textId="77777777" w:rsidR="004B641C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327EB08" wp14:editId="6D7061DA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36A0E2" w14:textId="77777777" w:rsidR="004B641C" w:rsidRPr="0037724A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41C" w14:paraId="3C402C4C" w14:textId="77777777" w:rsidTr="000B799F">
        <w:tc>
          <w:tcPr>
            <w:tcW w:w="9354" w:type="dxa"/>
          </w:tcPr>
          <w:p w14:paraId="2E684973" w14:textId="77777777" w:rsidR="004B641C" w:rsidRPr="00680A52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1D68170" w14:textId="393ECCA1" w:rsidR="004B641C" w:rsidRDefault="00A06BFB" w:rsidP="000B7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4D309C86" w14:textId="77777777" w:rsidR="004B641C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CF19DD0" w14:textId="77777777" w:rsidR="004B641C" w:rsidRPr="0037724A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B641C" w14:paraId="1059F11F" w14:textId="77777777" w:rsidTr="000B799F">
        <w:tc>
          <w:tcPr>
            <w:tcW w:w="9354" w:type="dxa"/>
          </w:tcPr>
          <w:p w14:paraId="04F0437E" w14:textId="77777777" w:rsidR="004B641C" w:rsidRPr="0037724A" w:rsidRDefault="004B641C" w:rsidP="000B799F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4B641C" w14:paraId="137B2E05" w14:textId="77777777" w:rsidTr="000B799F">
        <w:tc>
          <w:tcPr>
            <w:tcW w:w="9354" w:type="dxa"/>
          </w:tcPr>
          <w:p w14:paraId="6583FC84" w14:textId="77777777" w:rsidR="004B641C" w:rsidRDefault="004B641C" w:rsidP="000B7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41C" w14:paraId="7EA29DEE" w14:textId="77777777" w:rsidTr="000B799F">
        <w:tc>
          <w:tcPr>
            <w:tcW w:w="9354" w:type="dxa"/>
          </w:tcPr>
          <w:p w14:paraId="77A13607" w14:textId="6E4103C5" w:rsidR="004B641C" w:rsidRPr="00C7038B" w:rsidRDefault="004B641C" w:rsidP="000B7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B641C" w14:paraId="5213E49C" w14:textId="77777777" w:rsidTr="000B799F">
        <w:tc>
          <w:tcPr>
            <w:tcW w:w="9354" w:type="dxa"/>
          </w:tcPr>
          <w:p w14:paraId="3F91A92C" w14:textId="77777777" w:rsidR="004B641C" w:rsidRPr="0037724A" w:rsidRDefault="004B641C" w:rsidP="000B7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1C" w14:paraId="160B1B6D" w14:textId="77777777" w:rsidTr="000B799F">
        <w:tc>
          <w:tcPr>
            <w:tcW w:w="9354" w:type="dxa"/>
          </w:tcPr>
          <w:p w14:paraId="60361687" w14:textId="77777777" w:rsidR="004B641C" w:rsidRPr="0037724A" w:rsidRDefault="004B641C" w:rsidP="000B7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790FC5E8" w14:textId="4F3A83BE" w:rsidR="004B641C" w:rsidRDefault="004B641C" w:rsidP="00492C1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DCEE83" w14:textId="77777777" w:rsidR="004B641C" w:rsidRDefault="004B641C" w:rsidP="00492C1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F553EB" w14:textId="3C5445C2" w:rsidR="001D56FE" w:rsidRPr="002007DD" w:rsidRDefault="00473D19" w:rsidP="002007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7DD">
        <w:rPr>
          <w:rFonts w:ascii="Times New Roman" w:hAnsi="Times New Roman" w:cs="Times New Roman"/>
          <w:b/>
          <w:sz w:val="28"/>
          <w:szCs w:val="28"/>
        </w:rPr>
        <w:t>О</w:t>
      </w:r>
      <w:r w:rsidR="002007DD">
        <w:rPr>
          <w:rFonts w:ascii="Times New Roman" w:hAnsi="Times New Roman" w:cs="Times New Roman"/>
          <w:b/>
          <w:sz w:val="28"/>
          <w:szCs w:val="28"/>
        </w:rPr>
        <w:t xml:space="preserve"> создании штаба народной дружины </w:t>
      </w:r>
      <w:r w:rsidRPr="002007DD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bookmarkStart w:id="0" w:name="_Hlk226621495"/>
      <w:r w:rsidRPr="002007DD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bookmarkEnd w:id="0"/>
    </w:p>
    <w:p w14:paraId="42A132BE" w14:textId="77777777" w:rsidR="00473D19" w:rsidRPr="002007DD" w:rsidRDefault="00473D19" w:rsidP="00473D1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6E7FFA6" w14:textId="25922D2C" w:rsidR="002007DD" w:rsidRPr="002007DD" w:rsidRDefault="00172659" w:rsidP="000B3E0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7DD">
        <w:rPr>
          <w:rFonts w:ascii="Times New Roman" w:hAnsi="Times New Roman" w:cs="Times New Roman"/>
          <w:sz w:val="28"/>
          <w:szCs w:val="28"/>
        </w:rPr>
        <w:t>В соответствии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 с пунктом 37 части 1 статьи 16 Федерального закона </w:t>
      </w:r>
      <w:r w:rsidR="002007DD" w:rsidRPr="002007DD">
        <w:rPr>
          <w:rFonts w:ascii="Times New Roman" w:hAnsi="Times New Roman" w:cs="Times New Roman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2007DD">
        <w:rPr>
          <w:rFonts w:ascii="Times New Roman" w:hAnsi="Times New Roman" w:cs="Times New Roman"/>
          <w:sz w:val="28"/>
          <w:szCs w:val="28"/>
        </w:rPr>
        <w:t>с</w:t>
      </w:r>
      <w:r w:rsidR="000B3E0C">
        <w:rPr>
          <w:rFonts w:ascii="Times New Roman" w:hAnsi="Times New Roman" w:cs="Times New Roman"/>
          <w:sz w:val="28"/>
          <w:szCs w:val="28"/>
        </w:rPr>
        <w:t>о статьями 6 и 21</w:t>
      </w:r>
      <w:r w:rsidRPr="002007DD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0B3E0C">
        <w:rPr>
          <w:rFonts w:ascii="Times New Roman" w:hAnsi="Times New Roman" w:cs="Times New Roman"/>
          <w:sz w:val="28"/>
          <w:szCs w:val="28"/>
        </w:rPr>
        <w:t>ого</w:t>
      </w:r>
      <w:r w:rsidRPr="002007D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B3E0C">
        <w:rPr>
          <w:rFonts w:ascii="Times New Roman" w:hAnsi="Times New Roman" w:cs="Times New Roman"/>
          <w:sz w:val="28"/>
          <w:szCs w:val="28"/>
        </w:rPr>
        <w:t>а</w:t>
      </w:r>
      <w:r w:rsidRPr="002007DD">
        <w:rPr>
          <w:rFonts w:ascii="Times New Roman" w:hAnsi="Times New Roman" w:cs="Times New Roman"/>
          <w:sz w:val="28"/>
          <w:szCs w:val="28"/>
        </w:rPr>
        <w:t xml:space="preserve"> от 2 апреля 2014 года № 44-ФЗ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 </w:t>
      </w:r>
      <w:r w:rsidRPr="002007DD">
        <w:rPr>
          <w:rFonts w:ascii="Times New Roman" w:hAnsi="Times New Roman" w:cs="Times New Roman"/>
          <w:sz w:val="28"/>
          <w:szCs w:val="28"/>
        </w:rPr>
        <w:t xml:space="preserve">«Об участии граждан в охране общественного порядка», </w:t>
      </w:r>
      <w:r w:rsidR="000B3E0C">
        <w:rPr>
          <w:rFonts w:ascii="Times New Roman" w:hAnsi="Times New Roman" w:cs="Times New Roman"/>
          <w:sz w:val="28"/>
          <w:szCs w:val="28"/>
        </w:rPr>
        <w:t xml:space="preserve">со статьей 5 </w:t>
      </w:r>
      <w:r w:rsidRPr="002007DD">
        <w:rPr>
          <w:rFonts w:ascii="Times New Roman" w:hAnsi="Times New Roman" w:cs="Times New Roman"/>
          <w:sz w:val="28"/>
          <w:szCs w:val="28"/>
        </w:rPr>
        <w:t>областн</w:t>
      </w:r>
      <w:r w:rsidR="000B3E0C">
        <w:rPr>
          <w:rFonts w:ascii="Times New Roman" w:hAnsi="Times New Roman" w:cs="Times New Roman"/>
          <w:sz w:val="28"/>
          <w:szCs w:val="28"/>
        </w:rPr>
        <w:t>ого</w:t>
      </w:r>
      <w:r w:rsidRPr="002007DD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 </w:t>
      </w:r>
      <w:r w:rsidRPr="002007DD">
        <w:rPr>
          <w:rFonts w:ascii="Times New Roman" w:hAnsi="Times New Roman" w:cs="Times New Roman"/>
          <w:sz w:val="28"/>
          <w:szCs w:val="28"/>
        </w:rPr>
        <w:t xml:space="preserve">от 26 сентября </w:t>
      </w:r>
      <w:r w:rsidR="000B3E0C">
        <w:rPr>
          <w:rFonts w:ascii="Times New Roman" w:hAnsi="Times New Roman" w:cs="Times New Roman"/>
          <w:sz w:val="28"/>
          <w:szCs w:val="28"/>
        </w:rPr>
        <w:br/>
      </w:r>
      <w:r w:rsidRPr="002007DD">
        <w:rPr>
          <w:rFonts w:ascii="Times New Roman" w:hAnsi="Times New Roman" w:cs="Times New Roman"/>
          <w:sz w:val="28"/>
          <w:szCs w:val="28"/>
        </w:rPr>
        <w:t>2014 года № 171-10-ОЗ «О поддержке граждан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 </w:t>
      </w:r>
      <w:r w:rsidRPr="002007DD">
        <w:rPr>
          <w:rFonts w:ascii="Times New Roman" w:hAnsi="Times New Roman" w:cs="Times New Roman"/>
          <w:sz w:val="28"/>
          <w:szCs w:val="28"/>
        </w:rPr>
        <w:t>и объединений, участвующих в охране общественного порядка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 </w:t>
      </w:r>
      <w:r w:rsidRPr="002007DD">
        <w:rPr>
          <w:rFonts w:ascii="Times New Roman" w:hAnsi="Times New Roman" w:cs="Times New Roman"/>
          <w:sz w:val="28"/>
          <w:szCs w:val="28"/>
        </w:rPr>
        <w:t xml:space="preserve">на территории Архангельской области», </w:t>
      </w:r>
      <w:r w:rsidR="002007DD" w:rsidRPr="002007DD">
        <w:rPr>
          <w:rFonts w:ascii="Times New Roman" w:hAnsi="Times New Roman" w:cs="Times New Roman"/>
          <w:sz w:val="28"/>
          <w:szCs w:val="28"/>
        </w:rPr>
        <w:t xml:space="preserve">статьями 7 и 40 Устава Няндомского муниципального округа Архангельской области, администрация Няндомского муниципального района Архангельской области </w:t>
      </w:r>
      <w:r w:rsidR="002007DD" w:rsidRPr="002007DD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0CD5E903" w14:textId="655D1AC3" w:rsidR="002007DD" w:rsidRDefault="00172659" w:rsidP="002007D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7DD">
        <w:rPr>
          <w:rFonts w:ascii="Times New Roman" w:hAnsi="Times New Roman" w:cs="Times New Roman"/>
          <w:sz w:val="28"/>
          <w:szCs w:val="28"/>
        </w:rPr>
        <w:t>1. Создать штаб народн</w:t>
      </w:r>
      <w:r w:rsidR="002007DD">
        <w:rPr>
          <w:rFonts w:ascii="Times New Roman" w:hAnsi="Times New Roman" w:cs="Times New Roman"/>
          <w:sz w:val="28"/>
          <w:szCs w:val="28"/>
        </w:rPr>
        <w:t xml:space="preserve">ой </w:t>
      </w:r>
      <w:r w:rsidRPr="002007DD">
        <w:rPr>
          <w:rFonts w:ascii="Times New Roman" w:hAnsi="Times New Roman" w:cs="Times New Roman"/>
          <w:sz w:val="28"/>
          <w:szCs w:val="28"/>
        </w:rPr>
        <w:t>дружин</w:t>
      </w:r>
      <w:r w:rsidR="002007DD">
        <w:rPr>
          <w:rFonts w:ascii="Times New Roman" w:hAnsi="Times New Roman" w:cs="Times New Roman"/>
          <w:sz w:val="28"/>
          <w:szCs w:val="28"/>
        </w:rPr>
        <w:t>ы</w:t>
      </w:r>
      <w:r w:rsidRPr="002007DD">
        <w:rPr>
          <w:rFonts w:ascii="Times New Roman" w:hAnsi="Times New Roman" w:cs="Times New Roman"/>
          <w:sz w:val="28"/>
          <w:szCs w:val="28"/>
        </w:rPr>
        <w:t xml:space="preserve"> </w:t>
      </w:r>
      <w:r w:rsidR="002007DD">
        <w:rPr>
          <w:rFonts w:ascii="Times New Roman" w:hAnsi="Times New Roman" w:cs="Times New Roman"/>
          <w:sz w:val="28"/>
          <w:szCs w:val="28"/>
        </w:rPr>
        <w:t>на территории Няндомского</w:t>
      </w:r>
      <w:r w:rsidRPr="002007D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007DD">
        <w:rPr>
          <w:rFonts w:ascii="Times New Roman" w:hAnsi="Times New Roman" w:cs="Times New Roman"/>
          <w:sz w:val="28"/>
          <w:szCs w:val="28"/>
        </w:rPr>
        <w:t xml:space="preserve"> </w:t>
      </w:r>
      <w:r w:rsidRPr="002007DD">
        <w:rPr>
          <w:rFonts w:ascii="Times New Roman" w:hAnsi="Times New Roman" w:cs="Times New Roman"/>
          <w:sz w:val="28"/>
          <w:szCs w:val="28"/>
        </w:rPr>
        <w:t>округа Архангельской области.</w:t>
      </w:r>
    </w:p>
    <w:p w14:paraId="0DA171A3" w14:textId="61464AAB" w:rsidR="00172659" w:rsidRPr="002007DD" w:rsidRDefault="00172659" w:rsidP="002007D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7DD">
        <w:rPr>
          <w:rFonts w:ascii="Times New Roman" w:hAnsi="Times New Roman" w:cs="Times New Roman"/>
          <w:sz w:val="28"/>
          <w:szCs w:val="28"/>
        </w:rPr>
        <w:t>2. Утвердить прилагаем</w:t>
      </w:r>
      <w:r w:rsidR="002007DD">
        <w:rPr>
          <w:rFonts w:ascii="Times New Roman" w:hAnsi="Times New Roman" w:cs="Times New Roman"/>
          <w:sz w:val="28"/>
          <w:szCs w:val="28"/>
        </w:rPr>
        <w:t xml:space="preserve">ое </w:t>
      </w:r>
      <w:r w:rsidRPr="002007DD">
        <w:rPr>
          <w:rFonts w:ascii="Times New Roman" w:hAnsi="Times New Roman" w:cs="Times New Roman"/>
          <w:sz w:val="28"/>
          <w:szCs w:val="28"/>
        </w:rPr>
        <w:t>Положение о штабе народн</w:t>
      </w:r>
      <w:r w:rsidR="002007DD">
        <w:rPr>
          <w:rFonts w:ascii="Times New Roman" w:hAnsi="Times New Roman" w:cs="Times New Roman"/>
          <w:sz w:val="28"/>
          <w:szCs w:val="28"/>
        </w:rPr>
        <w:t>ой</w:t>
      </w:r>
      <w:r w:rsidRPr="002007DD">
        <w:rPr>
          <w:rFonts w:ascii="Times New Roman" w:hAnsi="Times New Roman" w:cs="Times New Roman"/>
          <w:sz w:val="28"/>
          <w:szCs w:val="28"/>
        </w:rPr>
        <w:t xml:space="preserve"> дружин</w:t>
      </w:r>
      <w:r w:rsidR="002007DD">
        <w:rPr>
          <w:rFonts w:ascii="Times New Roman" w:hAnsi="Times New Roman" w:cs="Times New Roman"/>
          <w:sz w:val="28"/>
          <w:szCs w:val="28"/>
        </w:rPr>
        <w:t>е</w:t>
      </w:r>
      <w:r w:rsidR="002007DD" w:rsidRPr="002007DD">
        <w:t xml:space="preserve"> </w:t>
      </w:r>
      <w:r w:rsidR="002007DD">
        <w:br/>
      </w:r>
      <w:r w:rsidR="002007DD" w:rsidRPr="002007DD">
        <w:rPr>
          <w:rFonts w:ascii="Times New Roman" w:hAnsi="Times New Roman" w:cs="Times New Roman"/>
          <w:sz w:val="28"/>
          <w:szCs w:val="28"/>
        </w:rPr>
        <w:t>на территории Няндомского муниципального округа Архангельской области</w:t>
      </w:r>
      <w:r w:rsidR="002007DD">
        <w:rPr>
          <w:rFonts w:ascii="Times New Roman" w:hAnsi="Times New Roman" w:cs="Times New Roman"/>
          <w:sz w:val="28"/>
          <w:szCs w:val="28"/>
        </w:rPr>
        <w:t>.</w:t>
      </w:r>
    </w:p>
    <w:p w14:paraId="317382D9" w14:textId="77777777" w:rsidR="00EB5C0E" w:rsidRPr="002007DD" w:rsidRDefault="001E5402" w:rsidP="00EB5C0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007DD">
        <w:rPr>
          <w:sz w:val="28"/>
          <w:szCs w:val="28"/>
        </w:rPr>
        <w:t>3</w:t>
      </w:r>
      <w:r w:rsidR="00473D19" w:rsidRPr="002007DD">
        <w:rPr>
          <w:sz w:val="28"/>
          <w:szCs w:val="28"/>
        </w:rPr>
        <w:t xml:space="preserve">. </w:t>
      </w:r>
      <w:r w:rsidR="00EB5C0E" w:rsidRPr="002007DD">
        <w:rPr>
          <w:rFonts w:eastAsiaTheme="minorHAnsi"/>
          <w:sz w:val="28"/>
          <w:szCs w:val="28"/>
          <w:lang w:eastAsia="en-US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76F92D4" w14:textId="3FD8A4C0" w:rsidR="00F10CE9" w:rsidRDefault="001E5402" w:rsidP="00EB5C0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007DD">
        <w:rPr>
          <w:rFonts w:eastAsiaTheme="minorHAnsi"/>
          <w:sz w:val="28"/>
          <w:szCs w:val="28"/>
          <w:lang w:eastAsia="en-US"/>
        </w:rPr>
        <w:t>4</w:t>
      </w:r>
      <w:r w:rsidR="00EB5C0E" w:rsidRPr="002007DD">
        <w:rPr>
          <w:rFonts w:eastAsiaTheme="minorHAnsi"/>
          <w:sz w:val="28"/>
          <w:szCs w:val="28"/>
          <w:lang w:eastAsia="en-US"/>
        </w:rPr>
        <w:t>. Настоящее постановление вступает в силу со дня его официального опубликования.</w:t>
      </w:r>
    </w:p>
    <w:p w14:paraId="75352187" w14:textId="77777777" w:rsidR="002007DD" w:rsidRPr="002007DD" w:rsidRDefault="002007DD" w:rsidP="00EB5C0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2007DD" w14:paraId="3D962394" w14:textId="77777777" w:rsidTr="001E5402">
        <w:tc>
          <w:tcPr>
            <w:tcW w:w="5514" w:type="dxa"/>
          </w:tcPr>
          <w:p w14:paraId="4E60B13F" w14:textId="77777777" w:rsidR="00D729AA" w:rsidRPr="002007DD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6E7C9CBE" w14:textId="77777777" w:rsidR="00D729AA" w:rsidRPr="002007DD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B641C" w:rsidRPr="002007DD" w14:paraId="2998F6CE" w14:textId="77777777" w:rsidTr="001E5402">
        <w:tc>
          <w:tcPr>
            <w:tcW w:w="5514" w:type="dxa"/>
          </w:tcPr>
          <w:p w14:paraId="34D4E17D" w14:textId="77777777" w:rsidR="004B641C" w:rsidRPr="002007DD" w:rsidRDefault="004B641C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65DB5000" w14:textId="77777777" w:rsidR="004B641C" w:rsidRPr="002007DD" w:rsidRDefault="004B641C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007DD" w14:paraId="79F8FAFF" w14:textId="77777777" w:rsidTr="001E5402">
        <w:tc>
          <w:tcPr>
            <w:tcW w:w="5514" w:type="dxa"/>
          </w:tcPr>
          <w:p w14:paraId="43DFB6AA" w14:textId="77777777" w:rsidR="00D763E3" w:rsidRPr="002007DD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007DD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86F5FB0" w14:textId="77777777" w:rsidR="00B508BF" w:rsidRPr="002007DD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07DD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007DD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3B6CB29" w14:textId="77777777" w:rsidR="001E5402" w:rsidRPr="002007DD" w:rsidRDefault="001E540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69CD735" w14:textId="77777777" w:rsidR="00B508BF" w:rsidRPr="002007DD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007DD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FC1F475" w14:textId="77777777" w:rsidR="00D26A13" w:rsidRPr="002007DD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2007DD" w:rsidSect="004B64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2" w:right="851" w:bottom="1134" w:left="1701" w:header="429" w:footer="709" w:gutter="0"/>
          <w:cols w:space="708"/>
          <w:docGrid w:linePitch="360"/>
        </w:sectPr>
      </w:pPr>
    </w:p>
    <w:p w14:paraId="2ECC1508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УТВЕРЖДЕНО</w:t>
      </w:r>
    </w:p>
    <w:p w14:paraId="664F964A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 Няндомского муниципального округа Архангельской области</w:t>
      </w:r>
    </w:p>
    <w:p w14:paraId="1645928A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_________ 2026 года № ___-па</w:t>
      </w:r>
    </w:p>
    <w:p w14:paraId="06138311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14:paraId="09FA5BDD" w14:textId="77777777" w:rsidR="00D0000B" w:rsidRDefault="00EB5C0E" w:rsidP="00D0000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ПОЛОЖЕНИЕ</w:t>
      </w:r>
    </w:p>
    <w:p w14:paraId="2A82451D" w14:textId="51840B55" w:rsidR="00EB5C0E" w:rsidRPr="00D0000B" w:rsidRDefault="00D0000B" w:rsidP="00D0000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D000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 штабе народн</w:t>
      </w:r>
      <w:r w:rsidR="00AB003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ых</w:t>
      </w:r>
      <w:r w:rsidRPr="00D000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дружин</w:t>
      </w:r>
      <w:r w:rsidR="002007D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территории Няндомского муниципального округа Архангельской области</w:t>
      </w:r>
    </w:p>
    <w:p w14:paraId="55454527" w14:textId="77777777" w:rsidR="00D0000B" w:rsidRDefault="00D0000B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F31EFB" w14:textId="020E1334" w:rsidR="00097C78" w:rsidRDefault="002C6A73" w:rsidP="00097C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1. Штаб народн</w:t>
      </w:r>
      <w:r w:rsidR="00AB0036">
        <w:rPr>
          <w:rFonts w:ascii="Times New Roman" w:hAnsi="Times New Roman" w:cs="Times New Roman"/>
          <w:sz w:val="28"/>
          <w:szCs w:val="28"/>
        </w:rPr>
        <w:t>ых</w:t>
      </w:r>
      <w:r w:rsidRPr="002C6A73">
        <w:rPr>
          <w:rFonts w:ascii="Times New Roman" w:hAnsi="Times New Roman" w:cs="Times New Roman"/>
          <w:sz w:val="28"/>
          <w:szCs w:val="28"/>
        </w:rPr>
        <w:t xml:space="preserve"> дружин </w:t>
      </w:r>
      <w:r>
        <w:rPr>
          <w:rFonts w:ascii="Times New Roman" w:hAnsi="Times New Roman" w:cs="Times New Roman"/>
          <w:sz w:val="28"/>
          <w:szCs w:val="28"/>
        </w:rPr>
        <w:t>Няндомского</w:t>
      </w:r>
      <w:r w:rsidRPr="002C6A7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Архангельской области (далее – штаб народн</w:t>
      </w:r>
      <w:r w:rsidR="00AB0036">
        <w:rPr>
          <w:rFonts w:ascii="Times New Roman" w:hAnsi="Times New Roman" w:cs="Times New Roman"/>
          <w:sz w:val="28"/>
          <w:szCs w:val="28"/>
        </w:rPr>
        <w:t>ых</w:t>
      </w:r>
      <w:r w:rsidRPr="002C6A73">
        <w:rPr>
          <w:rFonts w:ascii="Times New Roman" w:hAnsi="Times New Roman" w:cs="Times New Roman"/>
          <w:sz w:val="28"/>
          <w:szCs w:val="28"/>
        </w:rPr>
        <w:t xml:space="preserve"> дружин) создается в целях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взаимодействия и координации деятельности народных дружин на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97C78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Pr="002C6A73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области.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Штаб народных дружин в своей деятельности руководствуется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 законом от 2 апреля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2014 года № 44-ФЗ «Об участии граждан в охране общественного порядка»,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областным законом от 26 сентября 2014 года № 171-10-ОЗ «О поддержке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граждан и объединений, участвующих </w:t>
      </w:r>
      <w:r w:rsidR="00097C78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в охране общественного порядка на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территории Архангельской области», муниципальными правовыми актами</w:t>
      </w:r>
      <w:r w:rsidR="00097C78">
        <w:rPr>
          <w:rFonts w:ascii="Times New Roman" w:hAnsi="Times New Roman" w:cs="Times New Roman"/>
          <w:sz w:val="28"/>
          <w:szCs w:val="28"/>
        </w:rPr>
        <w:t xml:space="preserve"> Няндомского</w:t>
      </w:r>
      <w:r w:rsidRPr="002C6A7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97C78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C6A73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000F6935" w14:textId="50A501F9" w:rsidR="00097C78" w:rsidRDefault="000B3E0C" w:rsidP="00097C7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6A73" w:rsidRPr="002C6A73">
        <w:rPr>
          <w:rFonts w:ascii="Times New Roman" w:hAnsi="Times New Roman" w:cs="Times New Roman"/>
          <w:sz w:val="28"/>
          <w:szCs w:val="28"/>
        </w:rPr>
        <w:t>. Организация деятельности штаба народных дружин осуществляется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="00097C78">
        <w:rPr>
          <w:rFonts w:ascii="Times New Roman" w:hAnsi="Times New Roman" w:cs="Times New Roman"/>
          <w:sz w:val="28"/>
          <w:szCs w:val="28"/>
        </w:rPr>
        <w:br/>
      </w:r>
      <w:r w:rsidR="002C6A73" w:rsidRPr="002C6A73">
        <w:rPr>
          <w:rFonts w:ascii="Times New Roman" w:hAnsi="Times New Roman" w:cs="Times New Roman"/>
          <w:sz w:val="28"/>
          <w:szCs w:val="28"/>
        </w:rPr>
        <w:t>в соответствии с планом работы, утверждаемым на его заседаниях.</w:t>
      </w:r>
    </w:p>
    <w:p w14:paraId="4AB380D5" w14:textId="50C7010E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6A73" w:rsidRPr="002C6A73">
        <w:rPr>
          <w:rFonts w:ascii="Times New Roman" w:hAnsi="Times New Roman" w:cs="Times New Roman"/>
          <w:sz w:val="28"/>
          <w:szCs w:val="28"/>
        </w:rPr>
        <w:t>. Заседания штаба народных дружин проводятся под руководством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руководителя штаба народных дружин либо его заместителя (по поручению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руководителя штаба народных дружин) в соответствии с планом работы, </w:t>
      </w:r>
      <w:r w:rsidR="00097C78">
        <w:rPr>
          <w:rFonts w:ascii="Times New Roman" w:hAnsi="Times New Roman" w:cs="Times New Roman"/>
          <w:sz w:val="28"/>
          <w:szCs w:val="28"/>
        </w:rPr>
        <w:br/>
      </w:r>
      <w:r w:rsidR="002C6A73" w:rsidRPr="002C6A73">
        <w:rPr>
          <w:rFonts w:ascii="Times New Roman" w:hAnsi="Times New Roman" w:cs="Times New Roman"/>
          <w:sz w:val="28"/>
          <w:szCs w:val="28"/>
        </w:rPr>
        <w:t>но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не реже одного раза в квартал. В случае необходимости могут проводиться</w:t>
      </w:r>
      <w:r w:rsidR="00097C78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внеочередные заседания штаба народных дружин.</w:t>
      </w:r>
    </w:p>
    <w:p w14:paraId="570D76B0" w14:textId="422A5EDE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6A73" w:rsidRPr="002C6A73">
        <w:rPr>
          <w:rFonts w:ascii="Times New Roman" w:hAnsi="Times New Roman" w:cs="Times New Roman"/>
          <w:sz w:val="28"/>
          <w:szCs w:val="28"/>
        </w:rPr>
        <w:t>. Заседания штаба народных дружин считаются правомочными, если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A776D3">
        <w:rPr>
          <w:rFonts w:ascii="Times New Roman" w:hAnsi="Times New Roman" w:cs="Times New Roman"/>
          <w:sz w:val="28"/>
          <w:szCs w:val="28"/>
        </w:rPr>
        <w:br/>
      </w:r>
      <w:r w:rsidR="002C6A73" w:rsidRPr="002C6A73">
        <w:rPr>
          <w:rFonts w:ascii="Times New Roman" w:hAnsi="Times New Roman" w:cs="Times New Roman"/>
          <w:sz w:val="28"/>
          <w:szCs w:val="28"/>
        </w:rPr>
        <w:t>на них присутствуют не менее половины от общего числа их членов. Члены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штаба народных дружин участвуют в его заседаниях без права замены.</w:t>
      </w:r>
    </w:p>
    <w:p w14:paraId="44402AE0" w14:textId="311234AB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C6A73" w:rsidRPr="002C6A73">
        <w:rPr>
          <w:rFonts w:ascii="Times New Roman" w:hAnsi="Times New Roman" w:cs="Times New Roman"/>
          <w:sz w:val="28"/>
          <w:szCs w:val="28"/>
        </w:rPr>
        <w:t>. Решения штаба народных дружин принимаются большинством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штаба.</w:t>
      </w:r>
    </w:p>
    <w:p w14:paraId="39874A6B" w14:textId="6FF90D3F" w:rsidR="002C6A73" w:rsidRPr="002C6A7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C6A73" w:rsidRPr="002C6A73">
        <w:rPr>
          <w:rFonts w:ascii="Times New Roman" w:hAnsi="Times New Roman" w:cs="Times New Roman"/>
          <w:sz w:val="28"/>
          <w:szCs w:val="28"/>
        </w:rPr>
        <w:t>. Протоколы заседаний штаба народных дружин подписываются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председательствующим на заседаниях и ответственным секретарем штаба.</w:t>
      </w:r>
    </w:p>
    <w:p w14:paraId="6D10F3EE" w14:textId="3DBD00CE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. В состав штаба народных дружин </w:t>
      </w:r>
      <w:r w:rsidR="00A776D3">
        <w:rPr>
          <w:rFonts w:ascii="Times New Roman" w:hAnsi="Times New Roman" w:cs="Times New Roman"/>
          <w:sz w:val="28"/>
          <w:szCs w:val="28"/>
        </w:rPr>
        <w:t xml:space="preserve">входит: </w:t>
      </w:r>
      <w:r w:rsidR="002C6A73" w:rsidRPr="002C6A73">
        <w:rPr>
          <w:rFonts w:ascii="Times New Roman" w:hAnsi="Times New Roman" w:cs="Times New Roman"/>
          <w:sz w:val="28"/>
          <w:szCs w:val="28"/>
        </w:rPr>
        <w:t>руководитель, заместитель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руководителя, ответственный секретарь и иные члены штаба. Состав штаба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A776D3">
        <w:rPr>
          <w:rFonts w:ascii="Times New Roman" w:hAnsi="Times New Roman" w:cs="Times New Roman"/>
          <w:sz w:val="28"/>
          <w:szCs w:val="28"/>
        </w:rPr>
        <w:br/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по должностям утверждается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776D3">
        <w:rPr>
          <w:rFonts w:ascii="Times New Roman" w:hAnsi="Times New Roman" w:cs="Times New Roman"/>
          <w:sz w:val="28"/>
          <w:szCs w:val="28"/>
        </w:rPr>
        <w:t>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</w:t>
      </w:r>
      <w:r w:rsidR="002C6A73" w:rsidRPr="002C6A73">
        <w:rPr>
          <w:rFonts w:ascii="Times New Roman" w:hAnsi="Times New Roman" w:cs="Times New Roman"/>
          <w:sz w:val="28"/>
          <w:szCs w:val="28"/>
        </w:rPr>
        <w:t>.</w:t>
      </w:r>
    </w:p>
    <w:p w14:paraId="607AD5AC" w14:textId="428A26FB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C6A73" w:rsidRPr="002C6A73">
        <w:rPr>
          <w:rFonts w:ascii="Times New Roman" w:hAnsi="Times New Roman" w:cs="Times New Roman"/>
          <w:sz w:val="28"/>
          <w:szCs w:val="28"/>
        </w:rPr>
        <w:t>. В деятельности штаба народных дружин принимают участие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представители органов местного самоуправления </w:t>
      </w:r>
      <w:r w:rsidR="00A776D3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6A73" w:rsidRPr="002C6A7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776D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C6A73" w:rsidRPr="002C6A73">
        <w:rPr>
          <w:rFonts w:ascii="Times New Roman" w:hAnsi="Times New Roman" w:cs="Times New Roman"/>
          <w:sz w:val="28"/>
          <w:szCs w:val="28"/>
        </w:rPr>
        <w:t>, правоохранительных органов, народных дружин и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общественных объединений правоохранительной направленности,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осуществляющих деятельность на территории </w:t>
      </w:r>
      <w:r w:rsidR="00A776D3">
        <w:rPr>
          <w:rFonts w:ascii="Times New Roman" w:hAnsi="Times New Roman" w:cs="Times New Roman"/>
          <w:sz w:val="28"/>
          <w:szCs w:val="28"/>
        </w:rPr>
        <w:t>Няндомского</w:t>
      </w:r>
      <w:r w:rsidR="002C6A73" w:rsidRPr="002C6A7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="002C6A73" w:rsidRPr="002C6A73">
        <w:rPr>
          <w:rFonts w:ascii="Times New Roman" w:hAnsi="Times New Roman" w:cs="Times New Roman"/>
          <w:sz w:val="28"/>
          <w:szCs w:val="28"/>
        </w:rPr>
        <w:t>округа Архангельской области.</w:t>
      </w:r>
    </w:p>
    <w:p w14:paraId="3FB37D5B" w14:textId="11A6BC70" w:rsidR="00A776D3" w:rsidRDefault="000B3E0C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C6A73" w:rsidRPr="002C6A73">
        <w:rPr>
          <w:rFonts w:ascii="Times New Roman" w:hAnsi="Times New Roman" w:cs="Times New Roman"/>
          <w:sz w:val="28"/>
          <w:szCs w:val="28"/>
        </w:rPr>
        <w:t>. Штаб народных дружин:</w:t>
      </w:r>
    </w:p>
    <w:p w14:paraId="0DE5BBE6" w14:textId="77777777" w:rsidR="00A776D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1) координирует деятельность народных дружин;</w:t>
      </w:r>
    </w:p>
    <w:p w14:paraId="76DBED4B" w14:textId="77777777" w:rsidR="00A776D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2) обобщает и распространяет опыт деятельности народных дружин;</w:t>
      </w:r>
    </w:p>
    <w:p w14:paraId="72F5FDD8" w14:textId="77777777" w:rsidR="00A776D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3) организует проведение координационных совещаний командиров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народных дружин;</w:t>
      </w:r>
    </w:p>
    <w:p w14:paraId="23D21E67" w14:textId="3C8295C3" w:rsidR="002C6A73" w:rsidRPr="002C6A7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4) оказывает методическую помощь в сфере участия граждан и их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объединений в охране общественного порядка командирам народных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дружин;</w:t>
      </w:r>
    </w:p>
    <w:p w14:paraId="4982A1F0" w14:textId="77777777" w:rsidR="00A776D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5) вносит в областной штаб предложения по совершенствованию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законодательства Архангельской области в сфере оказания поддержки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гражданам и их объединениям, участвующим в охране общественного</w:t>
      </w:r>
      <w:r w:rsidR="00A776D3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порядка;</w:t>
      </w:r>
    </w:p>
    <w:p w14:paraId="1A5E21BD" w14:textId="77777777" w:rsidR="00A776D3" w:rsidRDefault="002C6A73" w:rsidP="00A776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6) планирует деятельность народных дружин;</w:t>
      </w:r>
    </w:p>
    <w:p w14:paraId="6113589F" w14:textId="73F22A91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 xml:space="preserve">7) рассматривает в пределах своей компетенции вопросы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о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целесообразности введения материального стимулирования деятельности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народных дружинников, установления льгот и компенсаций для народных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дружинников, применения мер материально-технического обеспечения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деятельности народных дружин;</w:t>
      </w:r>
    </w:p>
    <w:p w14:paraId="14B0EF90" w14:textId="616828CD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8) осуществляют иные мероприятия в сфере участия граждан и их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объединений в охране общественного порядка.</w:t>
      </w:r>
    </w:p>
    <w:p w14:paraId="62E32FC4" w14:textId="11C95830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0</w:t>
      </w:r>
      <w:r w:rsidRPr="002C6A73">
        <w:rPr>
          <w:rFonts w:ascii="Times New Roman" w:hAnsi="Times New Roman" w:cs="Times New Roman"/>
          <w:sz w:val="28"/>
          <w:szCs w:val="28"/>
        </w:rPr>
        <w:t>. Руководитель штаба народных дружин:</w:t>
      </w:r>
    </w:p>
    <w:p w14:paraId="40AC64D8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1) возглавляет штаб и руководит его деятельностью;</w:t>
      </w:r>
    </w:p>
    <w:p w14:paraId="59804A52" w14:textId="47B80809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2) планирует деятельность штаба, утверждает повестку дня его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заседаний и созывает его заседания;</w:t>
      </w:r>
    </w:p>
    <w:p w14:paraId="29B002EF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3) председательствует на заседаниях штаба;</w:t>
      </w:r>
    </w:p>
    <w:p w14:paraId="606D47D0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4) организует рассмотрение вопросов повестки дня заседания штаба;</w:t>
      </w:r>
    </w:p>
    <w:p w14:paraId="63FAD871" w14:textId="142C180C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5) подписывает запросы, обращения и другие документы,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направляемые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от имени штаба;</w:t>
      </w:r>
    </w:p>
    <w:p w14:paraId="294E64DB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6) распределяет обязанности между членами штаба;</w:t>
      </w:r>
    </w:p>
    <w:p w14:paraId="3F7FFE6D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7) заполняет и подписывает удостоверения народного дружинника.</w:t>
      </w:r>
    </w:p>
    <w:p w14:paraId="3166D5F5" w14:textId="29475A94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1</w:t>
      </w:r>
      <w:r w:rsidRPr="002C6A73">
        <w:rPr>
          <w:rFonts w:ascii="Times New Roman" w:hAnsi="Times New Roman" w:cs="Times New Roman"/>
          <w:sz w:val="28"/>
          <w:szCs w:val="28"/>
        </w:rPr>
        <w:t>. Заместитель председателя штаба народных дружинников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осуществляет отдельные полномочия по поручению руководителя штаба, а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также осуществляет его полномочия в его отсутствие</w:t>
      </w:r>
      <w:r w:rsidR="006C1EC6">
        <w:rPr>
          <w:rFonts w:ascii="Times New Roman" w:hAnsi="Times New Roman" w:cs="Times New Roman"/>
          <w:sz w:val="28"/>
          <w:szCs w:val="28"/>
        </w:rPr>
        <w:t>.</w:t>
      </w:r>
    </w:p>
    <w:p w14:paraId="512AEB2C" w14:textId="65A74941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2</w:t>
      </w:r>
      <w:r w:rsidRPr="002C6A73">
        <w:rPr>
          <w:rFonts w:ascii="Times New Roman" w:hAnsi="Times New Roman" w:cs="Times New Roman"/>
          <w:sz w:val="28"/>
          <w:szCs w:val="28"/>
        </w:rPr>
        <w:t>. Ответственный секретарь штаба народных дружинников:</w:t>
      </w:r>
    </w:p>
    <w:p w14:paraId="16C61734" w14:textId="37445DEA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lastRenderedPageBreak/>
        <w:t xml:space="preserve">1) организует сбор и подготовку материалов для рассмотрения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на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заседаниях штаба;</w:t>
      </w:r>
    </w:p>
    <w:p w14:paraId="4874D2C6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2) формирует проект повестки дня заседания штаба;</w:t>
      </w:r>
    </w:p>
    <w:p w14:paraId="78855897" w14:textId="3055CD65" w:rsidR="002C6A73" w:rsidRPr="002C6A73" w:rsidRDefault="002C6A73" w:rsidP="007A198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 xml:space="preserve">3) </w:t>
      </w:r>
      <w:r w:rsidR="00E504EF" w:rsidRPr="00E504EF">
        <w:rPr>
          <w:rFonts w:ascii="Times New Roman" w:hAnsi="Times New Roman" w:cs="Times New Roman"/>
          <w:sz w:val="28"/>
          <w:szCs w:val="28"/>
        </w:rPr>
        <w:t>организует оповещение членов</w:t>
      </w:r>
      <w:r w:rsidR="007A1980">
        <w:rPr>
          <w:rFonts w:ascii="Times New Roman" w:hAnsi="Times New Roman" w:cs="Times New Roman"/>
          <w:sz w:val="28"/>
          <w:szCs w:val="28"/>
        </w:rPr>
        <w:t xml:space="preserve"> </w:t>
      </w:r>
      <w:r w:rsidR="00E504EF">
        <w:rPr>
          <w:rFonts w:ascii="Times New Roman" w:hAnsi="Times New Roman" w:cs="Times New Roman"/>
          <w:sz w:val="28"/>
          <w:szCs w:val="28"/>
        </w:rPr>
        <w:t>штаба</w:t>
      </w:r>
      <w:r w:rsidR="007A1980">
        <w:rPr>
          <w:rFonts w:ascii="Times New Roman" w:hAnsi="Times New Roman" w:cs="Times New Roman"/>
          <w:sz w:val="28"/>
          <w:szCs w:val="28"/>
        </w:rPr>
        <w:t xml:space="preserve"> и</w:t>
      </w:r>
      <w:r w:rsidR="00E504EF" w:rsidRPr="00E504EF">
        <w:rPr>
          <w:rFonts w:ascii="Times New Roman" w:hAnsi="Times New Roman" w:cs="Times New Roman"/>
          <w:sz w:val="28"/>
          <w:szCs w:val="28"/>
        </w:rPr>
        <w:t xml:space="preserve"> </w:t>
      </w:r>
      <w:r w:rsidR="007A1980" w:rsidRPr="007A1980">
        <w:rPr>
          <w:rFonts w:ascii="Times New Roman" w:hAnsi="Times New Roman" w:cs="Times New Roman"/>
          <w:sz w:val="28"/>
          <w:szCs w:val="28"/>
        </w:rPr>
        <w:t xml:space="preserve">приглашенных на его заседание лиц </w:t>
      </w:r>
      <w:r w:rsidR="00E504EF" w:rsidRPr="00E504EF">
        <w:rPr>
          <w:rFonts w:ascii="Times New Roman" w:hAnsi="Times New Roman" w:cs="Times New Roman"/>
          <w:sz w:val="28"/>
          <w:szCs w:val="28"/>
        </w:rPr>
        <w:t>о дате, месте и времени проведения</w:t>
      </w:r>
      <w:r w:rsidR="007A1980">
        <w:rPr>
          <w:rFonts w:ascii="Times New Roman" w:hAnsi="Times New Roman" w:cs="Times New Roman"/>
          <w:sz w:val="28"/>
          <w:szCs w:val="28"/>
        </w:rPr>
        <w:t xml:space="preserve">, а также о повестке </w:t>
      </w:r>
      <w:r w:rsidR="007A1980" w:rsidRPr="007A1980">
        <w:rPr>
          <w:rFonts w:ascii="Times New Roman" w:hAnsi="Times New Roman" w:cs="Times New Roman"/>
          <w:sz w:val="28"/>
          <w:szCs w:val="28"/>
        </w:rPr>
        <w:t xml:space="preserve">дня заседания штаба </w:t>
      </w:r>
      <w:r w:rsidR="00E504EF" w:rsidRPr="00E504EF">
        <w:rPr>
          <w:rFonts w:ascii="Times New Roman" w:hAnsi="Times New Roman" w:cs="Times New Roman"/>
          <w:sz w:val="28"/>
          <w:szCs w:val="28"/>
        </w:rPr>
        <w:t>не позднее, чем за три дня до проведения заседания путем направления уведомления на адреса электронной почты, либо уведомляет посредством использования телефонной связи</w:t>
      </w:r>
      <w:r w:rsidRPr="002C6A73">
        <w:rPr>
          <w:rFonts w:ascii="Times New Roman" w:hAnsi="Times New Roman" w:cs="Times New Roman"/>
          <w:sz w:val="28"/>
          <w:szCs w:val="28"/>
        </w:rPr>
        <w:t>;</w:t>
      </w:r>
    </w:p>
    <w:p w14:paraId="2EA48DF8" w14:textId="7777777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4) ведет протоколы заседаний штаба;</w:t>
      </w:r>
    </w:p>
    <w:p w14:paraId="368F74B4" w14:textId="561E92BD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5) оформляет запросы, обращения и другие документы, направляемые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от имени штаба;</w:t>
      </w:r>
    </w:p>
    <w:p w14:paraId="0A72D2EA" w14:textId="68DD2C1E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6) ведет учет выданных удостоверений народных дружинников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посредством соответствующей регистрации в книгах учета удостоверений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и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выдает заполненные и подписанные удостоверения командирам или иным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уполномоченным представителям народных дружин под подпись в книгах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учета удостоверений.</w:t>
      </w:r>
    </w:p>
    <w:p w14:paraId="38B728BF" w14:textId="19F0E6A7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3</w:t>
      </w:r>
      <w:r w:rsidRPr="002C6A73">
        <w:rPr>
          <w:rFonts w:ascii="Times New Roman" w:hAnsi="Times New Roman" w:cs="Times New Roman"/>
          <w:sz w:val="28"/>
          <w:szCs w:val="28"/>
        </w:rPr>
        <w:t>. В отсутствие ответственного секретаря штаба его полномочия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возлагаются руководителем штаба на иного члена штаба.</w:t>
      </w:r>
    </w:p>
    <w:p w14:paraId="65A30079" w14:textId="6640E37D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4</w:t>
      </w:r>
      <w:r w:rsidRPr="002C6A73">
        <w:rPr>
          <w:rFonts w:ascii="Times New Roman" w:hAnsi="Times New Roman" w:cs="Times New Roman"/>
          <w:sz w:val="28"/>
          <w:szCs w:val="28"/>
        </w:rPr>
        <w:t>. Члены штаба:</w:t>
      </w:r>
    </w:p>
    <w:p w14:paraId="383E3282" w14:textId="43777DC9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1) члены штаба осуществляют свою деятельность на общественных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началах и принимают личное участие в заседаниях штаба без права замены.</w:t>
      </w:r>
    </w:p>
    <w:p w14:paraId="160FC55E" w14:textId="566A4402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 xml:space="preserve">При невозможности участия в заседании штаба член штаба уведомляет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об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этом ответственного секретаря штаба, при этом отсутствующий член штаба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имеет право представить свое мнение по рассматриваемым вопросам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в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письменной форме;</w:t>
      </w:r>
    </w:p>
    <w:p w14:paraId="13D86152" w14:textId="0DE1900F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2) вправе вносить предложения о созыве заседаний штаба,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в проект повестки дня заседания штаба и соответствующие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материалы к ним;</w:t>
      </w:r>
    </w:p>
    <w:p w14:paraId="5D006B73" w14:textId="0436984F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3) вправе знакомиться с материалами, подготовленными к заседанию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штаба;</w:t>
      </w:r>
    </w:p>
    <w:p w14:paraId="18D5FCCB" w14:textId="1D0204D9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4) вправе выступать и вносить предложения по рассматриваемым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вопросам;</w:t>
      </w:r>
    </w:p>
    <w:p w14:paraId="59D36EB1" w14:textId="6A7FA1EF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 xml:space="preserve">5) вправе на заседании штаба задавать вопросы другим членам штаба </w:t>
      </w:r>
      <w:r w:rsidR="00695F14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и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приглашенным на его заседания лицам по вопросам повестки дня заседания</w:t>
      </w:r>
      <w:r w:rsidR="00695F14">
        <w:rPr>
          <w:rFonts w:ascii="Times New Roman" w:hAnsi="Times New Roman" w:cs="Times New Roman"/>
          <w:sz w:val="28"/>
          <w:szCs w:val="28"/>
        </w:rPr>
        <w:t xml:space="preserve"> ш</w:t>
      </w:r>
      <w:r w:rsidRPr="002C6A73">
        <w:rPr>
          <w:rFonts w:ascii="Times New Roman" w:hAnsi="Times New Roman" w:cs="Times New Roman"/>
          <w:sz w:val="28"/>
          <w:szCs w:val="28"/>
        </w:rPr>
        <w:t>таба;</w:t>
      </w:r>
    </w:p>
    <w:p w14:paraId="5E8B776B" w14:textId="710F1403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6) вправе в случае несогласия с принятым штабом решением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письменно изложить свое особое мнение, которое подлежит приобщению к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протоколу заседания штаба.</w:t>
      </w:r>
    </w:p>
    <w:p w14:paraId="39EF5C65" w14:textId="338D010B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>1</w:t>
      </w:r>
      <w:r w:rsidR="000B3E0C">
        <w:rPr>
          <w:rFonts w:ascii="Times New Roman" w:hAnsi="Times New Roman" w:cs="Times New Roman"/>
          <w:sz w:val="28"/>
          <w:szCs w:val="28"/>
        </w:rPr>
        <w:t>5</w:t>
      </w:r>
      <w:r w:rsidRPr="002C6A73">
        <w:rPr>
          <w:rFonts w:ascii="Times New Roman" w:hAnsi="Times New Roman" w:cs="Times New Roman"/>
          <w:sz w:val="28"/>
          <w:szCs w:val="28"/>
        </w:rPr>
        <w:t>. В целях осуществления своих основных полномочий штаб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народных дружинников имеет право:</w:t>
      </w:r>
    </w:p>
    <w:p w14:paraId="65BE289C" w14:textId="71263AFA" w:rsidR="002C6A73" w:rsidRPr="002C6A73" w:rsidRDefault="002C6A73" w:rsidP="00695F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lastRenderedPageBreak/>
        <w:t>1) запрашивать и получать в установленном порядке необходимые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документы и иные сведения от органов исполнительной власти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Архангельской области, органов местного самоуправления </w:t>
      </w:r>
      <w:r w:rsidR="00695F14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2C6A73">
        <w:rPr>
          <w:rFonts w:ascii="Times New Roman" w:hAnsi="Times New Roman" w:cs="Times New Roman"/>
          <w:sz w:val="28"/>
          <w:szCs w:val="28"/>
        </w:rPr>
        <w:t>, органов местной администрации, правоохранительных органов,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народных дружин и общественных объединений правоохранительной</w:t>
      </w:r>
      <w:r w:rsidR="00695F14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4F993B7A" w14:textId="469C568D" w:rsidR="00191EB4" w:rsidRDefault="002C6A73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6A73">
        <w:rPr>
          <w:rFonts w:ascii="Times New Roman" w:hAnsi="Times New Roman" w:cs="Times New Roman"/>
          <w:sz w:val="28"/>
          <w:szCs w:val="28"/>
        </w:rPr>
        <w:t xml:space="preserve">2) вносить главе </w:t>
      </w:r>
      <w:r w:rsidR="00695F14">
        <w:rPr>
          <w:rFonts w:ascii="Times New Roman" w:hAnsi="Times New Roman" w:cs="Times New Roman"/>
          <w:sz w:val="28"/>
          <w:szCs w:val="28"/>
        </w:rPr>
        <w:t>Няндомского</w:t>
      </w:r>
      <w:r w:rsidRPr="002C6A73">
        <w:rPr>
          <w:rFonts w:ascii="Times New Roman" w:hAnsi="Times New Roman" w:cs="Times New Roman"/>
          <w:sz w:val="28"/>
          <w:szCs w:val="28"/>
        </w:rPr>
        <w:t xml:space="preserve"> муниципального округа предложения </w:t>
      </w:r>
      <w:r w:rsidR="00172659">
        <w:rPr>
          <w:rFonts w:ascii="Times New Roman" w:hAnsi="Times New Roman" w:cs="Times New Roman"/>
          <w:sz w:val="28"/>
          <w:szCs w:val="28"/>
        </w:rPr>
        <w:br/>
      </w:r>
      <w:r w:rsidRPr="002C6A73">
        <w:rPr>
          <w:rFonts w:ascii="Times New Roman" w:hAnsi="Times New Roman" w:cs="Times New Roman"/>
          <w:sz w:val="28"/>
          <w:szCs w:val="28"/>
        </w:rPr>
        <w:t>по</w:t>
      </w:r>
      <w:r w:rsidR="00172659">
        <w:rPr>
          <w:rFonts w:ascii="Times New Roman" w:hAnsi="Times New Roman" w:cs="Times New Roman"/>
          <w:sz w:val="28"/>
          <w:szCs w:val="28"/>
        </w:rPr>
        <w:t xml:space="preserve"> </w:t>
      </w:r>
      <w:r w:rsidRPr="002C6A73">
        <w:rPr>
          <w:rFonts w:ascii="Times New Roman" w:hAnsi="Times New Roman" w:cs="Times New Roman"/>
          <w:sz w:val="28"/>
          <w:szCs w:val="28"/>
        </w:rPr>
        <w:t xml:space="preserve">вопросам, требующим решения соответственно главой </w:t>
      </w:r>
      <w:r w:rsidR="00172659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Pr="002C6A73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14:paraId="76B13D1B" w14:textId="08822581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3E58089" w14:textId="1680C3DD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E6C2AF" w14:textId="03C7A5C5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D2F2327" w14:textId="34644591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5CDA093" w14:textId="3C95D329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AD2A8BB" w14:textId="5E9FE9CB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7D9051C" w14:textId="1BA5E063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59DE7F1" w14:textId="55D7E84F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6F7FDC8" w14:textId="02CFCEC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93B8792" w14:textId="7BCCD47D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C00B844" w14:textId="42AA0875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0133ECF" w14:textId="4D5D378E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C2930CF" w14:textId="23423018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D3BD9B7" w14:textId="3C1C28E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59330E" w14:textId="3C086878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99C88E7" w14:textId="753CE06E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B7AC5FC" w14:textId="700A2F48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1C4DC16" w14:textId="083C067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1CFFDB6" w14:textId="2344EEBC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6875DF2" w14:textId="322BC78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91A1B7" w14:textId="71F5BB00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13E0D0" w14:textId="44A48878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1435A3" w14:textId="5D5AAA7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A49B78B" w14:textId="7913516B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2774DF" w14:textId="05BB8AB9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6C58A7E" w14:textId="635EA87D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1729D66" w14:textId="650D31A9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3717E8" w14:textId="4A9CEE41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16D1EB1" w14:textId="523F0F11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31E3CE" w14:textId="0CFD38F8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97F417B" w14:textId="51FFFF26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EC2B1F" w14:textId="533F27B1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8E28C90" w14:textId="4F406117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D98153" w14:textId="7A434269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157C0B1" w14:textId="1E87F43C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0B16289" w14:textId="101E04B7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AA7A1AA" w14:textId="3BF1F802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CC44B3A" w14:textId="77777777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279"/>
      </w:tblGrid>
      <w:tr w:rsidR="0099397A" w:rsidRPr="00592A42" w14:paraId="19CA42D1" w14:textId="77777777" w:rsidTr="00504075">
        <w:tc>
          <w:tcPr>
            <w:tcW w:w="5065" w:type="dxa"/>
          </w:tcPr>
          <w:p w14:paraId="7A66A7EA" w14:textId="77777777" w:rsidR="0099397A" w:rsidRPr="00592A42" w:rsidRDefault="0099397A" w:rsidP="005040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279" w:type="dxa"/>
          </w:tcPr>
          <w:p w14:paraId="4F44B46B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9397A" w:rsidRPr="00592A42" w14:paraId="51AB2F31" w14:textId="77777777" w:rsidTr="00504075">
        <w:tc>
          <w:tcPr>
            <w:tcW w:w="5065" w:type="dxa"/>
          </w:tcPr>
          <w:p w14:paraId="7F720C83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отделом по </w:t>
            </w:r>
            <w:r>
              <w:rPr>
                <w:rFonts w:ascii="Times New Roman" w:hAnsi="Times New Roman" w:cs="Times New Roman"/>
                <w:sz w:val="24"/>
              </w:rPr>
              <w:t>молодежной политике и социальным вопросам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5556ED75" w14:textId="77777777" w:rsidR="0099397A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2E082B1" w14:textId="77777777" w:rsidR="0099397A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7A0263F7" w14:textId="77777777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Ю.</w:t>
            </w:r>
            <w:r>
              <w:rPr>
                <w:rFonts w:ascii="Times New Roman" w:hAnsi="Times New Roman" w:cs="Times New Roman"/>
                <w:sz w:val="24"/>
              </w:rPr>
              <w:t>А. Овсянкина</w:t>
            </w:r>
          </w:p>
          <w:p w14:paraId="48C1E641" w14:textId="3EE46895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99397A" w:rsidRPr="00592A42" w14:paraId="1F24513A" w14:textId="77777777" w:rsidTr="00504075">
        <w:tc>
          <w:tcPr>
            <w:tcW w:w="5065" w:type="dxa"/>
          </w:tcPr>
          <w:p w14:paraId="2F3E5400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05295EBE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9397A" w:rsidRPr="00592A42" w14:paraId="19C584A8" w14:textId="77777777" w:rsidTr="00504075">
        <w:tc>
          <w:tcPr>
            <w:tcW w:w="5065" w:type="dxa"/>
          </w:tcPr>
          <w:p w14:paraId="4F4CEC5F" w14:textId="77777777" w:rsidR="0099397A" w:rsidRPr="00592A42" w:rsidRDefault="0099397A" w:rsidP="005040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279" w:type="dxa"/>
          </w:tcPr>
          <w:p w14:paraId="5514CB3B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9397A" w:rsidRPr="00592A42" w14:paraId="6155F636" w14:textId="77777777" w:rsidTr="00504075">
        <w:tc>
          <w:tcPr>
            <w:tcW w:w="5065" w:type="dxa"/>
          </w:tcPr>
          <w:p w14:paraId="497EDBED" w14:textId="77777777" w:rsidR="0099397A" w:rsidRPr="00592A42" w:rsidRDefault="0099397A" w:rsidP="0050407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bCs/>
                <w:sz w:val="24"/>
              </w:rPr>
              <w:t xml:space="preserve">Врио заместителя главы Няндомского муниципального округа Архангельской области по социальным вопросам </w:t>
            </w:r>
          </w:p>
        </w:tc>
        <w:tc>
          <w:tcPr>
            <w:tcW w:w="4279" w:type="dxa"/>
          </w:tcPr>
          <w:p w14:paraId="22C7E419" w14:textId="77777777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О.Н.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Похватная</w:t>
            </w:r>
            <w:proofErr w:type="spellEnd"/>
          </w:p>
          <w:p w14:paraId="6986541E" w14:textId="4B576AA9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99397A" w:rsidRPr="00592A42" w14:paraId="7E6FB83B" w14:textId="77777777" w:rsidTr="00504075">
        <w:tc>
          <w:tcPr>
            <w:tcW w:w="5065" w:type="dxa"/>
          </w:tcPr>
          <w:p w14:paraId="39D3645D" w14:textId="77777777" w:rsidR="0099397A" w:rsidRPr="00592A42" w:rsidRDefault="0099397A" w:rsidP="005040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79" w:type="dxa"/>
          </w:tcPr>
          <w:p w14:paraId="7DBE0917" w14:textId="77777777" w:rsidR="0099397A" w:rsidRPr="00592A42" w:rsidRDefault="0099397A" w:rsidP="0050407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99397A" w:rsidRPr="00592A42" w14:paraId="16AC92C1" w14:textId="77777777" w:rsidTr="00504075">
        <w:tc>
          <w:tcPr>
            <w:tcW w:w="5065" w:type="dxa"/>
          </w:tcPr>
          <w:p w14:paraId="1EFB9976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Управления социальной политики</w:t>
            </w:r>
          </w:p>
          <w:p w14:paraId="353AF83E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32523B17" w14:textId="77777777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Т.С.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Килякова</w:t>
            </w:r>
            <w:proofErr w:type="spellEnd"/>
          </w:p>
          <w:p w14:paraId="17B1AFA9" w14:textId="693BA5D4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99397A" w:rsidRPr="00592A42" w14:paraId="2D3DB1D8" w14:textId="77777777" w:rsidTr="00504075">
        <w:tc>
          <w:tcPr>
            <w:tcW w:w="5065" w:type="dxa"/>
          </w:tcPr>
          <w:p w14:paraId="7586BDF7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4D32B45A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9397A" w:rsidRPr="00592A42" w14:paraId="528520BE" w14:textId="77777777" w:rsidTr="00504075">
        <w:tc>
          <w:tcPr>
            <w:tcW w:w="5065" w:type="dxa"/>
          </w:tcPr>
          <w:p w14:paraId="32DC7A72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Правого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F522C1F" w14:textId="77777777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1E7390C2" w14:textId="61FA6280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99397A" w:rsidRPr="00592A42" w14:paraId="4EF66690" w14:textId="77777777" w:rsidTr="00504075">
        <w:trPr>
          <w:trHeight w:val="209"/>
        </w:trPr>
        <w:tc>
          <w:tcPr>
            <w:tcW w:w="5065" w:type="dxa"/>
          </w:tcPr>
          <w:p w14:paraId="5845F0B0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0E2F7DB6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9397A" w:rsidRPr="00592A42" w14:paraId="77728B58" w14:textId="77777777" w:rsidTr="00504075">
        <w:tc>
          <w:tcPr>
            <w:tcW w:w="5065" w:type="dxa"/>
          </w:tcPr>
          <w:p w14:paraId="5DC98C09" w14:textId="77777777" w:rsidR="0099397A" w:rsidRPr="00592A42" w:rsidRDefault="0099397A" w:rsidP="00504075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Главный специалист отдела организационной, кадровой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180E1A6D" w14:textId="77777777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70188350" w14:textId="1CFA73FD" w:rsidR="0099397A" w:rsidRPr="00592A42" w:rsidRDefault="0099397A" w:rsidP="005040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14:paraId="73833C0F" w14:textId="77777777" w:rsidR="0099397A" w:rsidRDefault="0099397A" w:rsidP="0017265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9397A" w:rsidSect="000B799F">
      <w:headerReference w:type="default" r:id="rId15"/>
      <w:headerReference w:type="first" r:id="rId16"/>
      <w:pgSz w:w="11906" w:h="16838" w:code="9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E70F" w14:textId="77777777" w:rsidR="00302EFC" w:rsidRDefault="00302EFC" w:rsidP="00D729AA">
      <w:pPr>
        <w:spacing w:line="240" w:lineRule="auto"/>
      </w:pPr>
      <w:r>
        <w:separator/>
      </w:r>
    </w:p>
  </w:endnote>
  <w:endnote w:type="continuationSeparator" w:id="0">
    <w:p w14:paraId="54FAEE9A" w14:textId="77777777" w:rsidR="00302EFC" w:rsidRDefault="00302EF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A97F" w14:textId="77777777" w:rsidR="004B641C" w:rsidRDefault="004B64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923A" w14:textId="77777777" w:rsidR="004B641C" w:rsidRDefault="004B641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250B" w14:textId="77777777" w:rsidR="004B641C" w:rsidRDefault="004B64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D5B1" w14:textId="77777777" w:rsidR="00302EFC" w:rsidRDefault="00302EFC" w:rsidP="00D729AA">
      <w:pPr>
        <w:spacing w:line="240" w:lineRule="auto"/>
      </w:pPr>
      <w:r>
        <w:separator/>
      </w:r>
    </w:p>
  </w:footnote>
  <w:footnote w:type="continuationSeparator" w:id="0">
    <w:p w14:paraId="7CF6D020" w14:textId="77777777" w:rsidR="00302EFC" w:rsidRDefault="00302EF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FDFB" w14:textId="77777777" w:rsidR="004B641C" w:rsidRDefault="004B64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C4BE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181802"/>
      <w:docPartObj>
        <w:docPartGallery w:val="Page Numbers (Top of Page)"/>
        <w:docPartUnique/>
      </w:docPartObj>
    </w:sdtPr>
    <w:sdtEndPr/>
    <w:sdtContent>
      <w:p w14:paraId="6FAE9C4C" w14:textId="0E7FF601" w:rsidR="004B641C" w:rsidRDefault="004B64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7F68DC" w14:textId="77777777" w:rsidR="00064250" w:rsidRPr="00D729AA" w:rsidRDefault="0006425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100294"/>
      <w:docPartObj>
        <w:docPartGallery w:val="Page Numbers (Top of Page)"/>
        <w:docPartUnique/>
      </w:docPartObj>
    </w:sdtPr>
    <w:sdtEndPr/>
    <w:sdtContent>
      <w:p w14:paraId="02D22A3F" w14:textId="7291034D" w:rsidR="004B641C" w:rsidRDefault="004B64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3FE904" w14:textId="77777777" w:rsidR="00EB5C0E" w:rsidRPr="00683356" w:rsidRDefault="00EB5C0E" w:rsidP="000B799F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9087297"/>
      <w:docPartObj>
        <w:docPartGallery w:val="Page Numbers (Top of Page)"/>
        <w:docPartUnique/>
      </w:docPartObj>
    </w:sdtPr>
    <w:sdtEndPr/>
    <w:sdtContent>
      <w:p w14:paraId="1330EB67" w14:textId="27606896" w:rsidR="004B641C" w:rsidRDefault="004B64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1CCDA0" w14:textId="05A0B713" w:rsidR="00492C12" w:rsidRPr="009D2EED" w:rsidRDefault="00492C12" w:rsidP="00C91EFA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0B71CF8"/>
    <w:multiLevelType w:val="hybridMultilevel"/>
    <w:tmpl w:val="21BEFE2A"/>
    <w:lvl w:ilvl="0" w:tplc="1286FCB2">
      <w:start w:val="2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3EC4"/>
    <w:rsid w:val="00035B69"/>
    <w:rsid w:val="00045B13"/>
    <w:rsid w:val="00047DD0"/>
    <w:rsid w:val="0005017C"/>
    <w:rsid w:val="00064250"/>
    <w:rsid w:val="00086A86"/>
    <w:rsid w:val="00097C78"/>
    <w:rsid w:val="000A1AF9"/>
    <w:rsid w:val="000B3E0C"/>
    <w:rsid w:val="000B799F"/>
    <w:rsid w:val="000F0D60"/>
    <w:rsid w:val="00112896"/>
    <w:rsid w:val="00113509"/>
    <w:rsid w:val="001668DA"/>
    <w:rsid w:val="00172659"/>
    <w:rsid w:val="00191EB4"/>
    <w:rsid w:val="001D56FE"/>
    <w:rsid w:val="001E5402"/>
    <w:rsid w:val="001E7CEC"/>
    <w:rsid w:val="001F73E9"/>
    <w:rsid w:val="002007DD"/>
    <w:rsid w:val="002220DB"/>
    <w:rsid w:val="0022341B"/>
    <w:rsid w:val="00281C02"/>
    <w:rsid w:val="00297D07"/>
    <w:rsid w:val="002C6A73"/>
    <w:rsid w:val="002E1371"/>
    <w:rsid w:val="002F09D7"/>
    <w:rsid w:val="00302EFC"/>
    <w:rsid w:val="00310F77"/>
    <w:rsid w:val="0032687E"/>
    <w:rsid w:val="00334A54"/>
    <w:rsid w:val="00366970"/>
    <w:rsid w:val="0037724A"/>
    <w:rsid w:val="00384AF2"/>
    <w:rsid w:val="003B65B9"/>
    <w:rsid w:val="00470A66"/>
    <w:rsid w:val="00473D19"/>
    <w:rsid w:val="00492C12"/>
    <w:rsid w:val="004B641C"/>
    <w:rsid w:val="004C0902"/>
    <w:rsid w:val="004C2DA8"/>
    <w:rsid w:val="00533983"/>
    <w:rsid w:val="005668CE"/>
    <w:rsid w:val="0056739B"/>
    <w:rsid w:val="005750EE"/>
    <w:rsid w:val="005915A0"/>
    <w:rsid w:val="00613C1F"/>
    <w:rsid w:val="006230E0"/>
    <w:rsid w:val="00650122"/>
    <w:rsid w:val="00680A52"/>
    <w:rsid w:val="00695F14"/>
    <w:rsid w:val="006C1EC6"/>
    <w:rsid w:val="006D64B1"/>
    <w:rsid w:val="006D696D"/>
    <w:rsid w:val="0073582A"/>
    <w:rsid w:val="007820C9"/>
    <w:rsid w:val="007A1980"/>
    <w:rsid w:val="007A3960"/>
    <w:rsid w:val="007D6DCE"/>
    <w:rsid w:val="007E2C49"/>
    <w:rsid w:val="00813D62"/>
    <w:rsid w:val="008369BE"/>
    <w:rsid w:val="008B54F5"/>
    <w:rsid w:val="008C2127"/>
    <w:rsid w:val="00915BA4"/>
    <w:rsid w:val="0094192E"/>
    <w:rsid w:val="00965615"/>
    <w:rsid w:val="0099397A"/>
    <w:rsid w:val="009D2EED"/>
    <w:rsid w:val="00A06BFB"/>
    <w:rsid w:val="00A139B4"/>
    <w:rsid w:val="00A27287"/>
    <w:rsid w:val="00A7132E"/>
    <w:rsid w:val="00A776D3"/>
    <w:rsid w:val="00A83659"/>
    <w:rsid w:val="00AB0036"/>
    <w:rsid w:val="00AE2F64"/>
    <w:rsid w:val="00B32AC5"/>
    <w:rsid w:val="00B508BF"/>
    <w:rsid w:val="00BB0466"/>
    <w:rsid w:val="00BE33DB"/>
    <w:rsid w:val="00BF38A8"/>
    <w:rsid w:val="00BF5C38"/>
    <w:rsid w:val="00C15C1E"/>
    <w:rsid w:val="00C35491"/>
    <w:rsid w:val="00C7038B"/>
    <w:rsid w:val="00C91EFA"/>
    <w:rsid w:val="00CC46D8"/>
    <w:rsid w:val="00CC727E"/>
    <w:rsid w:val="00CE0E86"/>
    <w:rsid w:val="00D0000B"/>
    <w:rsid w:val="00D26A13"/>
    <w:rsid w:val="00D729AA"/>
    <w:rsid w:val="00D73DF7"/>
    <w:rsid w:val="00D75E4B"/>
    <w:rsid w:val="00D763E3"/>
    <w:rsid w:val="00DA3CC4"/>
    <w:rsid w:val="00DA7D61"/>
    <w:rsid w:val="00DF392A"/>
    <w:rsid w:val="00DF4B13"/>
    <w:rsid w:val="00DF7F13"/>
    <w:rsid w:val="00E504EF"/>
    <w:rsid w:val="00E56EF6"/>
    <w:rsid w:val="00E92960"/>
    <w:rsid w:val="00EB5C0E"/>
    <w:rsid w:val="00EE4BF3"/>
    <w:rsid w:val="00EF2169"/>
    <w:rsid w:val="00F10CE9"/>
    <w:rsid w:val="00F7395E"/>
    <w:rsid w:val="00F82F88"/>
    <w:rsid w:val="00F84646"/>
    <w:rsid w:val="00FA4DAD"/>
    <w:rsid w:val="00FB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B0C5B"/>
  <w15:docId w15:val="{3108C375-A6BF-4912-AEF6-B36E1A0E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table" w:customStyle="1" w:styleId="1">
    <w:name w:val="Сетка таблицы1"/>
    <w:basedOn w:val="a1"/>
    <w:next w:val="a6"/>
    <w:uiPriority w:val="59"/>
    <w:rsid w:val="0099397A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4E9FAC-1C93-4D28-AD11-787AF171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User21112025</cp:lastModifiedBy>
  <cp:revision>2</cp:revision>
  <cp:lastPrinted>2026-06-05T12:37:00Z</cp:lastPrinted>
  <dcterms:created xsi:type="dcterms:W3CDTF">2026-05-19T13:59:00Z</dcterms:created>
  <dcterms:modified xsi:type="dcterms:W3CDTF">2026-06-05T12:38:00Z</dcterms:modified>
</cp:coreProperties>
</file>