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553EB" w14:textId="77777777" w:rsidR="001D56FE" w:rsidRPr="001E5402" w:rsidRDefault="00473D19" w:rsidP="00473D1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E5402">
        <w:rPr>
          <w:rFonts w:ascii="Times New Roman" w:hAnsi="Times New Roman" w:cs="Times New Roman"/>
          <w:b/>
          <w:sz w:val="27"/>
          <w:szCs w:val="27"/>
        </w:rPr>
        <w:t xml:space="preserve">Об утверждении Положения о материальном стимулировании деятельности народных дружин, принимающих участие в охране общественного порядка на территории </w:t>
      </w:r>
      <w:bookmarkStart w:id="0" w:name="_Hlk226621495"/>
      <w:r w:rsidRPr="001E5402">
        <w:rPr>
          <w:rFonts w:ascii="Times New Roman" w:hAnsi="Times New Roman" w:cs="Times New Roman"/>
          <w:b/>
          <w:sz w:val="27"/>
          <w:szCs w:val="27"/>
        </w:rPr>
        <w:t>Няндомского муниципального округа Архангельской области</w:t>
      </w:r>
      <w:bookmarkEnd w:id="0"/>
    </w:p>
    <w:p w14:paraId="42A132BE" w14:textId="77777777" w:rsidR="00473D19" w:rsidRPr="00C276E7" w:rsidRDefault="00473D19" w:rsidP="00473D1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D246ABB" w14:textId="77777777" w:rsidR="00473D19" w:rsidRPr="001E5402" w:rsidRDefault="00473D19" w:rsidP="00473D19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E5402">
        <w:rPr>
          <w:rFonts w:ascii="Times New Roman" w:hAnsi="Times New Roman" w:cs="Times New Roman"/>
          <w:sz w:val="27"/>
          <w:szCs w:val="27"/>
        </w:rPr>
        <w:t xml:space="preserve">В соответствии с пунктом 37 части 1 статьи 16 Федерального закона </w:t>
      </w:r>
      <w:r w:rsidRPr="001E5402">
        <w:rPr>
          <w:rFonts w:ascii="Times New Roman" w:hAnsi="Times New Roman" w:cs="Times New Roman"/>
          <w:sz w:val="27"/>
          <w:szCs w:val="27"/>
        </w:rPr>
        <w:br/>
        <w:t xml:space="preserve">от 6 октября 2003 года № 131-ФЗ «Об общих принципах организации местного самоуправления в Российской Федерации», Федеральным законом от 2 апреля 2014 года № 44-ФЗ «Об участии граждан в охране общественного порядка», законом Архангельской области от 26 сентября 2014 года № 171-10-ОЗ </w:t>
      </w:r>
      <w:r w:rsidR="001E5402" w:rsidRPr="001E5402">
        <w:rPr>
          <w:rFonts w:ascii="Times New Roman" w:hAnsi="Times New Roman" w:cs="Times New Roman"/>
          <w:sz w:val="27"/>
          <w:szCs w:val="27"/>
        </w:rPr>
        <w:br/>
      </w:r>
      <w:r w:rsidRPr="001E5402">
        <w:rPr>
          <w:rFonts w:ascii="Times New Roman" w:hAnsi="Times New Roman" w:cs="Times New Roman"/>
          <w:sz w:val="27"/>
          <w:szCs w:val="27"/>
        </w:rPr>
        <w:t xml:space="preserve">«О поддержке граждан и их объединений, участвующих в охране общественного порядка на территории Архангельской области», статьями 6 и 40 Устава Няндомского муниципального округа Архангельской области, администрация Няндомского муниципального района Архангельской области </w:t>
      </w:r>
      <w:r w:rsidR="001E5402">
        <w:rPr>
          <w:rFonts w:ascii="Times New Roman" w:hAnsi="Times New Roman" w:cs="Times New Roman"/>
          <w:sz w:val="27"/>
          <w:szCs w:val="27"/>
        </w:rPr>
        <w:br/>
      </w:r>
      <w:r w:rsidRPr="001E5402">
        <w:rPr>
          <w:rFonts w:ascii="Times New Roman" w:hAnsi="Times New Roman" w:cs="Times New Roman"/>
          <w:b/>
          <w:bCs/>
          <w:sz w:val="27"/>
          <w:szCs w:val="27"/>
        </w:rPr>
        <w:t>п о с т а н о в л я е т:</w:t>
      </w:r>
    </w:p>
    <w:p w14:paraId="391F5B41" w14:textId="77777777" w:rsidR="00473D19" w:rsidRPr="001E5402" w:rsidRDefault="00473D19" w:rsidP="00EB5C0E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E5402">
        <w:rPr>
          <w:rFonts w:ascii="Times New Roman" w:hAnsi="Times New Roman" w:cs="Times New Roman"/>
          <w:sz w:val="27"/>
          <w:szCs w:val="27"/>
        </w:rPr>
        <w:t>1. Утвердить прилагаемое Положение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области.</w:t>
      </w:r>
    </w:p>
    <w:p w14:paraId="02FCA5DB" w14:textId="77777777" w:rsidR="008B54F5" w:rsidRPr="001E5402" w:rsidRDefault="008B54F5" w:rsidP="00EB5C0E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E5402">
        <w:rPr>
          <w:rFonts w:ascii="Times New Roman" w:hAnsi="Times New Roman" w:cs="Times New Roman"/>
          <w:sz w:val="27"/>
          <w:szCs w:val="27"/>
        </w:rPr>
        <w:t xml:space="preserve">2. Признать утратившими силу постановления администрации муниципального образования «Няндомский муниципальный район» </w:t>
      </w:r>
      <w:r w:rsidR="001E5402">
        <w:rPr>
          <w:rFonts w:ascii="Times New Roman" w:hAnsi="Times New Roman" w:cs="Times New Roman"/>
          <w:sz w:val="27"/>
          <w:szCs w:val="27"/>
        </w:rPr>
        <w:br/>
      </w:r>
      <w:r w:rsidRPr="001E5402">
        <w:rPr>
          <w:rFonts w:ascii="Times New Roman" w:hAnsi="Times New Roman" w:cs="Times New Roman"/>
          <w:sz w:val="27"/>
          <w:szCs w:val="27"/>
        </w:rPr>
        <w:t>от 18 декабря 2018 года № 263 «Об утверждении Положения о мерах поддержки народных дружи</w:t>
      </w:r>
      <w:r w:rsidR="001E5402" w:rsidRPr="001E5402">
        <w:rPr>
          <w:rFonts w:ascii="Times New Roman" w:hAnsi="Times New Roman" w:cs="Times New Roman"/>
          <w:sz w:val="27"/>
          <w:szCs w:val="27"/>
        </w:rPr>
        <w:t>н и материальном стимулировании народных дружинников, принимающих участие в охране общественного порядка на территории муниципального образования «Няндомский муниципальный район»</w:t>
      </w:r>
    </w:p>
    <w:p w14:paraId="317382D9" w14:textId="77777777" w:rsidR="00EB5C0E" w:rsidRPr="001E5402" w:rsidRDefault="001E5402" w:rsidP="00EB5C0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1E5402">
        <w:rPr>
          <w:sz w:val="27"/>
          <w:szCs w:val="27"/>
        </w:rPr>
        <w:t>3</w:t>
      </w:r>
      <w:r w:rsidR="00473D19" w:rsidRPr="001E5402">
        <w:rPr>
          <w:sz w:val="27"/>
          <w:szCs w:val="27"/>
        </w:rPr>
        <w:t xml:space="preserve">. </w:t>
      </w:r>
      <w:r w:rsidR="00EB5C0E" w:rsidRPr="001E5402">
        <w:rPr>
          <w:rFonts w:eastAsiaTheme="minorHAnsi"/>
          <w:sz w:val="27"/>
          <w:szCs w:val="27"/>
          <w:lang w:eastAsia="en-US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76F92D4" w14:textId="77777777" w:rsidR="00F10CE9" w:rsidRPr="001E5402" w:rsidRDefault="001E5402" w:rsidP="00EB5C0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1E5402">
        <w:rPr>
          <w:rFonts w:eastAsiaTheme="minorHAnsi"/>
          <w:sz w:val="27"/>
          <w:szCs w:val="27"/>
          <w:lang w:eastAsia="en-US"/>
        </w:rPr>
        <w:t>4</w:t>
      </w:r>
      <w:r w:rsidR="00EB5C0E" w:rsidRPr="001E5402">
        <w:rPr>
          <w:rFonts w:eastAsiaTheme="minorHAnsi"/>
          <w:sz w:val="27"/>
          <w:szCs w:val="27"/>
          <w:lang w:eastAsia="en-US"/>
        </w:rPr>
        <w:t>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3D962394" w14:textId="77777777" w:rsidTr="001E5402">
        <w:tc>
          <w:tcPr>
            <w:tcW w:w="5514" w:type="dxa"/>
          </w:tcPr>
          <w:p w14:paraId="4E60B13F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6E7C9CB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79F8FAFF" w14:textId="77777777" w:rsidTr="001E5402">
        <w:tc>
          <w:tcPr>
            <w:tcW w:w="5514" w:type="dxa"/>
          </w:tcPr>
          <w:p w14:paraId="43DFB6AA" w14:textId="77777777" w:rsidR="00D763E3" w:rsidRPr="001E5402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1E5402">
              <w:rPr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14:paraId="786F5FB0" w14:textId="77777777" w:rsidR="00B508BF" w:rsidRPr="00113509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402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3B6CB29" w14:textId="77777777" w:rsidR="001E5402" w:rsidRDefault="001E540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69CD735" w14:textId="77777777" w:rsidR="00B508BF" w:rsidRPr="001E5402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1E5402">
              <w:rPr>
                <w:b/>
                <w:bCs/>
                <w:color w:val="000000"/>
                <w:sz w:val="27"/>
                <w:szCs w:val="27"/>
              </w:rPr>
              <w:t>А.В. Кононов</w:t>
            </w:r>
          </w:p>
        </w:tc>
      </w:tr>
    </w:tbl>
    <w:p w14:paraId="5FC1F475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2ECC1508" w14:textId="77777777" w:rsidR="00EB5C0E" w:rsidRPr="00EB5C0E" w:rsidRDefault="00EB5C0E" w:rsidP="00EB5C0E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УТВЕРЖДЕНО</w:t>
      </w:r>
    </w:p>
    <w:p w14:paraId="664F964A" w14:textId="77777777" w:rsidR="00EB5C0E" w:rsidRPr="00EB5C0E" w:rsidRDefault="00EB5C0E" w:rsidP="00EB5C0E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администрации Няндомского муниципального округа Архангельской области</w:t>
      </w:r>
    </w:p>
    <w:p w14:paraId="1645928A" w14:textId="77777777" w:rsidR="00EB5C0E" w:rsidRPr="00EB5C0E" w:rsidRDefault="00EB5C0E" w:rsidP="00EB5C0E">
      <w:pPr>
        <w:overflowPunct w:val="0"/>
        <w:autoSpaceDE w:val="0"/>
        <w:autoSpaceDN w:val="0"/>
        <w:adjustRightInd w:val="0"/>
        <w:spacing w:line="240" w:lineRule="auto"/>
        <w:ind w:left="467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_________ 2026 года № ___-па</w:t>
      </w:r>
    </w:p>
    <w:p w14:paraId="06138311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14:paraId="3597C8DE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 xml:space="preserve">ПОЛОЖЕНИЕ </w:t>
      </w:r>
    </w:p>
    <w:p w14:paraId="1B01AE23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5C0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</w:t>
      </w:r>
    </w:p>
    <w:p w14:paraId="2A82451D" w14:textId="77777777" w:rsidR="00EB5C0E" w:rsidRPr="00EB5C0E" w:rsidRDefault="00EB5C0E" w:rsidP="00EB5C0E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A23F8D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B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056CF225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Положение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 (далее – Положение), разработано в целях реализации полномочий администрации Няндомского муниципального округа Архангельской области по оказанию поддержки гражданам и их объединениям, участвующим в охране общественного порядка и определяет условия и порядок материального стимулирования членов народных дружин и общественных объединений правоохранительной направленности, внесенных в региональный реестр народных дружин Управления МВД России по Архангельской области в </w:t>
      </w:r>
      <w:hyperlink r:id="rId10" w:history="1">
        <w:r w:rsidRPr="00EB5C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утвержденном приказом Министерства внутренних дел Российской Федерации от 21 июля 2014 года № 599 «О порядке формирования и ведения регионального реестра народных дружин и общественных объединений правоохранительной направленности», и участвующих в охране общественного порядка на территории Няндомского муниципального округа Архангельской области (далее – члены народных дружин).</w:t>
      </w:r>
    </w:p>
    <w:p w14:paraId="3F923AD3" w14:textId="77777777" w:rsidR="000A1AF9" w:rsidRDefault="00EB5C0E" w:rsidP="000A1A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2. Меры материального стимулирования деятельности народных дружин могут осуществляться в форме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денежного поощрения членов народных дружин за выходы на дежурство по охране общественного порядка (далее – денежное поощрение)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E79222" w14:textId="77777777" w:rsidR="00EB5C0E" w:rsidRPr="00EB5C0E" w:rsidRDefault="00EB5C0E" w:rsidP="000A1A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3. Финансовое обеспечение расходов, связанных с материальным стимулированием деятельности народных дружин, осуществляется в пределах бюджетных ассигнований, предусмотренных на эти цели в рамках реализации муниципальной программы «Профилактика правонарушений и противодействие преступности на территории Няндомского муниципального округа»</w:t>
      </w:r>
      <w:r w:rsidR="0091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BA4" w:rsidRPr="00A836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средств бюджета Няндомского муниципального округа Архангельской области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DE0841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F80A7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B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и порядок материального стимулирования</w:t>
      </w:r>
    </w:p>
    <w:p w14:paraId="202754BF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народных дружин</w:t>
      </w:r>
    </w:p>
    <w:p w14:paraId="1FEAE134" w14:textId="77777777" w:rsidR="00EB5C0E" w:rsidRPr="00EB5C0E" w:rsidRDefault="00EB5C0E" w:rsidP="00EB5C0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E5C1D" w14:textId="77777777" w:rsidR="00EB5C0E" w:rsidRPr="00EB5C0E" w:rsidRDefault="00EB5C0E" w:rsidP="00EB5C0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Материальное стимулирование деятельности народных дружин осуществляется за участие в предупреждении и пресечении правонарушений,         за оказание помощи в раскрытии преступлений и задержании лиц,                             их совершивших, за участие в поиске лиц, пропавших без вести, за активное участие в охране общественного порядка, в том числе при проведении спортивных, культурно-зрелищных и иных массовых мероприятий.</w:t>
      </w:r>
    </w:p>
    <w:p w14:paraId="57B07E4E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Право на получение денежного поощрения имеют физические лица, являющиеся членами народных дружин, действующих на территории Няндомского муниципального округа Архангельской области, и совершившие не менее одного выхода на дежурство (продолжительностью не менее 2 часов) 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квартала.  </w:t>
      </w:r>
    </w:p>
    <w:p w14:paraId="28EA51E6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денежного поощрения осуществляются по итогам квартала                 в пределах лимитов бюджетных обязательств. Размер денежного поощрения определяется в соответствии с количеством выходов на дежурство по охране общественного порядка (патрулирование, дежурства, профилактические рейды) исходя из расчета 2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рублей/час, но не более 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t>15 000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пятнадцати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рублей с учетом налога на доходы физических лиц в квартал.</w:t>
      </w:r>
    </w:p>
    <w:p w14:paraId="4054BD0C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Командиры народных дружин осуществляют учет и контроль                       за выходом народных дружинников на охрану общественного порядка                       в Ведомости учета выходов на дежурство (далее – Ведомость) (приложение                № 1 к настоящему Положению). </w:t>
      </w:r>
    </w:p>
    <w:p w14:paraId="0DE53CB2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по итогам отчетного квартала командиры народных дружин направляют представление о денежном поощрении (приложение № 2                к настоящему Положению) в Управление социальной политики администрации Няндомского муниципального округа Архангельской области (далее – Управление) с приложением Ведомости, согласованной с представителем МО МВД России «Няндомский», не позднее 10 дней после завершения отчетного квартала, а за 4 квартал – не позднее 15 января следующего года.</w:t>
      </w:r>
    </w:p>
    <w:p w14:paraId="2E562925" w14:textId="77777777" w:rsidR="00EB5C0E" w:rsidRPr="00EB5C0E" w:rsidRDefault="00EB5C0E" w:rsidP="000A1AF9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Управление </w:t>
      </w:r>
      <w:r w:rsidR="0031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политики </w:t>
      </w:r>
      <w:r w:rsidR="00310F77"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310F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10F77"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проверку представленных документов в течение 10 рабочих дней после истечения сроков сдачи документов, указанных</w:t>
      </w:r>
      <w:r w:rsidR="00310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пунктах 6 и 7 настоящего Положения.</w:t>
      </w:r>
    </w:p>
    <w:p w14:paraId="3A7537EC" w14:textId="77777777" w:rsidR="00EB5C0E" w:rsidRPr="00EB5C0E" w:rsidRDefault="000A1AF9" w:rsidP="00EB5C0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5C0E"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 выплате денежного поощрения и денежного вознаграждения утверждается распоряжением администрации Няндомского муниципального округа Архангельской области (далее – Распоряжение). </w:t>
      </w:r>
    </w:p>
    <w:p w14:paraId="3DEF3D83" w14:textId="77777777" w:rsidR="00EB5C0E" w:rsidRPr="00EB5C0E" w:rsidRDefault="000A1AF9" w:rsidP="00EB5C0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B5C0E"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Выплата денежного поощрения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социальной политики </w:t>
      </w:r>
      <w:r w:rsidR="00EB5C0E"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5C0E"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Няндомского муниципального округа Архангельской области путем перечисления денежных средств на лицевой счет гражданина, являющегося народным дружинником, открытый в кредитной организации, в течение 10 рабочих дней с даты представления народным дружинником заявления о перечислении сумм денежного поощрения.</w:t>
      </w:r>
    </w:p>
    <w:p w14:paraId="1E17B032" w14:textId="77777777" w:rsidR="00EB5C0E" w:rsidRPr="00EB5C0E" w:rsidRDefault="00EB5C0E" w:rsidP="00EB5C0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A1AF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получения денежного поощрения народный дружинник представляет следующие документы:</w:t>
      </w:r>
    </w:p>
    <w:p w14:paraId="0DCF2D55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заявление о перечислении сумм денежного поощрения на лицевой счет, открытый в российской кредитной организации (приложение № </w:t>
      </w:r>
      <w:r w:rsidR="007E2C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Положению);</w:t>
      </w:r>
    </w:p>
    <w:p w14:paraId="600ACE13" w14:textId="77777777" w:rsidR="00EB5C0E" w:rsidRPr="00EB5C0E" w:rsidRDefault="00EB5C0E" w:rsidP="00EB5C0E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второй и третьей страниц паспорта, а также страницы с адресом регистрации по месту жительства;</w:t>
      </w:r>
    </w:p>
    <w:p w14:paraId="19909196" w14:textId="77777777" w:rsidR="00EB5C0E" w:rsidRPr="00EB5C0E" w:rsidRDefault="00EB5C0E" w:rsidP="00A139B4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постановке на учет в налоговом органе физического лица по месту жительства на территории Российской Федерации (ИНН);</w:t>
      </w:r>
    </w:p>
    <w:p w14:paraId="5A2DE36F" w14:textId="77777777" w:rsidR="00EB5C0E" w:rsidRPr="00EB5C0E" w:rsidRDefault="00EB5C0E" w:rsidP="00EB5C0E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согласии на обработку персональных данных (приложение № </w:t>
      </w:r>
      <w:r w:rsidR="00A1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Положению).</w:t>
      </w:r>
    </w:p>
    <w:p w14:paraId="2D7AFF27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подпункте 1 настоящего пункта, предоставляются при каждом обращении в течение семи рабочих дней после </w:t>
      </w:r>
      <w:r w:rsidR="003B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Распоряжения.</w:t>
      </w:r>
    </w:p>
    <w:p w14:paraId="629B4F3C" w14:textId="77777777" w:rsidR="00EB5C0E" w:rsidRPr="00EB5C0E" w:rsidRDefault="00EB5C0E" w:rsidP="00EB5C0E">
      <w:pPr>
        <w:tabs>
          <w:tab w:val="left" w:pos="993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подпунктах 2 – 4 настоящего пункта, предоставляются при первоначальном обращении.  </w:t>
      </w:r>
    </w:p>
    <w:p w14:paraId="7B3BA95A" w14:textId="77777777" w:rsidR="00EB5C0E" w:rsidRPr="00EB5C0E" w:rsidRDefault="00EB5C0E" w:rsidP="00EB5C0E">
      <w:pPr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изменения персональных данных, указанных  в подпунктах 2 – 4 настоящего пункта, народный дружинник при подаче заявления обязан сообщить об изменении своих персональных данных  и предоставить копии документов, их подтверждающих.</w:t>
      </w:r>
    </w:p>
    <w:p w14:paraId="3ADCEBDD" w14:textId="77777777" w:rsidR="00EB5C0E" w:rsidRPr="00EB5C0E" w:rsidRDefault="00EB5C0E" w:rsidP="00EB5C0E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515507" w14:textId="77777777" w:rsidR="00EB5C0E" w:rsidRPr="00EB5C0E" w:rsidRDefault="00EB5C0E" w:rsidP="00EB5C0E">
      <w:pPr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37BBEA" w14:textId="77777777" w:rsidR="00EB5C0E" w:rsidRPr="00EB5C0E" w:rsidRDefault="00EB5C0E" w:rsidP="00EB5C0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5C0E" w:rsidRPr="00EB5C0E" w:rsidSect="004616B2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5862" w:type="dxa"/>
        <w:tblInd w:w="9322" w:type="dxa"/>
        <w:tblLook w:val="04A0" w:firstRow="1" w:lastRow="0" w:firstColumn="1" w:lastColumn="0" w:noHBand="0" w:noVBand="1"/>
      </w:tblPr>
      <w:tblGrid>
        <w:gridCol w:w="5862"/>
      </w:tblGrid>
      <w:tr w:rsidR="00EB5C0E" w:rsidRPr="00EB5C0E" w14:paraId="1F35A15D" w14:textId="77777777" w:rsidTr="00605E25">
        <w:tc>
          <w:tcPr>
            <w:tcW w:w="5862" w:type="dxa"/>
            <w:shd w:val="clear" w:color="auto" w:fill="auto"/>
          </w:tcPr>
          <w:p w14:paraId="3C310010" w14:textId="77777777" w:rsidR="00EB5C0E" w:rsidRPr="00EB5C0E" w:rsidRDefault="00EB5C0E" w:rsidP="00EB5C0E">
            <w:pPr>
              <w:pageBreakBefore/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 1</w:t>
            </w:r>
          </w:p>
          <w:p w14:paraId="3EDC299F" w14:textId="77777777" w:rsidR="00EB5C0E" w:rsidRPr="00EB5C0E" w:rsidRDefault="00EB5C0E" w:rsidP="00EB5C0E">
            <w:pPr>
              <w:spacing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</w:t>
            </w:r>
          </w:p>
        </w:tc>
      </w:tr>
    </w:tbl>
    <w:p w14:paraId="677C3623" w14:textId="77777777" w:rsidR="00EE4BF3" w:rsidRPr="001668DA" w:rsidRDefault="00EE4BF3" w:rsidP="00EE4BF3">
      <w:pPr>
        <w:spacing w:line="240" w:lineRule="auto"/>
        <w:jc w:val="right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14:paraId="2335D640" w14:textId="77777777" w:rsidR="00813D62" w:rsidRPr="00EB5C0E" w:rsidRDefault="00813D62" w:rsidP="00EE4BF3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"СОГЛАСОВАНО" </w:t>
      </w:r>
    </w:p>
    <w:p w14:paraId="6369208D" w14:textId="77777777" w:rsidR="00EB5C0E" w:rsidRDefault="00EE4BF3" w:rsidP="00EE4BF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14:paraId="5312B01E" w14:textId="77777777" w:rsidR="00EE4BF3" w:rsidRDefault="00EE4BF3" w:rsidP="00EE4BF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________________________</w:t>
      </w:r>
    </w:p>
    <w:p w14:paraId="0EFB4226" w14:textId="77777777" w:rsidR="00EE4BF3" w:rsidRDefault="00EE4BF3" w:rsidP="00EE4BF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14:paraId="582557B6" w14:textId="77777777" w:rsidR="00EE4BF3" w:rsidRPr="00EB5C0E" w:rsidRDefault="006230E0" w:rsidP="00EE4BF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 ________</w:t>
      </w:r>
    </w:p>
    <w:tbl>
      <w:tblPr>
        <w:tblW w:w="0" w:type="auto"/>
        <w:tblInd w:w="1304" w:type="dxa"/>
        <w:tblBorders>
          <w:insideH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7"/>
        <w:gridCol w:w="359"/>
        <w:gridCol w:w="4460"/>
      </w:tblGrid>
      <w:tr w:rsidR="00EB5C0E" w:rsidRPr="00EB5C0E" w14:paraId="4FB81836" w14:textId="77777777" w:rsidTr="0005017C">
        <w:tc>
          <w:tcPr>
            <w:tcW w:w="5387" w:type="dxa"/>
            <w:shd w:val="clear" w:color="auto" w:fill="auto"/>
          </w:tcPr>
          <w:p w14:paraId="2BA2CBE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Народная дружина </w:t>
            </w: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1F74BD7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0" w:type="dxa"/>
            <w:shd w:val="clear" w:color="auto" w:fill="auto"/>
          </w:tcPr>
          <w:p w14:paraId="5C94B387" w14:textId="77777777" w:rsidR="00EB5C0E" w:rsidRPr="00EB5C0E" w:rsidRDefault="00EB5C0E" w:rsidP="0005017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                                                               "</w:t>
            </w:r>
          </w:p>
        </w:tc>
      </w:tr>
      <w:tr w:rsidR="00EB5C0E" w:rsidRPr="00EB5C0E" w14:paraId="2151C734" w14:textId="77777777" w:rsidTr="0005017C">
        <w:tc>
          <w:tcPr>
            <w:tcW w:w="5387" w:type="dxa"/>
            <w:shd w:val="clear" w:color="auto" w:fill="auto"/>
          </w:tcPr>
          <w:p w14:paraId="6485A51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761C06A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4460" w:type="dxa"/>
            <w:shd w:val="clear" w:color="auto" w:fill="auto"/>
          </w:tcPr>
          <w:p w14:paraId="2C38FD1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(наименование)</w:t>
            </w:r>
          </w:p>
        </w:tc>
      </w:tr>
    </w:tbl>
    <w:p w14:paraId="5953CEAF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18"/>
        <w:gridCol w:w="425"/>
        <w:gridCol w:w="1134"/>
        <w:gridCol w:w="1134"/>
        <w:gridCol w:w="992"/>
        <w:gridCol w:w="1134"/>
      </w:tblGrid>
      <w:tr w:rsidR="00EB5C0E" w:rsidRPr="00EB5C0E" w14:paraId="6811D741" w14:textId="77777777" w:rsidTr="00605E25">
        <w:trPr>
          <w:trHeight w:val="60"/>
        </w:trPr>
        <w:tc>
          <w:tcPr>
            <w:tcW w:w="109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7F2D03A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7CF16BE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C5D8D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1C41B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период</w:t>
            </w:r>
          </w:p>
        </w:tc>
      </w:tr>
      <w:tr w:rsidR="00EB5C0E" w:rsidRPr="00EB5C0E" w14:paraId="67D7C220" w14:textId="77777777" w:rsidTr="00605E25">
        <w:trPr>
          <w:trHeight w:val="113"/>
        </w:trPr>
        <w:tc>
          <w:tcPr>
            <w:tcW w:w="1094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7BC74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A98F9D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9B64B8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17D703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34" w:type="dxa"/>
            <w:shd w:val="clear" w:color="auto" w:fill="auto"/>
          </w:tcPr>
          <w:p w14:paraId="24478C2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</w:tr>
      <w:tr w:rsidR="00EB5C0E" w:rsidRPr="00EB5C0E" w14:paraId="33E975CF" w14:textId="77777777" w:rsidTr="00605E25">
        <w:tc>
          <w:tcPr>
            <w:tcW w:w="10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F344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Ведомость учета выходов на дежурство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2C605F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1DF19E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6F1E94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98FC06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AD6222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5943DE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70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275"/>
      </w:tblGrid>
      <w:tr w:rsidR="00EB5C0E" w:rsidRPr="00EB5C0E" w14:paraId="3E5116BB" w14:textId="77777777" w:rsidTr="00605E25">
        <w:tc>
          <w:tcPr>
            <w:tcW w:w="567" w:type="dxa"/>
            <w:vMerge w:val="restart"/>
            <w:shd w:val="clear" w:color="auto" w:fill="auto"/>
          </w:tcPr>
          <w:p w14:paraId="618D61E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07F2CFD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 (при наличии), </w:t>
            </w:r>
          </w:p>
          <w:p w14:paraId="091C1F8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удостоверения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6F36A1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Дежурства/часы</w:t>
            </w:r>
          </w:p>
        </w:tc>
        <w:tc>
          <w:tcPr>
            <w:tcW w:w="8789" w:type="dxa"/>
            <w:gridSpan w:val="31"/>
            <w:shd w:val="clear" w:color="auto" w:fill="auto"/>
          </w:tcPr>
          <w:p w14:paraId="133AF17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Отметки о количестве выходах и часах по числам месяца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74D4F2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дежурств/</w:t>
            </w:r>
          </w:p>
          <w:p w14:paraId="4BE2292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часов  </w:t>
            </w: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 месяц</w:t>
            </w:r>
          </w:p>
        </w:tc>
      </w:tr>
      <w:tr w:rsidR="00EB5C0E" w:rsidRPr="00EB5C0E" w14:paraId="24978532" w14:textId="77777777" w:rsidTr="00605E25">
        <w:trPr>
          <w:trHeight w:val="314"/>
        </w:trPr>
        <w:tc>
          <w:tcPr>
            <w:tcW w:w="567" w:type="dxa"/>
            <w:vMerge/>
            <w:shd w:val="clear" w:color="auto" w:fill="auto"/>
          </w:tcPr>
          <w:p w14:paraId="47E1D6C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3DFA72A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C0C638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2521D9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14:paraId="7346CA0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7DC15F0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14:paraId="7E66C24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473886B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14:paraId="5E961C9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3FD3801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14:paraId="2FE66EF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14:paraId="363AD2F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" w:type="dxa"/>
            <w:shd w:val="clear" w:color="auto" w:fill="auto"/>
          </w:tcPr>
          <w:p w14:paraId="09BB34A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" w:type="dxa"/>
            <w:shd w:val="clear" w:color="auto" w:fill="auto"/>
          </w:tcPr>
          <w:p w14:paraId="6DDFC0F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" w:type="dxa"/>
            <w:shd w:val="clear" w:color="auto" w:fill="auto"/>
          </w:tcPr>
          <w:p w14:paraId="3BFB66F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4" w:type="dxa"/>
            <w:shd w:val="clear" w:color="auto" w:fill="auto"/>
          </w:tcPr>
          <w:p w14:paraId="36AA602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14:paraId="4137C87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4" w:type="dxa"/>
            <w:shd w:val="clear" w:color="auto" w:fill="auto"/>
          </w:tcPr>
          <w:p w14:paraId="1412EA6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" w:type="dxa"/>
            <w:shd w:val="clear" w:color="auto" w:fill="auto"/>
          </w:tcPr>
          <w:p w14:paraId="34B660F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4" w:type="dxa"/>
            <w:shd w:val="clear" w:color="auto" w:fill="auto"/>
          </w:tcPr>
          <w:p w14:paraId="53B2690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" w:type="dxa"/>
            <w:shd w:val="clear" w:color="auto" w:fill="auto"/>
          </w:tcPr>
          <w:p w14:paraId="7E74ED9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4" w:type="dxa"/>
            <w:shd w:val="clear" w:color="auto" w:fill="auto"/>
          </w:tcPr>
          <w:p w14:paraId="66CB99D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" w:type="dxa"/>
            <w:shd w:val="clear" w:color="auto" w:fill="auto"/>
          </w:tcPr>
          <w:p w14:paraId="2BD99AC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shd w:val="clear" w:color="auto" w:fill="auto"/>
          </w:tcPr>
          <w:p w14:paraId="5614B88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" w:type="dxa"/>
            <w:shd w:val="clear" w:color="auto" w:fill="auto"/>
          </w:tcPr>
          <w:p w14:paraId="73F8489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4" w:type="dxa"/>
            <w:shd w:val="clear" w:color="auto" w:fill="auto"/>
          </w:tcPr>
          <w:p w14:paraId="1705CD7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3" w:type="dxa"/>
            <w:shd w:val="clear" w:color="auto" w:fill="auto"/>
          </w:tcPr>
          <w:p w14:paraId="54A8AEA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shd w:val="clear" w:color="auto" w:fill="auto"/>
          </w:tcPr>
          <w:p w14:paraId="6640A3F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3" w:type="dxa"/>
            <w:shd w:val="clear" w:color="auto" w:fill="auto"/>
          </w:tcPr>
          <w:p w14:paraId="58DE30A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4" w:type="dxa"/>
            <w:shd w:val="clear" w:color="auto" w:fill="auto"/>
          </w:tcPr>
          <w:p w14:paraId="5EFCC01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3" w:type="dxa"/>
            <w:shd w:val="clear" w:color="auto" w:fill="auto"/>
          </w:tcPr>
          <w:p w14:paraId="2163361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" w:type="dxa"/>
            <w:shd w:val="clear" w:color="auto" w:fill="auto"/>
          </w:tcPr>
          <w:p w14:paraId="761FA9A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" w:type="dxa"/>
            <w:shd w:val="clear" w:color="auto" w:fill="auto"/>
          </w:tcPr>
          <w:p w14:paraId="37BBA76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14:paraId="35122ED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vMerge/>
            <w:shd w:val="clear" w:color="auto" w:fill="auto"/>
          </w:tcPr>
          <w:p w14:paraId="159C348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C0E" w:rsidRPr="00EB5C0E" w14:paraId="13062EE0" w14:textId="77777777" w:rsidTr="00605E25">
        <w:tc>
          <w:tcPr>
            <w:tcW w:w="567" w:type="dxa"/>
            <w:vMerge w:val="restart"/>
            <w:shd w:val="clear" w:color="auto" w:fill="auto"/>
          </w:tcPr>
          <w:p w14:paraId="63DD8F7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45D5292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1D97EEF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Дежурства</w:t>
            </w:r>
          </w:p>
        </w:tc>
        <w:tc>
          <w:tcPr>
            <w:tcW w:w="284" w:type="dxa"/>
            <w:shd w:val="clear" w:color="auto" w:fill="auto"/>
          </w:tcPr>
          <w:p w14:paraId="68B67B7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BABCEB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92507D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CAA64A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FE502B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FA5CCF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6B6140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22C002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D0EB24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7DB47E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261720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F5F868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EB8ADA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DEBAE6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58D5B5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AF5D08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34CABA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F62B1F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852FBE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2974B6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133760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E4376F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D385AD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602CED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4C5E00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62F4E5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FDE5B5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06307B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22C2C5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3AE8B5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A240FD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481CF9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C0E" w:rsidRPr="00EB5C0E" w14:paraId="75EEADB9" w14:textId="77777777" w:rsidTr="00605E25">
        <w:tc>
          <w:tcPr>
            <w:tcW w:w="567" w:type="dxa"/>
            <w:vMerge/>
            <w:shd w:val="clear" w:color="auto" w:fill="auto"/>
          </w:tcPr>
          <w:p w14:paraId="6F40F86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2A85732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5C9ECDB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84" w:type="dxa"/>
            <w:shd w:val="clear" w:color="auto" w:fill="auto"/>
          </w:tcPr>
          <w:p w14:paraId="5346FB0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519776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D05F91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932B9C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A0EFFB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C75985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662926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E9868B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7F61DC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7E056E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4726A9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47086D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BF29BE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554FCE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8765AD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F88DEA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0D264A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26BB55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9192C5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5C7D09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D9909E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31E3B8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9DED55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4AADA3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981927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ADCEB6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840624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9081C8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73B714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75DC3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A8E8DA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9DE730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C0E" w:rsidRPr="00EB5C0E" w14:paraId="133794F1" w14:textId="77777777" w:rsidTr="00605E25">
        <w:tc>
          <w:tcPr>
            <w:tcW w:w="567" w:type="dxa"/>
            <w:vMerge w:val="restart"/>
            <w:shd w:val="clear" w:color="auto" w:fill="auto"/>
          </w:tcPr>
          <w:p w14:paraId="608B938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5A7B60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DFEFA6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Дежурства</w:t>
            </w:r>
          </w:p>
        </w:tc>
        <w:tc>
          <w:tcPr>
            <w:tcW w:w="284" w:type="dxa"/>
            <w:shd w:val="clear" w:color="auto" w:fill="auto"/>
          </w:tcPr>
          <w:p w14:paraId="69D9A67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DD4546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5B8166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240D68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C72896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10D18C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E7CF35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A8F66E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A6ABAA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B8673B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0136E9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48712D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CEA968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E9E6DE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EEADFC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396C8B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A9F6AB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0CD3AC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C54D7C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DE603C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C2C662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58A79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A22EEA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92A547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7F7EE6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D8147E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3B006D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30245A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938288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A77E13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407E5D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E08D09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C0E" w:rsidRPr="00EB5C0E" w14:paraId="60210726" w14:textId="77777777" w:rsidTr="00605E25">
        <w:tc>
          <w:tcPr>
            <w:tcW w:w="567" w:type="dxa"/>
            <w:vMerge/>
            <w:shd w:val="clear" w:color="auto" w:fill="auto"/>
          </w:tcPr>
          <w:p w14:paraId="565991B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453884E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244F872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84" w:type="dxa"/>
            <w:shd w:val="clear" w:color="auto" w:fill="auto"/>
          </w:tcPr>
          <w:p w14:paraId="1A01D3D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327C62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7EA909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CBA3F2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014D75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A96E6B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A1E1C2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02BC37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9F5786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918E3A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AE26E9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BB9401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CDBA24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0ECFF9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F162B7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08EEF8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688638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95E856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A2FF6E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D20419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980AB0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82ED4E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7ABAC0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FF3E5F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AC9B84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7AE5DB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74D457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A6EAAD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29DC8C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A2D95F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1DE629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B7845F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C0E" w:rsidRPr="00EB5C0E" w14:paraId="2A4ED68D" w14:textId="77777777" w:rsidTr="00605E25">
        <w:tc>
          <w:tcPr>
            <w:tcW w:w="567" w:type="dxa"/>
            <w:vMerge w:val="restart"/>
            <w:shd w:val="clear" w:color="auto" w:fill="auto"/>
          </w:tcPr>
          <w:p w14:paraId="6E1C154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4669CBF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3C1B36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Дежурства</w:t>
            </w:r>
          </w:p>
        </w:tc>
        <w:tc>
          <w:tcPr>
            <w:tcW w:w="284" w:type="dxa"/>
            <w:shd w:val="clear" w:color="auto" w:fill="auto"/>
          </w:tcPr>
          <w:p w14:paraId="190BF12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A3009C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1FF3637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73ACB9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5A0CB5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4A511D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BA9FAA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302F16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2F3D07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E921D9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686A71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6C5DB4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F7A012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68BA85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6C4C8E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65AFB9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B737F6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8EAF28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865E3C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7E11E5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256CF6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75F27F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88CF34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25E3F7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4B4988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F4D7CD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ABC362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1773AE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61BB8F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09397A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92E875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909DC2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C0E" w:rsidRPr="00EB5C0E" w14:paraId="651C8452" w14:textId="77777777" w:rsidTr="00605E25">
        <w:tc>
          <w:tcPr>
            <w:tcW w:w="567" w:type="dxa"/>
            <w:vMerge/>
            <w:shd w:val="clear" w:color="auto" w:fill="auto"/>
          </w:tcPr>
          <w:p w14:paraId="2D899CA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134BFD8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548E5D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84" w:type="dxa"/>
            <w:shd w:val="clear" w:color="auto" w:fill="auto"/>
          </w:tcPr>
          <w:p w14:paraId="38A79C1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11AFBE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33EFB4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23AA04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E2349D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AD5721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987794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D459D2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42AA7F4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1E2147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938309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BACC10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D76485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DC1215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529FA1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66C80F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B9BCB6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02D6580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3FBCDD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E13E3D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7C192EF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D2C5EF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A455AB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1B6F97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38D779D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7532A80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3645D1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C54520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9DC07D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4924FA5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2AA51A3A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AEBDA2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0D378D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8D612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2"/>
        <w:gridCol w:w="466"/>
        <w:gridCol w:w="3066"/>
        <w:gridCol w:w="3190"/>
        <w:gridCol w:w="3328"/>
        <w:gridCol w:w="1669"/>
      </w:tblGrid>
      <w:tr w:rsidR="00EB5C0E" w:rsidRPr="00EB5C0E" w14:paraId="2553DD7F" w14:textId="77777777" w:rsidTr="00605E25">
        <w:trPr>
          <w:trHeight w:val="70"/>
        </w:trPr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D92CB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Командир народной дружины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D94F01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CCC37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                                          "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4270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099C6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C2982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B5C0E" w:rsidRPr="00EB5C0E" w14:paraId="2AD20F49" w14:textId="77777777" w:rsidTr="00605E25">
        <w:tc>
          <w:tcPr>
            <w:tcW w:w="346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65160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A09AEB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800BC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(наименование)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0A9B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3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8B6B7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16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A728B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(Расшифровка)</w:t>
            </w:r>
          </w:p>
        </w:tc>
      </w:tr>
    </w:tbl>
    <w:p w14:paraId="57A12156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8B476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5C0E" w:rsidRPr="00EB5C0E" w:rsidSect="0005017C">
          <w:pgSz w:w="16838" w:h="11906" w:orient="landscape"/>
          <w:pgMar w:top="85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473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</w:tblGrid>
      <w:tr w:rsidR="00EB5C0E" w:rsidRPr="00EB5C0E" w14:paraId="552CC6CD" w14:textId="77777777" w:rsidTr="00605E25">
        <w:tc>
          <w:tcPr>
            <w:tcW w:w="4926" w:type="dxa"/>
            <w:shd w:val="clear" w:color="auto" w:fill="auto"/>
          </w:tcPr>
          <w:p w14:paraId="267FF301" w14:textId="77777777" w:rsidR="00EB5C0E" w:rsidRPr="00EB5C0E" w:rsidRDefault="00EB5C0E" w:rsidP="00EB5C0E">
            <w:pPr>
              <w:pageBreakBefore/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</w:p>
          <w:p w14:paraId="159A229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</w:t>
            </w:r>
          </w:p>
        </w:tc>
      </w:tr>
    </w:tbl>
    <w:p w14:paraId="31D3942B" w14:textId="77777777" w:rsidR="00EB5C0E" w:rsidRPr="00EB5C0E" w:rsidRDefault="00EB5C0E" w:rsidP="00EB5C0E">
      <w:pPr>
        <w:spacing w:line="240" w:lineRule="auto"/>
        <w:jc w:val="left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1CE80C77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2F8B7" w14:textId="77777777" w:rsidR="00EB5C0E" w:rsidRPr="00EB5C0E" w:rsidRDefault="00EB5C0E" w:rsidP="00EB5C0E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Начальнику Управления</w:t>
      </w:r>
    </w:p>
    <w:p w14:paraId="777C42E5" w14:textId="77777777" w:rsidR="00EB5C0E" w:rsidRPr="00EB5C0E" w:rsidRDefault="00EB5C0E" w:rsidP="00EB5C0E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социальной политики администрации Няндомского муниципального округа Архангельской области</w:t>
      </w:r>
    </w:p>
    <w:p w14:paraId="751F30CB" w14:textId="77777777" w:rsidR="00EB5C0E" w:rsidRPr="00EB5C0E" w:rsidRDefault="00EB5C0E" w:rsidP="00EB5C0E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89FC146" w14:textId="77777777" w:rsidR="00EB5C0E" w:rsidRPr="00EB5C0E" w:rsidRDefault="00EB5C0E" w:rsidP="00EB5C0E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C0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________________________</w:t>
      </w:r>
    </w:p>
    <w:p w14:paraId="33C67911" w14:textId="77777777" w:rsidR="00EB5C0E" w:rsidRPr="00EB5C0E" w:rsidRDefault="00EB5C0E" w:rsidP="00EB5C0E">
      <w:pPr>
        <w:spacing w:line="240" w:lineRule="auto"/>
        <w:ind w:left="510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1F4476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2410E" w14:textId="77777777" w:rsidR="00EB5C0E" w:rsidRPr="00EB5C0E" w:rsidRDefault="00EB5C0E" w:rsidP="00EB5C0E">
      <w:pPr>
        <w:spacing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20"/>
          <w:sz w:val="28"/>
          <w:szCs w:val="28"/>
          <w:lang w:eastAsia="ru-RU"/>
        </w:rPr>
      </w:pPr>
      <w:r w:rsidRPr="00EB5C0E">
        <w:rPr>
          <w:rFonts w:ascii="Times New Roman Полужирный" w:eastAsia="Times New Roman" w:hAnsi="Times New Roman Полужирный" w:cs="Times New Roman"/>
          <w:b/>
          <w:spacing w:val="20"/>
          <w:sz w:val="28"/>
          <w:szCs w:val="28"/>
          <w:lang w:eastAsia="ru-RU"/>
        </w:rPr>
        <w:t>ПРЕДСТАВЛЕНИЕ</w:t>
      </w:r>
    </w:p>
    <w:p w14:paraId="47D675ED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6D5A6" w14:textId="77777777" w:rsidR="00EB5C0E" w:rsidRPr="00EB5C0E" w:rsidRDefault="00EB5C0E" w:rsidP="00EB5C0E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Положения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области, направля</w:t>
      </w:r>
      <w:r w:rsidR="00B3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Ведомость учета выходов на дежурство народной дружины «____________________» за ___ квартал 20___ года для рассмотрения вопроса о денежном поощрении: </w:t>
      </w:r>
    </w:p>
    <w:p w14:paraId="2EEEFEE6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237"/>
        <w:gridCol w:w="2268"/>
      </w:tblGrid>
      <w:tr w:rsidR="00EB5C0E" w:rsidRPr="00EB5C0E" w14:paraId="51B830CB" w14:textId="77777777" w:rsidTr="00605E25">
        <w:trPr>
          <w:cantSplit/>
        </w:trPr>
        <w:tc>
          <w:tcPr>
            <w:tcW w:w="851" w:type="dxa"/>
            <w:vAlign w:val="center"/>
          </w:tcPr>
          <w:p w14:paraId="21B57CDF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237" w:type="dxa"/>
            <w:vAlign w:val="center"/>
          </w:tcPr>
          <w:p w14:paraId="4A843D2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268" w:type="dxa"/>
            <w:vAlign w:val="center"/>
          </w:tcPr>
          <w:p w14:paraId="4E2A8EE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поощрения, руб.</w:t>
            </w:r>
          </w:p>
        </w:tc>
      </w:tr>
      <w:tr w:rsidR="00EB5C0E" w:rsidRPr="00EB5C0E" w14:paraId="3B60A4EA" w14:textId="77777777" w:rsidTr="00605E25">
        <w:trPr>
          <w:cantSplit/>
        </w:trPr>
        <w:tc>
          <w:tcPr>
            <w:tcW w:w="851" w:type="dxa"/>
            <w:vAlign w:val="center"/>
          </w:tcPr>
          <w:p w14:paraId="2234BA8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vAlign w:val="center"/>
          </w:tcPr>
          <w:p w14:paraId="5BE4C4A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2582A6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5C0E" w:rsidRPr="00EB5C0E" w14:paraId="1DEF920B" w14:textId="77777777" w:rsidTr="00605E25">
        <w:trPr>
          <w:cantSplit/>
        </w:trPr>
        <w:tc>
          <w:tcPr>
            <w:tcW w:w="851" w:type="dxa"/>
            <w:vAlign w:val="center"/>
          </w:tcPr>
          <w:p w14:paraId="05A36EA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vAlign w:val="center"/>
          </w:tcPr>
          <w:p w14:paraId="69D9387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D5701D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5C0E" w:rsidRPr="00EB5C0E" w14:paraId="1CC4A4D2" w14:textId="77777777" w:rsidTr="00605E25"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C27529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1154C1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159A14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5C0E" w:rsidRPr="00EB5C0E" w14:paraId="3A9F3384" w14:textId="77777777" w:rsidTr="00605E25">
        <w:trPr>
          <w:cantSplit/>
        </w:trPr>
        <w:tc>
          <w:tcPr>
            <w:tcW w:w="7088" w:type="dxa"/>
            <w:gridSpan w:val="2"/>
            <w:tcBorders>
              <w:right w:val="nil"/>
            </w:tcBorders>
            <w:vAlign w:val="center"/>
          </w:tcPr>
          <w:p w14:paraId="3EF3BE91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nil"/>
            </w:tcBorders>
          </w:tcPr>
          <w:p w14:paraId="27E295F2" w14:textId="77777777" w:rsidR="00EB5C0E" w:rsidRPr="00EB5C0E" w:rsidRDefault="00BB0466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EB5C0E"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=sum(ABOVE) \# "# ##0,00" </w:instrText>
            </w:r>
            <w:r w:rsidRPr="00EB5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EB5C0E" w:rsidRPr="00EB5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EB5C0E" w:rsidRPr="00EB5C0E">
              <w:rPr>
                <w:rFonts w:ascii="Times New Roman" w:eastAsia="Times New Roman" w:hAnsi="Times New Roman" w:cs="Times New Roman"/>
                <w:noProof/>
                <w:color w:val="FFFFFF"/>
                <w:sz w:val="24"/>
                <w:szCs w:val="24"/>
                <w:lang w:eastAsia="ru-RU"/>
              </w:rPr>
              <w:t>0,00</w:t>
            </w:r>
            <w:r w:rsidRPr="00EB5C0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14:paraId="08881730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7EE43CF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__</w:t>
      </w: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__экз.</w:t>
      </w:r>
    </w:p>
    <w:p w14:paraId="3AAC3EF5" w14:textId="77777777" w:rsidR="00EB5C0E" w:rsidRPr="00EB5C0E" w:rsidRDefault="00EB5C0E" w:rsidP="00EB5C0E">
      <w:pPr>
        <w:spacing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F7FFE9" w14:textId="77777777" w:rsidR="00EB5C0E" w:rsidRPr="00EB5C0E" w:rsidRDefault="00EB5C0E" w:rsidP="00EB5C0E">
      <w:pPr>
        <w:spacing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5070"/>
        <w:gridCol w:w="1842"/>
        <w:gridCol w:w="284"/>
        <w:gridCol w:w="2374"/>
      </w:tblGrid>
      <w:tr w:rsidR="00EB5C0E" w:rsidRPr="00EB5C0E" w14:paraId="1463C19B" w14:textId="77777777" w:rsidTr="00605E25">
        <w:trPr>
          <w:trHeight w:val="288"/>
        </w:trPr>
        <w:tc>
          <w:tcPr>
            <w:tcW w:w="5070" w:type="dxa"/>
          </w:tcPr>
          <w:p w14:paraId="512195B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Командир народной дружины </w:t>
            </w:r>
          </w:p>
        </w:tc>
        <w:tc>
          <w:tcPr>
            <w:tcW w:w="1842" w:type="dxa"/>
            <w:vMerge w:val="restart"/>
            <w:vAlign w:val="bottom"/>
          </w:tcPr>
          <w:p w14:paraId="107961E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14:paraId="1BAE8FC6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  <w:vMerge w:val="restart"/>
            <w:vAlign w:val="bottom"/>
          </w:tcPr>
          <w:p w14:paraId="12CE6E2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B5C0E" w:rsidRPr="00EB5C0E" w14:paraId="38F62D6C" w14:textId="77777777" w:rsidTr="00605E25">
        <w:trPr>
          <w:trHeight w:val="251"/>
        </w:trPr>
        <w:tc>
          <w:tcPr>
            <w:tcW w:w="5070" w:type="dxa"/>
            <w:vMerge w:val="restart"/>
          </w:tcPr>
          <w:p w14:paraId="52071413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"_______________________________"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49A02A7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14:paraId="5364B422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595F52BE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B5C0E" w:rsidRPr="00EB5C0E" w14:paraId="11E4BBEE" w14:textId="77777777" w:rsidTr="00605E25">
        <w:trPr>
          <w:trHeight w:val="60"/>
        </w:trPr>
        <w:tc>
          <w:tcPr>
            <w:tcW w:w="5070" w:type="dxa"/>
            <w:vMerge/>
          </w:tcPr>
          <w:p w14:paraId="57395F60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F0CC93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6"/>
                <w:vertAlign w:val="superscript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i/>
                <w:sz w:val="24"/>
                <w:szCs w:val="26"/>
                <w:vertAlign w:val="superscript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14:paraId="3890B0BB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6"/>
                <w:vertAlign w:val="superscript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21D8B6AC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6"/>
                <w:vertAlign w:val="superscript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i/>
                <w:sz w:val="24"/>
                <w:szCs w:val="26"/>
                <w:vertAlign w:val="superscript"/>
                <w:lang w:eastAsia="ru-RU"/>
              </w:rPr>
              <w:t>(Расшифровка)</w:t>
            </w:r>
          </w:p>
        </w:tc>
      </w:tr>
    </w:tbl>
    <w:p w14:paraId="0F0A4BF7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14:paraId="1911068B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4C4BC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C29A7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5C0E" w:rsidRPr="00EB5C0E" w:rsidSect="00003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B5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tbl>
      <w:tblPr>
        <w:tblW w:w="0" w:type="auto"/>
        <w:tblInd w:w="46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EB5C0E" w:rsidRPr="00EB5C0E" w14:paraId="7AF9C9AC" w14:textId="77777777" w:rsidTr="00605E25">
        <w:tc>
          <w:tcPr>
            <w:tcW w:w="4926" w:type="dxa"/>
            <w:shd w:val="clear" w:color="auto" w:fill="auto"/>
          </w:tcPr>
          <w:p w14:paraId="4C86BED7" w14:textId="77777777" w:rsidR="00EB5C0E" w:rsidRPr="00EB5C0E" w:rsidRDefault="00EB5C0E" w:rsidP="00EB5C0E">
            <w:pPr>
              <w:pageBreakBefore/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3</w:t>
            </w:r>
          </w:p>
          <w:p w14:paraId="68540968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</w:t>
            </w:r>
          </w:p>
        </w:tc>
      </w:tr>
    </w:tbl>
    <w:p w14:paraId="5BBAC517" w14:textId="77777777" w:rsidR="00EB5C0E" w:rsidRPr="00EB5C0E" w:rsidRDefault="00EB5C0E" w:rsidP="00A8365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51BFE" w14:textId="77777777" w:rsidR="00A83659" w:rsidRPr="00A83659" w:rsidRDefault="00A83659" w:rsidP="00A83659">
      <w:pPr>
        <w:autoSpaceDE w:val="0"/>
        <w:autoSpaceDN w:val="0"/>
        <w:adjustRightInd w:val="0"/>
        <w:spacing w:line="240" w:lineRule="auto"/>
        <w:ind w:left="396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3659"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Начальнику Управления</w:t>
      </w:r>
    </w:p>
    <w:p w14:paraId="43FDE38E" w14:textId="24327AAE" w:rsidR="00EB5C0E" w:rsidRPr="00EB5C0E" w:rsidRDefault="00A83659" w:rsidP="00A83659">
      <w:pPr>
        <w:autoSpaceDE w:val="0"/>
        <w:autoSpaceDN w:val="0"/>
        <w:adjustRightInd w:val="0"/>
        <w:spacing w:line="240" w:lineRule="auto"/>
        <w:ind w:left="396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3659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социальной политики администрации Няндомского муниципального округа Архангельской области</w:t>
      </w:r>
    </w:p>
    <w:p w14:paraId="7E0F8E15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B5C0E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</w:t>
      </w:r>
    </w:p>
    <w:p w14:paraId="35CAB11E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4962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4483"/>
      </w:tblGrid>
      <w:tr w:rsidR="00EB5C0E" w:rsidRPr="00EB5C0E" w14:paraId="3ACF81C4" w14:textId="77777777" w:rsidTr="00605E25">
        <w:tc>
          <w:tcPr>
            <w:tcW w:w="4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F99E8B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45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4421BF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B5C0E" w:rsidRPr="00EB5C0E" w14:paraId="5AA5C572" w14:textId="77777777" w:rsidTr="00605E25">
        <w:tc>
          <w:tcPr>
            <w:tcW w:w="49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5B20CE7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B5C0E"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  <w:lang w:eastAsia="ru-RU"/>
              </w:rPr>
              <w:t>(Ф.И.О. полностью)</w:t>
            </w:r>
          </w:p>
        </w:tc>
      </w:tr>
      <w:tr w:rsidR="00EB5C0E" w:rsidRPr="00EB5C0E" w14:paraId="70930913" w14:textId="77777777" w:rsidTr="00605E25">
        <w:tc>
          <w:tcPr>
            <w:tcW w:w="49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49483DA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члена народной дружины </w:t>
            </w:r>
          </w:p>
        </w:tc>
      </w:tr>
      <w:tr w:rsidR="00EB5C0E" w:rsidRPr="00EB5C0E" w14:paraId="3BF66C59" w14:textId="77777777" w:rsidTr="00605E25">
        <w:tc>
          <w:tcPr>
            <w:tcW w:w="49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3D017A9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  <w:lang w:eastAsia="ru-RU"/>
              </w:rPr>
            </w:pPr>
          </w:p>
          <w:p w14:paraId="71288EAD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B5C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"                                                                   "</w:t>
            </w:r>
          </w:p>
        </w:tc>
      </w:tr>
      <w:tr w:rsidR="00EB5C0E" w:rsidRPr="00EB5C0E" w14:paraId="6B7DB635" w14:textId="77777777" w:rsidTr="00605E25">
        <w:trPr>
          <w:trHeight w:val="90"/>
        </w:trPr>
        <w:tc>
          <w:tcPr>
            <w:tcW w:w="49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A76294" w14:textId="77777777" w:rsidR="00EB5C0E" w:rsidRPr="00EB5C0E" w:rsidRDefault="00EB5C0E" w:rsidP="00EB5C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B5C0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B5C0E">
              <w:rPr>
                <w:rFonts w:ascii="Times New Roman" w:eastAsia="Calibri" w:hAnsi="Times New Roman" w:cs="Times New Roman"/>
                <w:sz w:val="24"/>
                <w:szCs w:val="20"/>
                <w:vertAlign w:val="superscript"/>
                <w:lang w:eastAsia="ru-RU"/>
              </w:rPr>
              <w:t>наименование дружины</w:t>
            </w:r>
          </w:p>
        </w:tc>
      </w:tr>
    </w:tbl>
    <w:p w14:paraId="50C40591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B165E53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 Полужирный" w:eastAsia="Calibri" w:hAnsi="Times New Roman Полужирный" w:cs="Times New Roman"/>
          <w:b/>
          <w:spacing w:val="20"/>
          <w:sz w:val="28"/>
          <w:szCs w:val="28"/>
          <w:lang w:eastAsia="ru-RU"/>
        </w:rPr>
      </w:pPr>
      <w:r w:rsidRPr="00EB5C0E">
        <w:rPr>
          <w:rFonts w:ascii="Times New Roman Полужирный" w:eastAsia="Calibri" w:hAnsi="Times New Roman Полужирный" w:cs="Times New Roman"/>
          <w:b/>
          <w:spacing w:val="20"/>
          <w:sz w:val="28"/>
          <w:szCs w:val="28"/>
          <w:lang w:eastAsia="ru-RU"/>
        </w:rPr>
        <w:t>ЗАЯВЛЕНИЕ</w:t>
      </w:r>
    </w:p>
    <w:p w14:paraId="742D570A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710004" w14:textId="750B88F5" w:rsidR="00EB5C0E" w:rsidRPr="00EB5C0E" w:rsidRDefault="00EB5C0E" w:rsidP="00EB5C0E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Прошу перечислить мне </w:t>
      </w:r>
      <w:r w:rsidRPr="00A83659">
        <w:rPr>
          <w:rFonts w:ascii="Times New Roman" w:eastAsia="Calibri" w:hAnsi="Times New Roman" w:cs="Times New Roman"/>
          <w:sz w:val="28"/>
          <w:szCs w:val="28"/>
          <w:lang w:eastAsia="ru-RU"/>
        </w:rPr>
        <w:t>денежное поощрение</w:t>
      </w:r>
      <w:r w:rsidRPr="00EB5C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</w:t>
      </w:r>
      <w:r w:rsidR="00A139B4" w:rsidRPr="00A139B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7E2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квартал </w:t>
      </w:r>
      <w:r w:rsidRPr="00EB5C0E">
        <w:rPr>
          <w:rFonts w:ascii="Times New Roman" w:eastAsia="Calibri" w:hAnsi="Times New Roman" w:cs="Times New Roman"/>
          <w:sz w:val="28"/>
          <w:szCs w:val="28"/>
          <w:lang w:eastAsia="ru-RU"/>
        </w:rPr>
        <w:t>20_ года в размере с учетом налога на доходы физических лиц на мой банковский счет. Реквизиты счета прилагаю.</w:t>
      </w:r>
    </w:p>
    <w:p w14:paraId="2C1A43CA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6A767EA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F4A3314" w14:textId="77777777" w:rsidR="00EB5C0E" w:rsidRPr="00EB5C0E" w:rsidRDefault="00EB5C0E" w:rsidP="00EB5C0E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C967383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5C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"____"_______________20____г</w:t>
      </w:r>
      <w:r w:rsidRPr="00EB5C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___________________              _________________ </w:t>
      </w:r>
    </w:p>
    <w:p w14:paraId="72DA3BFB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EB5C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EB5C0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</w:t>
      </w:r>
      <w:r w:rsidRPr="00EB5C0E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(Подпись)                                       (Расшифровка)</w:t>
      </w:r>
    </w:p>
    <w:p w14:paraId="393C12C1" w14:textId="77777777" w:rsidR="00EB5C0E" w:rsidRPr="00EB5C0E" w:rsidRDefault="00EB5C0E" w:rsidP="00EB5C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858A5" w14:textId="77777777" w:rsidR="00EB5C0E" w:rsidRPr="00EB5C0E" w:rsidRDefault="00EB5C0E" w:rsidP="00EB5C0E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Calibri" w:hAnsi="Times New Roman" w:cs="Times New Roman"/>
          <w:sz w:val="28"/>
          <w:szCs w:val="28"/>
          <w:lang w:eastAsia="ru-RU"/>
        </w:rPr>
        <w:t>Номер контактного телефона:</w:t>
      </w:r>
    </w:p>
    <w:p w14:paraId="655D864F" w14:textId="77777777" w:rsidR="00EB5C0E" w:rsidRPr="00EB5C0E" w:rsidRDefault="00EB5C0E" w:rsidP="00EB5C0E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FF672C5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5C0E" w:rsidRPr="00EB5C0E" w:rsidSect="006C133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B5C0E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</w:t>
      </w:r>
    </w:p>
    <w:tbl>
      <w:tblPr>
        <w:tblW w:w="0" w:type="auto"/>
        <w:tblInd w:w="529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9"/>
      </w:tblGrid>
      <w:tr w:rsidR="00EB5C0E" w:rsidRPr="00EB5C0E" w14:paraId="3E137B0B" w14:textId="77777777" w:rsidTr="00605E25">
        <w:tc>
          <w:tcPr>
            <w:tcW w:w="4926" w:type="dxa"/>
            <w:shd w:val="clear" w:color="auto" w:fill="auto"/>
          </w:tcPr>
          <w:p w14:paraId="3C9DC2E3" w14:textId="77777777" w:rsidR="00EB5C0E" w:rsidRPr="00EB5C0E" w:rsidRDefault="00EB5C0E" w:rsidP="00EB5C0E">
            <w:pPr>
              <w:pageBreakBefore/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 w:rsidR="007E2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0B4A57B5" w14:textId="77777777" w:rsidR="00EB5C0E" w:rsidRPr="00EB5C0E" w:rsidRDefault="00EB5C0E" w:rsidP="00EB5C0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материальном стимулировании деятельности народных дружин, принимающих участие в охране общественного порядка на территории Няндомского муниципального округа Архангельской области</w:t>
            </w:r>
          </w:p>
        </w:tc>
      </w:tr>
    </w:tbl>
    <w:p w14:paraId="0C6428FF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856380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470D6E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C0E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  <w:r w:rsidRPr="00EB5C0E">
        <w:rPr>
          <w:rFonts w:ascii="Times New Roman" w:eastAsia="Times New Roman" w:hAnsi="Times New Roman" w:cs="Times New Roman"/>
          <w:b/>
          <w:sz w:val="28"/>
          <w:szCs w:val="28"/>
        </w:rPr>
        <w:br/>
        <w:t>о согласии на обработку персональных данных</w:t>
      </w:r>
    </w:p>
    <w:p w14:paraId="79DAE609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B7E67F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_________________________________________________________________,</w:t>
      </w:r>
    </w:p>
    <w:p w14:paraId="73128075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Фамилия, имя, отчество (при наличии)</w:t>
      </w:r>
    </w:p>
    <w:p w14:paraId="27D6FF0B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___________ выдан ___________________________________________</w:t>
      </w:r>
    </w:p>
    <w:p w14:paraId="7E030A41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(серия, номер)                                                                  (когда и кем выдан)</w:t>
      </w:r>
    </w:p>
    <w:p w14:paraId="55AD67D5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14:paraId="787538E8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регистрации</w:t>
      </w:r>
    </w:p>
    <w:p w14:paraId="44151704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________________________________________________________________,</w:t>
      </w:r>
    </w:p>
    <w:p w14:paraId="7820BC4E" w14:textId="77777777" w:rsidR="00EB5C0E" w:rsidRPr="00EB5C0E" w:rsidRDefault="00EB5C0E" w:rsidP="00EB5C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E503F5" w14:textId="77777777" w:rsidR="00EB5C0E" w:rsidRPr="00EB5C0E" w:rsidRDefault="00EB5C0E" w:rsidP="00EB5C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sz w:val="28"/>
          <w:szCs w:val="28"/>
        </w:rPr>
        <w:t>даю согласие администрации Няндомского муниципального округа архангельской области, расположенной по адресу: Архангельской области, г. Няндома, ул. 60 лет Октября, д. 13, на обработку, а именно</w:t>
      </w:r>
      <w:r w:rsidRPr="00EB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документальной и/или электронной форме нижеследующих персональных данных: фамилия, имя, отчество; дата рождения; место рождения; пол; гражданство; профессия (специальность); паспортные данные, адрес места жительства, дата регистрации по месту жительства; номер телефона; идентификационный номер налогоплательщика; номер страхового свидетельства государственного пенсионного страхования.</w:t>
      </w:r>
    </w:p>
    <w:p w14:paraId="5ED59F26" w14:textId="77777777" w:rsidR="00EB5C0E" w:rsidRPr="00EB5C0E" w:rsidRDefault="00EB5C0E" w:rsidP="00EB5C0E">
      <w:pPr>
        <w:shd w:val="clear" w:color="auto" w:fill="FFFFFF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14:paraId="44476A24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5C0E">
        <w:rPr>
          <w:rFonts w:ascii="Times New Roman" w:eastAsia="Calibri" w:hAnsi="Times New Roman" w:cs="Times New Roman"/>
          <w:sz w:val="28"/>
          <w:szCs w:val="28"/>
          <w:lang w:eastAsia="ru-RU"/>
        </w:rPr>
        <w:t>"___" ______________ 20__ г</w:t>
      </w:r>
      <w:r w:rsidRPr="00EB5C0E">
        <w:rPr>
          <w:rFonts w:ascii="Times New Roman" w:eastAsia="Calibri" w:hAnsi="Times New Roman" w:cs="Times New Roman"/>
          <w:sz w:val="24"/>
          <w:szCs w:val="24"/>
          <w:lang w:eastAsia="ru-RU"/>
        </w:rPr>
        <w:t>.         _________________                 ________________________</w:t>
      </w:r>
    </w:p>
    <w:p w14:paraId="02BFD228" w14:textId="77777777" w:rsidR="00EB5C0E" w:rsidRPr="00EB5C0E" w:rsidRDefault="00EB5C0E" w:rsidP="00EB5C0E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B5C0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(Подпись)                                                 (Расшифровка)</w:t>
      </w:r>
    </w:p>
    <w:p w14:paraId="13EDEB4D" w14:textId="77777777" w:rsidR="00EB5C0E" w:rsidRPr="00EB5C0E" w:rsidRDefault="00EB5C0E" w:rsidP="00EB5C0E">
      <w:pPr>
        <w:spacing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14:paraId="2968A73E" w14:textId="77777777" w:rsidR="00EB5C0E" w:rsidRPr="00EB5C0E" w:rsidRDefault="00EB5C0E" w:rsidP="00EB5C0E">
      <w:pPr>
        <w:shd w:val="clear" w:color="auto" w:fill="FFFFFF"/>
        <w:tabs>
          <w:tab w:val="left" w:pos="25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EE4BDD5" w14:textId="77777777" w:rsidR="00EB5C0E" w:rsidRPr="00EB5C0E" w:rsidRDefault="00EB5C0E" w:rsidP="00EB5C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</w:t>
      </w:r>
    </w:p>
    <w:p w14:paraId="185352B9" w14:textId="77777777" w:rsidR="00EB5C0E" w:rsidRPr="00EB5C0E" w:rsidRDefault="00EB5C0E" w:rsidP="00EB5C0E">
      <w:pPr>
        <w:autoSpaceDE w:val="0"/>
        <w:autoSpaceDN w:val="0"/>
        <w:adjustRightInd w:val="0"/>
        <w:spacing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93B7A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523D5C">
      <w:pgSz w:w="11906" w:h="16838" w:code="9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398C" w14:textId="77777777" w:rsidR="00047DD0" w:rsidRDefault="00047DD0" w:rsidP="00D729AA">
      <w:pPr>
        <w:spacing w:line="240" w:lineRule="auto"/>
      </w:pPr>
      <w:r>
        <w:separator/>
      </w:r>
    </w:p>
  </w:endnote>
  <w:endnote w:type="continuationSeparator" w:id="0">
    <w:p w14:paraId="1E5C8ADE" w14:textId="77777777" w:rsidR="00047DD0" w:rsidRDefault="00047DD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8DBD" w14:textId="77777777" w:rsidR="00047DD0" w:rsidRDefault="00047DD0" w:rsidP="00D729AA">
      <w:pPr>
        <w:spacing w:line="240" w:lineRule="auto"/>
      </w:pPr>
      <w:r>
        <w:separator/>
      </w:r>
    </w:p>
  </w:footnote>
  <w:footnote w:type="continuationSeparator" w:id="0">
    <w:p w14:paraId="7C18F8DB" w14:textId="77777777" w:rsidR="00047DD0" w:rsidRDefault="00047DD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5B6AEF5" w14:textId="77777777" w:rsidR="00D729AA" w:rsidRDefault="00BB046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C62C4BE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861FEB6" w14:textId="77777777" w:rsidTr="001E5402">
      <w:tc>
        <w:tcPr>
          <w:tcW w:w="9354" w:type="dxa"/>
        </w:tcPr>
        <w:p w14:paraId="4FA48F87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29D4CA7" wp14:editId="679242A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3182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3BA9E80" w14:textId="77777777" w:rsidTr="001E5402">
      <w:tc>
        <w:tcPr>
          <w:tcW w:w="9354" w:type="dxa"/>
        </w:tcPr>
        <w:p w14:paraId="027559AC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AFDCEE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5F6A52C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22B572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BA33918" w14:textId="77777777" w:rsidTr="001E5402">
      <w:tc>
        <w:tcPr>
          <w:tcW w:w="9354" w:type="dxa"/>
        </w:tcPr>
        <w:p w14:paraId="395F649A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AA39D60" w14:textId="77777777" w:rsidTr="001E5402">
      <w:tc>
        <w:tcPr>
          <w:tcW w:w="9354" w:type="dxa"/>
        </w:tcPr>
        <w:p w14:paraId="5FD21CB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4D34BFE" w14:textId="77777777" w:rsidTr="001E5402">
      <w:tc>
        <w:tcPr>
          <w:tcW w:w="9354" w:type="dxa"/>
        </w:tcPr>
        <w:p w14:paraId="11D93502" w14:textId="77777777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473D19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83DB2F6" w14:textId="77777777" w:rsidTr="001E5402">
      <w:tc>
        <w:tcPr>
          <w:tcW w:w="9354" w:type="dxa"/>
        </w:tcPr>
        <w:p w14:paraId="491726F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B019B49" w14:textId="77777777" w:rsidTr="001E5402">
      <w:tc>
        <w:tcPr>
          <w:tcW w:w="9354" w:type="dxa"/>
        </w:tcPr>
        <w:p w14:paraId="12073ED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7AF24AC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D79A" w14:textId="77777777" w:rsidR="00EB5C0E" w:rsidRPr="009B2ECB" w:rsidRDefault="00BB0466">
    <w:pPr>
      <w:pStyle w:val="a7"/>
      <w:jc w:val="center"/>
      <w:rPr>
        <w:sz w:val="28"/>
      </w:rPr>
    </w:pPr>
    <w:r w:rsidRPr="009B2ECB">
      <w:rPr>
        <w:sz w:val="28"/>
      </w:rPr>
      <w:fldChar w:fldCharType="begin"/>
    </w:r>
    <w:r w:rsidR="00EB5C0E" w:rsidRPr="009B2ECB">
      <w:rPr>
        <w:sz w:val="28"/>
      </w:rPr>
      <w:instrText>PAGE   \* MERGEFORMAT</w:instrText>
    </w:r>
    <w:r w:rsidRPr="009B2ECB">
      <w:rPr>
        <w:sz w:val="28"/>
      </w:rPr>
      <w:fldChar w:fldCharType="separate"/>
    </w:r>
    <w:r w:rsidR="001668DA">
      <w:rPr>
        <w:noProof/>
        <w:sz w:val="28"/>
      </w:rPr>
      <w:t>3</w:t>
    </w:r>
    <w:r w:rsidRPr="009B2ECB">
      <w:rPr>
        <w:sz w:val="28"/>
      </w:rPr>
      <w:fldChar w:fldCharType="end"/>
    </w:r>
  </w:p>
  <w:p w14:paraId="313FE904" w14:textId="77777777" w:rsidR="00EB5C0E" w:rsidRPr="00683356" w:rsidRDefault="00EB5C0E" w:rsidP="00683356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760D" w14:textId="77777777" w:rsidR="00EB5C0E" w:rsidRDefault="00EB5C0E" w:rsidP="00EB5C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0B71CF8"/>
    <w:multiLevelType w:val="hybridMultilevel"/>
    <w:tmpl w:val="21BEFE2A"/>
    <w:lvl w:ilvl="0" w:tplc="1286FCB2">
      <w:start w:val="2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3EC4"/>
    <w:rsid w:val="00035B69"/>
    <w:rsid w:val="00045B13"/>
    <w:rsid w:val="00047DD0"/>
    <w:rsid w:val="0005017C"/>
    <w:rsid w:val="000A1AF9"/>
    <w:rsid w:val="000F0D60"/>
    <w:rsid w:val="00112896"/>
    <w:rsid w:val="00113509"/>
    <w:rsid w:val="001668DA"/>
    <w:rsid w:val="00191EB4"/>
    <w:rsid w:val="001D56FE"/>
    <w:rsid w:val="001E5402"/>
    <w:rsid w:val="001E7CEC"/>
    <w:rsid w:val="002220DB"/>
    <w:rsid w:val="0022341B"/>
    <w:rsid w:val="00281C02"/>
    <w:rsid w:val="00297D07"/>
    <w:rsid w:val="002E1371"/>
    <w:rsid w:val="002F09D7"/>
    <w:rsid w:val="00310F77"/>
    <w:rsid w:val="0032687E"/>
    <w:rsid w:val="00334A54"/>
    <w:rsid w:val="00366970"/>
    <w:rsid w:val="0037724A"/>
    <w:rsid w:val="003B65B9"/>
    <w:rsid w:val="00473D19"/>
    <w:rsid w:val="004C0902"/>
    <w:rsid w:val="004C2DA8"/>
    <w:rsid w:val="00533983"/>
    <w:rsid w:val="005668CE"/>
    <w:rsid w:val="0056739B"/>
    <w:rsid w:val="005750EE"/>
    <w:rsid w:val="005915A0"/>
    <w:rsid w:val="00613C1F"/>
    <w:rsid w:val="006230E0"/>
    <w:rsid w:val="00650122"/>
    <w:rsid w:val="00680A52"/>
    <w:rsid w:val="006D64B1"/>
    <w:rsid w:val="0073582A"/>
    <w:rsid w:val="007820C9"/>
    <w:rsid w:val="007A3960"/>
    <w:rsid w:val="007D6DCE"/>
    <w:rsid w:val="007E2C49"/>
    <w:rsid w:val="00813D62"/>
    <w:rsid w:val="008369BE"/>
    <w:rsid w:val="008B54F5"/>
    <w:rsid w:val="008C2127"/>
    <w:rsid w:val="00915BA4"/>
    <w:rsid w:val="0094192E"/>
    <w:rsid w:val="00965615"/>
    <w:rsid w:val="00A139B4"/>
    <w:rsid w:val="00A27287"/>
    <w:rsid w:val="00A83659"/>
    <w:rsid w:val="00AE2F64"/>
    <w:rsid w:val="00B32AC5"/>
    <w:rsid w:val="00B508BF"/>
    <w:rsid w:val="00BB0466"/>
    <w:rsid w:val="00BE33DB"/>
    <w:rsid w:val="00BF38A8"/>
    <w:rsid w:val="00BF5C38"/>
    <w:rsid w:val="00C15C1E"/>
    <w:rsid w:val="00C35491"/>
    <w:rsid w:val="00C7038B"/>
    <w:rsid w:val="00CC46D8"/>
    <w:rsid w:val="00D26A13"/>
    <w:rsid w:val="00D729AA"/>
    <w:rsid w:val="00D73DF7"/>
    <w:rsid w:val="00D75E4B"/>
    <w:rsid w:val="00D763E3"/>
    <w:rsid w:val="00DA7D61"/>
    <w:rsid w:val="00DF392A"/>
    <w:rsid w:val="00DF4B13"/>
    <w:rsid w:val="00DF7F13"/>
    <w:rsid w:val="00EB5C0E"/>
    <w:rsid w:val="00EE4BF3"/>
    <w:rsid w:val="00EF2169"/>
    <w:rsid w:val="00F10CE9"/>
    <w:rsid w:val="00F7395E"/>
    <w:rsid w:val="00F82F88"/>
    <w:rsid w:val="00F84646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0C5B"/>
  <w15:docId w15:val="{07A2E087-70D1-4B2F-829D-DFC74717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61D80C16AC31619B2A6D76EF7B2C4AFC68BC0D531243013103E4A52CAA71DEB80F82A23C51248F488D15501D99DAE7303E67BBD83A412D1nAV6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4E9FAC-1C93-4D28-AD11-787AF171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User21112025</cp:lastModifiedBy>
  <cp:revision>2</cp:revision>
  <cp:lastPrinted>2020-04-23T06:53:00Z</cp:lastPrinted>
  <dcterms:created xsi:type="dcterms:W3CDTF">2026-04-13T11:21:00Z</dcterms:created>
  <dcterms:modified xsi:type="dcterms:W3CDTF">2026-04-13T11:21:00Z</dcterms:modified>
</cp:coreProperties>
</file>