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55878" w14:textId="644C3836" w:rsidR="001D56FE" w:rsidRPr="00215F65" w:rsidRDefault="001D56FE" w:rsidP="001D56F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F65">
        <w:rPr>
          <w:rFonts w:ascii="Times New Roman" w:hAnsi="Times New Roman" w:cs="Times New Roman"/>
          <w:b/>
          <w:sz w:val="28"/>
          <w:szCs w:val="28"/>
        </w:rPr>
        <w:t>О</w:t>
      </w:r>
      <w:r w:rsidR="00C17A0A">
        <w:rPr>
          <w:rFonts w:ascii="Times New Roman" w:hAnsi="Times New Roman" w:cs="Times New Roman"/>
          <w:b/>
          <w:sz w:val="28"/>
          <w:szCs w:val="28"/>
        </w:rPr>
        <w:t>б</w:t>
      </w:r>
      <w:r w:rsidRPr="00215F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7A0A">
        <w:rPr>
          <w:rFonts w:ascii="Times New Roman" w:hAnsi="Times New Roman" w:cs="Times New Roman"/>
          <w:b/>
          <w:sz w:val="28"/>
          <w:szCs w:val="28"/>
        </w:rPr>
        <w:t xml:space="preserve">утверждении </w:t>
      </w:r>
      <w:r w:rsidR="00754F8F">
        <w:rPr>
          <w:rFonts w:ascii="Times New Roman" w:hAnsi="Times New Roman" w:cs="Times New Roman"/>
          <w:b/>
          <w:sz w:val="28"/>
          <w:szCs w:val="28"/>
        </w:rPr>
        <w:t>схем</w:t>
      </w:r>
      <w:r w:rsidR="00921038">
        <w:rPr>
          <w:rFonts w:ascii="Times New Roman" w:hAnsi="Times New Roman" w:cs="Times New Roman"/>
          <w:b/>
          <w:sz w:val="28"/>
          <w:szCs w:val="28"/>
        </w:rPr>
        <w:t>ы</w:t>
      </w:r>
      <w:r w:rsidR="00754F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8E8" w:rsidRPr="00215F65">
        <w:rPr>
          <w:rFonts w:ascii="Times New Roman" w:hAnsi="Times New Roman" w:cs="Times New Roman"/>
          <w:b/>
          <w:sz w:val="28"/>
          <w:szCs w:val="28"/>
        </w:rPr>
        <w:t>размещения гаражей, являющихся некапитальными сооружениями, возводимых гражданами на землях или земельных участках, находящихся в государственной или муниципальной собственности, либо стоянок технических и других средств пере</w:t>
      </w:r>
      <w:r w:rsidR="009B4FB7">
        <w:rPr>
          <w:rFonts w:ascii="Times New Roman" w:hAnsi="Times New Roman" w:cs="Times New Roman"/>
          <w:b/>
          <w:sz w:val="28"/>
          <w:szCs w:val="28"/>
        </w:rPr>
        <w:t>движения инвалидов вблизи их мест</w:t>
      </w:r>
      <w:r w:rsidR="009608E8" w:rsidRPr="00215F65">
        <w:rPr>
          <w:rFonts w:ascii="Times New Roman" w:hAnsi="Times New Roman" w:cs="Times New Roman"/>
          <w:b/>
          <w:sz w:val="28"/>
          <w:szCs w:val="28"/>
        </w:rPr>
        <w:t>а жительства</w:t>
      </w:r>
    </w:p>
    <w:p w14:paraId="1BDFD2AE" w14:textId="77777777" w:rsidR="001D56FE" w:rsidRPr="00DF4BF2" w:rsidRDefault="001D56FE" w:rsidP="001D56FE">
      <w:pPr>
        <w:spacing w:line="240" w:lineRule="auto"/>
        <w:ind w:firstLine="709"/>
        <w:rPr>
          <w:rFonts w:ascii="Times New Roman" w:hAnsi="Times New Roman" w:cs="Times New Roman"/>
          <w:b/>
          <w:sz w:val="36"/>
          <w:szCs w:val="36"/>
        </w:rPr>
      </w:pPr>
    </w:p>
    <w:p w14:paraId="74A223F1" w14:textId="257CB0B7" w:rsidR="004910ED" w:rsidRPr="00E03AE5" w:rsidRDefault="00652CD1" w:rsidP="005C6465">
      <w:pPr>
        <w:pStyle w:val="ab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r w:rsidR="004910ED" w:rsidRPr="00E03AE5">
        <w:rPr>
          <w:sz w:val="28"/>
          <w:szCs w:val="28"/>
        </w:rPr>
        <w:t xml:space="preserve">статьей </w:t>
      </w:r>
      <w:r w:rsidR="00E03AE5" w:rsidRPr="00E03AE5">
        <w:rPr>
          <w:sz w:val="28"/>
          <w:szCs w:val="28"/>
        </w:rPr>
        <w:t xml:space="preserve">39.36-1 </w:t>
      </w:r>
      <w:r w:rsidR="004910ED" w:rsidRPr="00E03AE5">
        <w:rPr>
          <w:sz w:val="28"/>
          <w:szCs w:val="28"/>
        </w:rPr>
        <w:t>Земельного кодекса Российской Федерации,</w:t>
      </w:r>
      <w:r w:rsidR="00DF4BF2">
        <w:rPr>
          <w:sz w:val="28"/>
          <w:szCs w:val="28"/>
        </w:rPr>
        <w:t xml:space="preserve"> </w:t>
      </w:r>
      <w:r w:rsidR="009B4FB7">
        <w:rPr>
          <w:color w:val="000000"/>
          <w:sz w:val="28"/>
          <w:szCs w:val="28"/>
          <w:shd w:val="clear" w:color="auto" w:fill="FFFFFF"/>
        </w:rPr>
        <w:t>П</w:t>
      </w:r>
      <w:r w:rsidR="00E03AE5" w:rsidRPr="00E03AE5">
        <w:rPr>
          <w:color w:val="000000"/>
          <w:sz w:val="28"/>
          <w:szCs w:val="28"/>
          <w:shd w:val="clear" w:color="auto" w:fill="FFFFFF"/>
        </w:rPr>
        <w:t>орядк</w:t>
      </w:r>
      <w:r w:rsidR="009B4FB7">
        <w:rPr>
          <w:color w:val="000000"/>
          <w:sz w:val="28"/>
          <w:szCs w:val="28"/>
          <w:shd w:val="clear" w:color="auto" w:fill="FFFFFF"/>
        </w:rPr>
        <w:t xml:space="preserve">ом </w:t>
      </w:r>
      <w:r w:rsidR="00E03AE5" w:rsidRPr="00E03AE5">
        <w:rPr>
          <w:color w:val="000000"/>
          <w:sz w:val="28"/>
          <w:szCs w:val="28"/>
          <w:shd w:val="clear" w:color="auto" w:fill="FFFFFF"/>
        </w:rPr>
        <w:t>утверждения органами местного самоуправления городских и сельских поселений, городских округов или муниципальных округов Архангельской области, а на межселенных территориях – органами местного самоуправления муниципальных районов Архангельской области схемы размещения гаражей, являющихся некапитальными сооружениями, возводимых гражданами на землях или земельных участках, находящихся в государственной или муниципальной собственности, либо</w:t>
      </w:r>
      <w:r w:rsidR="007245D6">
        <w:rPr>
          <w:color w:val="000000"/>
          <w:sz w:val="28"/>
          <w:szCs w:val="28"/>
          <w:shd w:val="clear" w:color="auto" w:fill="FFFFFF"/>
        </w:rPr>
        <w:t xml:space="preserve"> стоянок технических или других </w:t>
      </w:r>
      <w:r w:rsidR="00E03AE5" w:rsidRPr="00E03AE5">
        <w:rPr>
          <w:color w:val="000000"/>
          <w:sz w:val="28"/>
          <w:szCs w:val="28"/>
          <w:shd w:val="clear" w:color="auto" w:fill="FFFFFF"/>
        </w:rPr>
        <w:t>средств передвижения </w:t>
      </w:r>
      <w:r w:rsidR="00E03AE5" w:rsidRPr="00E03AE5">
        <w:rPr>
          <w:color w:val="000000"/>
          <w:spacing w:val="-4"/>
          <w:sz w:val="28"/>
          <w:szCs w:val="28"/>
          <w:shd w:val="clear" w:color="auto" w:fill="FFFFFF"/>
        </w:rPr>
        <w:t>инвалидов вблизи их места жительства</w:t>
      </w:r>
      <w:r w:rsidR="00E03AE5">
        <w:rPr>
          <w:color w:val="000000"/>
          <w:spacing w:val="-4"/>
          <w:sz w:val="28"/>
          <w:szCs w:val="28"/>
          <w:shd w:val="clear" w:color="auto" w:fill="FFFFFF"/>
        </w:rPr>
        <w:t>»,</w:t>
      </w:r>
      <w:r w:rsidR="009B4FB7">
        <w:rPr>
          <w:color w:val="000000"/>
          <w:spacing w:val="-4"/>
          <w:sz w:val="28"/>
          <w:szCs w:val="28"/>
          <w:shd w:val="clear" w:color="auto" w:fill="FFFFFF"/>
        </w:rPr>
        <w:t xml:space="preserve"> утвержденным </w:t>
      </w:r>
      <w:r w:rsidR="009B4FB7" w:rsidRPr="00E03AE5">
        <w:rPr>
          <w:color w:val="000000"/>
          <w:sz w:val="28"/>
          <w:szCs w:val="28"/>
          <w:shd w:val="clear" w:color="auto" w:fill="FFFFFF"/>
        </w:rPr>
        <w:t>постановлением Прав</w:t>
      </w:r>
      <w:r w:rsidR="009B4FB7">
        <w:rPr>
          <w:color w:val="000000"/>
          <w:sz w:val="28"/>
          <w:szCs w:val="28"/>
          <w:shd w:val="clear" w:color="auto" w:fill="FFFFFF"/>
        </w:rPr>
        <w:t xml:space="preserve">ительства Архангельской области от 23 ноября 2021 года </w:t>
      </w:r>
      <w:r w:rsidR="009B4FB7" w:rsidRPr="00E03AE5">
        <w:rPr>
          <w:color w:val="000000"/>
          <w:sz w:val="28"/>
          <w:szCs w:val="28"/>
          <w:shd w:val="clear" w:color="auto" w:fill="FFFFFF"/>
        </w:rPr>
        <w:t>№ 650-пп</w:t>
      </w:r>
      <w:r w:rsidR="009B4FB7">
        <w:rPr>
          <w:color w:val="000000"/>
          <w:sz w:val="28"/>
          <w:szCs w:val="28"/>
          <w:shd w:val="clear" w:color="auto" w:fill="FFFFFF"/>
        </w:rPr>
        <w:t xml:space="preserve">, </w:t>
      </w:r>
      <w:r w:rsidR="00C17A0A">
        <w:rPr>
          <w:color w:val="000000"/>
          <w:spacing w:val="-4"/>
          <w:sz w:val="28"/>
          <w:szCs w:val="28"/>
          <w:shd w:val="clear" w:color="auto" w:fill="FFFFFF"/>
        </w:rPr>
        <w:t xml:space="preserve">постановлением </w:t>
      </w:r>
      <w:r w:rsidR="00142619">
        <w:rPr>
          <w:color w:val="000000"/>
          <w:spacing w:val="-4"/>
          <w:sz w:val="28"/>
          <w:szCs w:val="28"/>
          <w:shd w:val="clear" w:color="auto" w:fill="FFFFFF"/>
        </w:rPr>
        <w:t>администрации Няндомского муниципально</w:t>
      </w:r>
      <w:r w:rsidR="009B4FB7">
        <w:rPr>
          <w:color w:val="000000"/>
          <w:spacing w:val="-4"/>
          <w:sz w:val="28"/>
          <w:szCs w:val="28"/>
          <w:shd w:val="clear" w:color="auto" w:fill="FFFFFF"/>
        </w:rPr>
        <w:t xml:space="preserve">го </w:t>
      </w:r>
      <w:r w:rsidR="00BC20FE">
        <w:rPr>
          <w:color w:val="000000"/>
          <w:spacing w:val="-4"/>
          <w:sz w:val="28"/>
          <w:szCs w:val="28"/>
          <w:shd w:val="clear" w:color="auto" w:fill="FFFFFF"/>
        </w:rPr>
        <w:t>округа</w:t>
      </w:r>
      <w:r w:rsidR="009B4FB7">
        <w:rPr>
          <w:color w:val="000000"/>
          <w:spacing w:val="-4"/>
          <w:sz w:val="28"/>
          <w:szCs w:val="28"/>
          <w:shd w:val="clear" w:color="auto" w:fill="FFFFFF"/>
        </w:rPr>
        <w:t xml:space="preserve"> Архангельской области </w:t>
      </w:r>
      <w:r w:rsidR="008608B9" w:rsidRPr="0095534F">
        <w:rPr>
          <w:color w:val="000000"/>
          <w:spacing w:val="-4"/>
          <w:sz w:val="28"/>
          <w:szCs w:val="28"/>
          <w:shd w:val="clear" w:color="auto" w:fill="FFFFFF"/>
        </w:rPr>
        <w:t xml:space="preserve">от </w:t>
      </w:r>
      <w:r w:rsidR="0095534F" w:rsidRPr="0095534F">
        <w:rPr>
          <w:color w:val="000000"/>
          <w:spacing w:val="-4"/>
          <w:sz w:val="28"/>
          <w:szCs w:val="28"/>
          <w:shd w:val="clear" w:color="auto" w:fill="FFFFFF"/>
        </w:rPr>
        <w:t>3</w:t>
      </w:r>
      <w:r w:rsidR="008608B9" w:rsidRPr="0095534F">
        <w:rPr>
          <w:color w:val="000000"/>
          <w:spacing w:val="-4"/>
          <w:sz w:val="28"/>
          <w:szCs w:val="28"/>
          <w:shd w:val="clear" w:color="auto" w:fill="FFFFFF"/>
        </w:rPr>
        <w:t xml:space="preserve"> </w:t>
      </w:r>
      <w:r w:rsidR="0095534F" w:rsidRPr="0095534F">
        <w:rPr>
          <w:color w:val="000000"/>
          <w:spacing w:val="-4"/>
          <w:sz w:val="28"/>
          <w:szCs w:val="28"/>
          <w:shd w:val="clear" w:color="auto" w:fill="FFFFFF"/>
        </w:rPr>
        <w:t>июля</w:t>
      </w:r>
      <w:r w:rsidR="008608B9" w:rsidRPr="0095534F">
        <w:rPr>
          <w:color w:val="000000"/>
          <w:spacing w:val="-4"/>
          <w:sz w:val="28"/>
          <w:szCs w:val="28"/>
          <w:shd w:val="clear" w:color="auto" w:fill="FFFFFF"/>
        </w:rPr>
        <w:t xml:space="preserve"> </w:t>
      </w:r>
      <w:r>
        <w:rPr>
          <w:color w:val="000000"/>
          <w:spacing w:val="-4"/>
          <w:sz w:val="28"/>
          <w:szCs w:val="28"/>
          <w:shd w:val="clear" w:color="auto" w:fill="FFFFFF"/>
        </w:rPr>
        <w:br/>
      </w:r>
      <w:r w:rsidR="008608B9" w:rsidRPr="0095534F">
        <w:rPr>
          <w:color w:val="000000"/>
          <w:spacing w:val="-4"/>
          <w:sz w:val="28"/>
          <w:szCs w:val="28"/>
          <w:shd w:val="clear" w:color="auto" w:fill="FFFFFF"/>
        </w:rPr>
        <w:t>202</w:t>
      </w:r>
      <w:r w:rsidR="0095534F" w:rsidRPr="0095534F">
        <w:rPr>
          <w:color w:val="000000"/>
          <w:spacing w:val="-4"/>
          <w:sz w:val="28"/>
          <w:szCs w:val="28"/>
          <w:shd w:val="clear" w:color="auto" w:fill="FFFFFF"/>
        </w:rPr>
        <w:t>6</w:t>
      </w:r>
      <w:r w:rsidR="008608B9" w:rsidRPr="0095534F">
        <w:rPr>
          <w:color w:val="000000"/>
          <w:spacing w:val="-4"/>
          <w:sz w:val="28"/>
          <w:szCs w:val="28"/>
          <w:shd w:val="clear" w:color="auto" w:fill="FFFFFF"/>
        </w:rPr>
        <w:t xml:space="preserve"> </w:t>
      </w:r>
      <w:r w:rsidR="007245D6" w:rsidRPr="0095534F">
        <w:rPr>
          <w:color w:val="000000"/>
          <w:spacing w:val="-4"/>
          <w:sz w:val="28"/>
          <w:szCs w:val="28"/>
          <w:shd w:val="clear" w:color="auto" w:fill="FFFFFF"/>
        </w:rPr>
        <w:t xml:space="preserve">года </w:t>
      </w:r>
      <w:r w:rsidR="00142619" w:rsidRPr="0095534F">
        <w:rPr>
          <w:color w:val="000000"/>
          <w:spacing w:val="-4"/>
          <w:sz w:val="28"/>
          <w:szCs w:val="28"/>
          <w:shd w:val="clear" w:color="auto" w:fill="FFFFFF"/>
        </w:rPr>
        <w:t xml:space="preserve">№ </w:t>
      </w:r>
      <w:r w:rsidR="0095534F" w:rsidRPr="0095534F">
        <w:rPr>
          <w:color w:val="000000"/>
          <w:spacing w:val="-4"/>
          <w:sz w:val="28"/>
          <w:szCs w:val="28"/>
          <w:shd w:val="clear" w:color="auto" w:fill="FFFFFF"/>
        </w:rPr>
        <w:t>93</w:t>
      </w:r>
      <w:r w:rsidR="00142619" w:rsidRPr="0095534F">
        <w:rPr>
          <w:color w:val="000000"/>
          <w:spacing w:val="-4"/>
          <w:sz w:val="28"/>
          <w:szCs w:val="28"/>
          <w:shd w:val="clear" w:color="auto" w:fill="FFFFFF"/>
        </w:rPr>
        <w:t xml:space="preserve"> – па</w:t>
      </w:r>
      <w:r w:rsidR="00142619">
        <w:rPr>
          <w:color w:val="000000"/>
          <w:spacing w:val="-4"/>
          <w:sz w:val="28"/>
          <w:szCs w:val="28"/>
          <w:shd w:val="clear" w:color="auto" w:fill="FFFFFF"/>
        </w:rPr>
        <w:t xml:space="preserve"> «О разработке проекта схемы размещения гаражей, являющихся некапитальными сооружениями, возводимых гражданами на землях или земельных участках, находящихся в государственной или муниципальной собственности, либо стоянок технических и других средств передвижения инвалидов вблизи их ме</w:t>
      </w:r>
      <w:r w:rsidR="009B4FB7">
        <w:rPr>
          <w:color w:val="000000"/>
          <w:spacing w:val="-4"/>
          <w:sz w:val="28"/>
          <w:szCs w:val="28"/>
          <w:shd w:val="clear" w:color="auto" w:fill="FFFFFF"/>
        </w:rPr>
        <w:t>с</w:t>
      </w:r>
      <w:r w:rsidR="00142619">
        <w:rPr>
          <w:color w:val="000000"/>
          <w:spacing w:val="-4"/>
          <w:sz w:val="28"/>
          <w:szCs w:val="28"/>
          <w:shd w:val="clear" w:color="auto" w:fill="FFFFFF"/>
        </w:rPr>
        <w:t xml:space="preserve">та жительства», </w:t>
      </w:r>
      <w:r w:rsidR="002205FF" w:rsidRPr="002205FF">
        <w:rPr>
          <w:sz w:val="28"/>
          <w:szCs w:val="28"/>
        </w:rPr>
        <w:t>стать</w:t>
      </w:r>
      <w:r w:rsidR="009D3E10">
        <w:rPr>
          <w:sz w:val="28"/>
          <w:szCs w:val="28"/>
        </w:rPr>
        <w:t>ей</w:t>
      </w:r>
      <w:r w:rsidR="002205FF" w:rsidRPr="002205FF">
        <w:rPr>
          <w:sz w:val="28"/>
          <w:szCs w:val="28"/>
        </w:rPr>
        <w:t xml:space="preserve"> </w:t>
      </w:r>
      <w:r w:rsidR="0029613D">
        <w:rPr>
          <w:sz w:val="28"/>
          <w:szCs w:val="28"/>
        </w:rPr>
        <w:t>7</w:t>
      </w:r>
      <w:r w:rsidR="009D3E10">
        <w:rPr>
          <w:sz w:val="28"/>
          <w:szCs w:val="28"/>
        </w:rPr>
        <w:t xml:space="preserve"> </w:t>
      </w:r>
      <w:r w:rsidR="002205FF" w:rsidRPr="002205FF">
        <w:rPr>
          <w:sz w:val="28"/>
          <w:szCs w:val="28"/>
        </w:rPr>
        <w:t>Устава Няндомского муниципального округа Архангельской области,</w:t>
      </w:r>
      <w:r w:rsidR="002205FF">
        <w:rPr>
          <w:sz w:val="27"/>
          <w:szCs w:val="27"/>
        </w:rPr>
        <w:t xml:space="preserve"> </w:t>
      </w:r>
      <w:r w:rsidR="00DB37E4" w:rsidRPr="00E03AE5">
        <w:rPr>
          <w:sz w:val="28"/>
          <w:szCs w:val="28"/>
        </w:rPr>
        <w:t xml:space="preserve">администрация Няндомского муниципального </w:t>
      </w:r>
      <w:r w:rsidR="00921038">
        <w:rPr>
          <w:sz w:val="28"/>
          <w:szCs w:val="28"/>
        </w:rPr>
        <w:t>округа</w:t>
      </w:r>
      <w:r w:rsidR="00DB37E4" w:rsidRPr="00E03AE5">
        <w:rPr>
          <w:sz w:val="28"/>
          <w:szCs w:val="28"/>
        </w:rPr>
        <w:t xml:space="preserve"> Архангельской области</w:t>
      </w:r>
      <w:r w:rsidR="009C327E">
        <w:rPr>
          <w:sz w:val="28"/>
          <w:szCs w:val="28"/>
        </w:rPr>
        <w:t xml:space="preserve"> </w:t>
      </w:r>
      <w:r w:rsidR="004910ED" w:rsidRPr="00E03AE5">
        <w:rPr>
          <w:b/>
          <w:sz w:val="28"/>
          <w:szCs w:val="28"/>
        </w:rPr>
        <w:t xml:space="preserve">п о с т а н о в л я </w:t>
      </w:r>
      <w:r w:rsidR="005C6465" w:rsidRPr="00E03AE5">
        <w:rPr>
          <w:b/>
          <w:sz w:val="28"/>
          <w:szCs w:val="28"/>
        </w:rPr>
        <w:t>е т</w:t>
      </w:r>
      <w:r w:rsidR="004910ED" w:rsidRPr="00E03AE5">
        <w:rPr>
          <w:sz w:val="28"/>
          <w:szCs w:val="28"/>
        </w:rPr>
        <w:t>:</w:t>
      </w:r>
    </w:p>
    <w:p w14:paraId="0B49C060" w14:textId="7FD9A250" w:rsidR="009C176C" w:rsidRDefault="004910ED" w:rsidP="009828C5">
      <w:pPr>
        <w:spacing w:line="240" w:lineRule="auto"/>
        <w:ind w:firstLine="709"/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</w:pPr>
      <w:r w:rsidRPr="009C176C">
        <w:rPr>
          <w:rFonts w:ascii="Times New Roman" w:hAnsi="Times New Roman" w:cs="Times New Roman"/>
          <w:sz w:val="28"/>
          <w:szCs w:val="28"/>
        </w:rPr>
        <w:t xml:space="preserve">1. </w:t>
      </w:r>
      <w:r w:rsidR="00C17A0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9C176C" w:rsidRPr="009C1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схем</w:t>
      </w:r>
      <w:r w:rsidR="006339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754F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C176C" w:rsidRPr="009C1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размещения гаражей, являющихся некапитальными сооружениями, возводимых гражданами на землях или земельных участках, находящихся в государственной или муниципальной собственности, либо стоянок технических или других средств передвижения </w:t>
      </w:r>
      <w:r w:rsidR="009C176C" w:rsidRPr="009C176C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инвалидов вблизи их места жительства</w:t>
      </w:r>
      <w:r w:rsidR="00754F8F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, согласно приложениям</w:t>
      </w:r>
      <w:r w:rsidR="00A27678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 xml:space="preserve"> 1,2</w:t>
      </w:r>
      <w:r w:rsidR="00754F8F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 xml:space="preserve"> к постановлению</w:t>
      </w:r>
      <w:r w:rsidR="009C176C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.</w:t>
      </w:r>
    </w:p>
    <w:p w14:paraId="2765E50A" w14:textId="13665B2C" w:rsidR="004910ED" w:rsidRPr="00215F65" w:rsidRDefault="00142619" w:rsidP="009828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133094">
        <w:rPr>
          <w:rFonts w:ascii="Times New Roman" w:hAnsi="Times New Roman" w:cs="Times New Roman"/>
          <w:sz w:val="28"/>
          <w:szCs w:val="28"/>
        </w:rPr>
        <w:t>.</w:t>
      </w:r>
      <w:r w:rsidR="00133094" w:rsidRPr="00133094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652CD1">
        <w:rPr>
          <w:rFonts w:ascii="Times New Roman" w:hAnsi="Times New Roman" w:cs="Times New Roman"/>
          <w:sz w:val="28"/>
          <w:szCs w:val="28"/>
        </w:rPr>
        <w:t>На</w:t>
      </w:r>
      <w:r w:rsidR="00133094" w:rsidRPr="00215F65">
        <w:rPr>
          <w:rFonts w:ascii="Times New Roman" w:hAnsi="Times New Roman" w:cs="Times New Roman"/>
          <w:sz w:val="28"/>
          <w:szCs w:val="28"/>
        </w:rPr>
        <w:t>стоящее</w:t>
      </w:r>
      <w:proofErr w:type="gramEnd"/>
      <w:r w:rsidR="00133094" w:rsidRPr="00215F65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4910ED" w:rsidRPr="00215F65">
        <w:rPr>
          <w:rFonts w:ascii="Times New Roman" w:hAnsi="Times New Roman" w:cs="Times New Roman"/>
          <w:sz w:val="28"/>
          <w:szCs w:val="28"/>
        </w:rPr>
        <w:t xml:space="preserve"> </w:t>
      </w:r>
      <w:r w:rsidR="00652CD1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4910ED" w:rsidRPr="00215F65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r w:rsidR="00CA6DAE" w:rsidRPr="00215F65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BC20FE">
        <w:rPr>
          <w:rFonts w:ascii="Times New Roman" w:hAnsi="Times New Roman" w:cs="Times New Roman"/>
          <w:sz w:val="28"/>
          <w:szCs w:val="28"/>
        </w:rPr>
        <w:t>округа</w:t>
      </w:r>
      <w:r w:rsidR="00CA6DAE" w:rsidRPr="00215F65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4910ED" w:rsidRPr="00215F65">
        <w:rPr>
          <w:rFonts w:ascii="Times New Roman" w:hAnsi="Times New Roman" w:cs="Times New Roman"/>
          <w:sz w:val="28"/>
          <w:szCs w:val="28"/>
        </w:rPr>
        <w:t>.</w:t>
      </w:r>
    </w:p>
    <w:p w14:paraId="6F3CC1E3" w14:textId="015319AB" w:rsidR="00BC20FE" w:rsidRPr="00197572" w:rsidRDefault="00BC20FE" w:rsidP="00BC20FE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</w:t>
      </w:r>
      <w:r w:rsidRPr="00197572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4EAE1B4E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</w:pPr>
    </w:p>
    <w:p w14:paraId="586A6043" w14:textId="77777777" w:rsidR="00BC20FE" w:rsidRDefault="00BC20FE" w:rsidP="00C7038B">
      <w:pPr>
        <w:rPr>
          <w:rFonts w:ascii="Times New Roman" w:hAnsi="Times New Roman" w:cs="Times New Roman"/>
          <w:sz w:val="28"/>
          <w:szCs w:val="28"/>
        </w:rPr>
      </w:pPr>
    </w:p>
    <w:p w14:paraId="603BAF8A" w14:textId="77777777" w:rsidR="00BC20FE" w:rsidRDefault="00BC20FE" w:rsidP="00C7038B">
      <w:pPr>
        <w:rPr>
          <w:rFonts w:ascii="Times New Roman" w:hAnsi="Times New Roman" w:cs="Times New Roman"/>
          <w:sz w:val="28"/>
          <w:szCs w:val="28"/>
        </w:rPr>
      </w:pPr>
    </w:p>
    <w:p w14:paraId="6CCA2F33" w14:textId="77777777" w:rsidR="00BC20FE" w:rsidRPr="00197572" w:rsidRDefault="00BC20FE" w:rsidP="00BC20FE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75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Няндомского                                                                           </w:t>
      </w:r>
    </w:p>
    <w:p w14:paraId="2381B137" w14:textId="00E60600" w:rsidR="00BC20FE" w:rsidRPr="00197572" w:rsidRDefault="00BC20FE" w:rsidP="00BC20FE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1975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75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А.В. Кононов                                                       </w:t>
      </w:r>
    </w:p>
    <w:p w14:paraId="3DB99589" w14:textId="6B8ECC2C" w:rsidR="00BC20FE" w:rsidRDefault="00BC20FE" w:rsidP="00C7038B">
      <w:pPr>
        <w:rPr>
          <w:rFonts w:ascii="Times New Roman" w:hAnsi="Times New Roman" w:cs="Times New Roman"/>
          <w:sz w:val="28"/>
          <w:szCs w:val="28"/>
        </w:rPr>
        <w:sectPr w:rsidR="00BC20FE" w:rsidSect="00215F65">
          <w:headerReference w:type="default" r:id="rId8"/>
          <w:headerReference w:type="first" r:id="rId9"/>
          <w:pgSz w:w="11906" w:h="16838"/>
          <w:pgMar w:top="1104" w:right="849" w:bottom="851" w:left="1560" w:header="426" w:footer="709" w:gutter="0"/>
          <w:cols w:space="708"/>
          <w:titlePg/>
          <w:docGrid w:linePitch="360"/>
        </w:sectPr>
      </w:pPr>
    </w:p>
    <w:p w14:paraId="13AA76D9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24F32" w14:textId="77777777" w:rsidR="00FC2C9E" w:rsidRDefault="00FC2C9E" w:rsidP="00D729AA">
      <w:pPr>
        <w:spacing w:line="240" w:lineRule="auto"/>
      </w:pPr>
      <w:r>
        <w:separator/>
      </w:r>
    </w:p>
  </w:endnote>
  <w:endnote w:type="continuationSeparator" w:id="0">
    <w:p w14:paraId="7C17EEF1" w14:textId="77777777" w:rsidR="00FC2C9E" w:rsidRDefault="00FC2C9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E193C" w14:textId="77777777" w:rsidR="00FC2C9E" w:rsidRDefault="00FC2C9E" w:rsidP="00D729AA">
      <w:pPr>
        <w:spacing w:line="240" w:lineRule="auto"/>
      </w:pPr>
      <w:r>
        <w:separator/>
      </w:r>
    </w:p>
  </w:footnote>
  <w:footnote w:type="continuationSeparator" w:id="0">
    <w:p w14:paraId="178D6F11" w14:textId="77777777" w:rsidR="00FC2C9E" w:rsidRDefault="00FC2C9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29442"/>
      <w:docPartObj>
        <w:docPartGallery w:val="Page Numbers (Top of Page)"/>
        <w:docPartUnique/>
      </w:docPartObj>
    </w:sdtPr>
    <w:sdtEndPr/>
    <w:sdtContent>
      <w:p w14:paraId="5920A469" w14:textId="77777777" w:rsidR="00D729AA" w:rsidRDefault="006D35FE">
        <w:pPr>
          <w:pStyle w:val="a7"/>
          <w:jc w:val="center"/>
        </w:pPr>
        <w:r w:rsidRPr="00215F6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668CE" w:rsidRPr="00215F6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15F6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54F8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15F6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D729AA" w14:paraId="78A2043B" w14:textId="77777777" w:rsidTr="00811B52">
      <w:tc>
        <w:tcPr>
          <w:tcW w:w="9570" w:type="dxa"/>
        </w:tcPr>
        <w:p w14:paraId="23A96BBC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254A5CD" wp14:editId="2469675E">
                <wp:extent cx="564996" cy="680265"/>
                <wp:effectExtent l="19050" t="0" r="6504" b="0"/>
                <wp:docPr id="35" name="Рисунок 3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596E37D" w14:textId="77777777" w:rsidR="00D729AA" w:rsidRPr="00DF4BF2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4EB7EF3B" w14:textId="77777777" w:rsidTr="00811B52">
      <w:tc>
        <w:tcPr>
          <w:tcW w:w="9570" w:type="dxa"/>
        </w:tcPr>
        <w:p w14:paraId="7A8932C2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C6D28E5" w14:textId="73D98D92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F650D4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2C6D31B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09D544E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173B8AA9" w14:textId="77777777" w:rsidTr="00811B52">
      <w:tc>
        <w:tcPr>
          <w:tcW w:w="9570" w:type="dxa"/>
        </w:tcPr>
        <w:p w14:paraId="01619270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4974C2CB" w14:textId="77777777" w:rsidTr="00811B52">
      <w:tc>
        <w:tcPr>
          <w:tcW w:w="9570" w:type="dxa"/>
        </w:tcPr>
        <w:p w14:paraId="6243432B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02142548" w14:textId="77777777" w:rsidTr="00811B52">
      <w:tc>
        <w:tcPr>
          <w:tcW w:w="9570" w:type="dxa"/>
        </w:tcPr>
        <w:p w14:paraId="1F61B2C6" w14:textId="686A0134" w:rsidR="00D729AA" w:rsidRPr="00C7038B" w:rsidRDefault="00DF392A" w:rsidP="00144BB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»___________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F650D4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DB37E4">
            <w:rPr>
              <w:rFonts w:ascii="Times New Roman" w:hAnsi="Times New Roman" w:cs="Times New Roman"/>
              <w:sz w:val="28"/>
              <w:szCs w:val="28"/>
            </w:rPr>
            <w:t xml:space="preserve">      </w:t>
          </w:r>
          <w:r w:rsidR="009A4C0C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 w:rsidR="00DB37E4">
            <w:rPr>
              <w:rFonts w:ascii="Times New Roman" w:hAnsi="Times New Roman" w:cs="Times New Roman"/>
              <w:sz w:val="28"/>
              <w:szCs w:val="28"/>
            </w:rPr>
            <w:t>-па</w:t>
          </w:r>
        </w:p>
      </w:tc>
    </w:tr>
    <w:tr w:rsidR="00D729AA" w14:paraId="0D6B96DD" w14:textId="77777777" w:rsidTr="00811B52">
      <w:tc>
        <w:tcPr>
          <w:tcW w:w="9570" w:type="dxa"/>
        </w:tcPr>
        <w:p w14:paraId="59E6FC5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28A4422B" w14:textId="77777777" w:rsidTr="00811B52">
      <w:tc>
        <w:tcPr>
          <w:tcW w:w="9570" w:type="dxa"/>
        </w:tcPr>
        <w:p w14:paraId="73874D10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72B26C64" w14:textId="77777777" w:rsidTr="00811B52">
      <w:tc>
        <w:tcPr>
          <w:tcW w:w="9570" w:type="dxa"/>
        </w:tcPr>
        <w:p w14:paraId="408B4011" w14:textId="77777777" w:rsidR="00D729AA" w:rsidRPr="007E11CF" w:rsidRDefault="00D729AA" w:rsidP="00811B52">
          <w:pPr>
            <w:jc w:val="center"/>
            <w:rPr>
              <w:rFonts w:ascii="Times New Roman" w:hAnsi="Times New Roman" w:cs="Times New Roman"/>
              <w:sz w:val="26"/>
              <w:szCs w:val="26"/>
            </w:rPr>
          </w:pPr>
        </w:p>
        <w:p w14:paraId="39259ADA" w14:textId="77777777" w:rsidR="00BC4450" w:rsidRPr="00DF4BF2" w:rsidRDefault="00BC4450" w:rsidP="00811B52">
          <w:pPr>
            <w:jc w:val="center"/>
            <w:rPr>
              <w:rFonts w:ascii="Times New Roman" w:hAnsi="Times New Roman" w:cs="Times New Roman"/>
              <w:sz w:val="36"/>
              <w:szCs w:val="36"/>
            </w:rPr>
          </w:pPr>
        </w:p>
      </w:tc>
    </w:tr>
  </w:tbl>
  <w:p w14:paraId="41F5384E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35B69"/>
    <w:rsid w:val="00045B13"/>
    <w:rsid w:val="00053EC9"/>
    <w:rsid w:val="00096964"/>
    <w:rsid w:val="000A2897"/>
    <w:rsid w:val="000C35B6"/>
    <w:rsid w:val="000F0D60"/>
    <w:rsid w:val="00102E9D"/>
    <w:rsid w:val="00112896"/>
    <w:rsid w:val="00113509"/>
    <w:rsid w:val="00116386"/>
    <w:rsid w:val="00133094"/>
    <w:rsid w:val="00142619"/>
    <w:rsid w:val="00144BB8"/>
    <w:rsid w:val="001752FB"/>
    <w:rsid w:val="00180ECB"/>
    <w:rsid w:val="00191EB4"/>
    <w:rsid w:val="001B557B"/>
    <w:rsid w:val="001D56FE"/>
    <w:rsid w:val="001E7CEC"/>
    <w:rsid w:val="00215F65"/>
    <w:rsid w:val="002205FF"/>
    <w:rsid w:val="002220DB"/>
    <w:rsid w:val="0022341B"/>
    <w:rsid w:val="00230719"/>
    <w:rsid w:val="00235B72"/>
    <w:rsid w:val="00281C02"/>
    <w:rsid w:val="002948F0"/>
    <w:rsid w:val="0029613D"/>
    <w:rsid w:val="00297D07"/>
    <w:rsid w:val="002B0073"/>
    <w:rsid w:val="002F09D7"/>
    <w:rsid w:val="002F4C54"/>
    <w:rsid w:val="00334A54"/>
    <w:rsid w:val="00334EBF"/>
    <w:rsid w:val="003424ED"/>
    <w:rsid w:val="00366970"/>
    <w:rsid w:val="0037724A"/>
    <w:rsid w:val="00394806"/>
    <w:rsid w:val="00417266"/>
    <w:rsid w:val="00433CA2"/>
    <w:rsid w:val="00434BED"/>
    <w:rsid w:val="00476254"/>
    <w:rsid w:val="004910D4"/>
    <w:rsid w:val="004910ED"/>
    <w:rsid w:val="004976E3"/>
    <w:rsid w:val="004B5F31"/>
    <w:rsid w:val="004C352B"/>
    <w:rsid w:val="004E2204"/>
    <w:rsid w:val="00500D04"/>
    <w:rsid w:val="00504830"/>
    <w:rsid w:val="00504DE9"/>
    <w:rsid w:val="00533983"/>
    <w:rsid w:val="00536E1F"/>
    <w:rsid w:val="00551887"/>
    <w:rsid w:val="00555BB0"/>
    <w:rsid w:val="005668CE"/>
    <w:rsid w:val="0056739B"/>
    <w:rsid w:val="00570D58"/>
    <w:rsid w:val="005750EE"/>
    <w:rsid w:val="005915A0"/>
    <w:rsid w:val="005C2406"/>
    <w:rsid w:val="005C6465"/>
    <w:rsid w:val="0060667F"/>
    <w:rsid w:val="00613C1F"/>
    <w:rsid w:val="006261CA"/>
    <w:rsid w:val="0063391F"/>
    <w:rsid w:val="00650122"/>
    <w:rsid w:val="00652CD1"/>
    <w:rsid w:val="006558B6"/>
    <w:rsid w:val="00673484"/>
    <w:rsid w:val="00680A52"/>
    <w:rsid w:val="006D35FE"/>
    <w:rsid w:val="006E47A0"/>
    <w:rsid w:val="00706770"/>
    <w:rsid w:val="00707508"/>
    <w:rsid w:val="007245D6"/>
    <w:rsid w:val="0073582A"/>
    <w:rsid w:val="00743ED1"/>
    <w:rsid w:val="00754F8F"/>
    <w:rsid w:val="007820C9"/>
    <w:rsid w:val="007A3960"/>
    <w:rsid w:val="007C2C5A"/>
    <w:rsid w:val="007D6DCE"/>
    <w:rsid w:val="007E11CF"/>
    <w:rsid w:val="007E6F16"/>
    <w:rsid w:val="008369BE"/>
    <w:rsid w:val="0085027E"/>
    <w:rsid w:val="00855C15"/>
    <w:rsid w:val="008608B9"/>
    <w:rsid w:val="008C2127"/>
    <w:rsid w:val="00921038"/>
    <w:rsid w:val="00953084"/>
    <w:rsid w:val="00953A4F"/>
    <w:rsid w:val="00954E2D"/>
    <w:rsid w:val="0095534F"/>
    <w:rsid w:val="009608E8"/>
    <w:rsid w:val="00965615"/>
    <w:rsid w:val="009811F3"/>
    <w:rsid w:val="009828C5"/>
    <w:rsid w:val="009837CC"/>
    <w:rsid w:val="009967F5"/>
    <w:rsid w:val="009A4C0C"/>
    <w:rsid w:val="009B4FB7"/>
    <w:rsid w:val="009C176C"/>
    <w:rsid w:val="009C327E"/>
    <w:rsid w:val="009D3E10"/>
    <w:rsid w:val="009E266F"/>
    <w:rsid w:val="009E4AC8"/>
    <w:rsid w:val="00A27287"/>
    <w:rsid w:val="00A27678"/>
    <w:rsid w:val="00A32716"/>
    <w:rsid w:val="00A41664"/>
    <w:rsid w:val="00A52333"/>
    <w:rsid w:val="00A66EDE"/>
    <w:rsid w:val="00A85622"/>
    <w:rsid w:val="00A86077"/>
    <w:rsid w:val="00A9625B"/>
    <w:rsid w:val="00AC7F80"/>
    <w:rsid w:val="00AD76B4"/>
    <w:rsid w:val="00AE7F77"/>
    <w:rsid w:val="00B224E1"/>
    <w:rsid w:val="00B226D3"/>
    <w:rsid w:val="00B508BF"/>
    <w:rsid w:val="00B5135A"/>
    <w:rsid w:val="00BC125E"/>
    <w:rsid w:val="00BC20FE"/>
    <w:rsid w:val="00BC4450"/>
    <w:rsid w:val="00BF02FD"/>
    <w:rsid w:val="00BF38A8"/>
    <w:rsid w:val="00BF5C38"/>
    <w:rsid w:val="00C15C1E"/>
    <w:rsid w:val="00C17A0A"/>
    <w:rsid w:val="00C35491"/>
    <w:rsid w:val="00C621A3"/>
    <w:rsid w:val="00C7038B"/>
    <w:rsid w:val="00C94538"/>
    <w:rsid w:val="00CA6DAE"/>
    <w:rsid w:val="00CC3333"/>
    <w:rsid w:val="00CC46D8"/>
    <w:rsid w:val="00CD1C72"/>
    <w:rsid w:val="00CF5654"/>
    <w:rsid w:val="00CF5659"/>
    <w:rsid w:val="00CF56C9"/>
    <w:rsid w:val="00D26A13"/>
    <w:rsid w:val="00D52878"/>
    <w:rsid w:val="00D729AA"/>
    <w:rsid w:val="00D73DF7"/>
    <w:rsid w:val="00D75E4B"/>
    <w:rsid w:val="00D81F21"/>
    <w:rsid w:val="00DA7D61"/>
    <w:rsid w:val="00DB105E"/>
    <w:rsid w:val="00DB37E4"/>
    <w:rsid w:val="00DC12D7"/>
    <w:rsid w:val="00DD223E"/>
    <w:rsid w:val="00DF392A"/>
    <w:rsid w:val="00DF4BF2"/>
    <w:rsid w:val="00E03AE5"/>
    <w:rsid w:val="00E06DDE"/>
    <w:rsid w:val="00E52B09"/>
    <w:rsid w:val="00EE3295"/>
    <w:rsid w:val="00EF2169"/>
    <w:rsid w:val="00F10CE9"/>
    <w:rsid w:val="00F14584"/>
    <w:rsid w:val="00F34959"/>
    <w:rsid w:val="00F650D4"/>
    <w:rsid w:val="00F7395E"/>
    <w:rsid w:val="00F7455F"/>
    <w:rsid w:val="00F82F88"/>
    <w:rsid w:val="00FA4DAD"/>
    <w:rsid w:val="00FA577F"/>
    <w:rsid w:val="00FC2C9E"/>
    <w:rsid w:val="00FE7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B66D78"/>
  <w15:docId w15:val="{F4D804C6-2047-46A2-A3BA-1C9CCFB21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Body Text"/>
    <w:basedOn w:val="a"/>
    <w:link w:val="ac"/>
    <w:rsid w:val="004910ED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4910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d">
    <w:name w:val="Hyperlink"/>
    <w:basedOn w:val="a0"/>
    <w:uiPriority w:val="99"/>
    <w:unhideWhenUsed/>
    <w:rsid w:val="004910ED"/>
    <w:rPr>
      <w:color w:val="0000FF"/>
      <w:u w:val="single"/>
    </w:rPr>
  </w:style>
  <w:style w:type="paragraph" w:customStyle="1" w:styleId="ConsPlusNormal">
    <w:name w:val="ConsPlusNormal"/>
    <w:rsid w:val="004910E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-">
    <w:name w:val="-"/>
    <w:basedOn w:val="a0"/>
    <w:rsid w:val="00E03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3757B6B-5381-4D0F-B977-AB6063193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66</cp:revision>
  <cp:lastPrinted>2026-07-15T09:08:00Z</cp:lastPrinted>
  <dcterms:created xsi:type="dcterms:W3CDTF">2020-04-08T08:24:00Z</dcterms:created>
  <dcterms:modified xsi:type="dcterms:W3CDTF">2026-07-15T09:08:00Z</dcterms:modified>
</cp:coreProperties>
</file>