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5070"/>
        <w:gridCol w:w="4853"/>
      </w:tblGrid>
      <w:tr w:rsidR="0058502F" w14:paraId="0EC01702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745ADEB8" w14:textId="68BC7686" w:rsidR="0058502F" w:rsidRPr="001F5148" w:rsidRDefault="0058502F" w:rsidP="005D1126">
            <w:pPr>
              <w:jc w:val="center"/>
              <w:outlineLvl w:val="0"/>
              <w:rPr>
                <w:sz w:val="28"/>
                <w:szCs w:val="28"/>
              </w:rPr>
            </w:pPr>
            <w:r w:rsidRPr="00E40A45">
              <w:rPr>
                <w:noProof/>
              </w:rPr>
              <w:drawing>
                <wp:inline distT="0" distB="0" distL="0" distR="0" wp14:anchorId="4A215FA7" wp14:editId="486513FC">
                  <wp:extent cx="572770" cy="68326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                </w:t>
            </w:r>
          </w:p>
          <w:p w14:paraId="5D1F244A" w14:textId="77777777" w:rsidR="0058502F" w:rsidRDefault="0058502F" w:rsidP="005D1126">
            <w:pPr>
              <w:jc w:val="center"/>
              <w:outlineLvl w:val="0"/>
              <w:rPr>
                <w:noProof/>
              </w:rPr>
            </w:pPr>
          </w:p>
        </w:tc>
      </w:tr>
      <w:tr w:rsidR="0058502F" w14:paraId="09EEBEB8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7A3F5F52" w14:textId="77777777" w:rsidR="0058502F" w:rsidRDefault="0058502F" w:rsidP="005D1126">
            <w:pPr>
              <w:jc w:val="center"/>
              <w:outlineLvl w:val="0"/>
              <w:rPr>
                <w:b/>
                <w:sz w:val="32"/>
                <w:szCs w:val="32"/>
              </w:rPr>
            </w:pPr>
            <w:r w:rsidRPr="001F5148">
              <w:rPr>
                <w:b/>
                <w:sz w:val="32"/>
                <w:szCs w:val="32"/>
              </w:rPr>
              <w:t>Няндомский муниципальный</w:t>
            </w:r>
            <w:r>
              <w:rPr>
                <w:b/>
                <w:sz w:val="32"/>
                <w:szCs w:val="32"/>
              </w:rPr>
              <w:t xml:space="preserve"> округ </w:t>
            </w:r>
          </w:p>
          <w:p w14:paraId="6C38C472" w14:textId="77777777" w:rsidR="0058502F" w:rsidRPr="001F5148" w:rsidRDefault="0058502F" w:rsidP="005D1126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58D54CC3" w14:textId="77777777" w:rsidR="0058502F" w:rsidRPr="001F5148" w:rsidRDefault="0058502F" w:rsidP="005D1126">
            <w:pPr>
              <w:outlineLvl w:val="0"/>
              <w:rPr>
                <w:b/>
                <w:sz w:val="32"/>
                <w:szCs w:val="32"/>
              </w:rPr>
            </w:pPr>
          </w:p>
        </w:tc>
      </w:tr>
      <w:tr w:rsidR="0058502F" w14:paraId="4BACF5B8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27173F35" w14:textId="77777777" w:rsidR="0058502F" w:rsidRPr="001F5148" w:rsidRDefault="0058502F" w:rsidP="005D1126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1F5148">
              <w:rPr>
                <w:b/>
                <w:sz w:val="36"/>
                <w:szCs w:val="36"/>
              </w:rPr>
              <w:t xml:space="preserve">Собрание депутатов </w:t>
            </w:r>
            <w:r>
              <w:rPr>
                <w:b/>
                <w:sz w:val="36"/>
                <w:szCs w:val="36"/>
              </w:rPr>
              <w:t>первого</w:t>
            </w:r>
            <w:r w:rsidRPr="001F5148">
              <w:rPr>
                <w:b/>
                <w:sz w:val="36"/>
                <w:szCs w:val="36"/>
              </w:rPr>
              <w:t xml:space="preserve"> созыва</w:t>
            </w:r>
          </w:p>
          <w:p w14:paraId="41E0AE18" w14:textId="77777777" w:rsidR="0058502F" w:rsidRPr="00D101D5" w:rsidRDefault="0058502F" w:rsidP="005D1126">
            <w:pPr>
              <w:jc w:val="center"/>
              <w:outlineLvl w:val="0"/>
              <w:rPr>
                <w:noProof/>
              </w:rPr>
            </w:pPr>
          </w:p>
          <w:p w14:paraId="6383A064" w14:textId="77777777" w:rsidR="0058502F" w:rsidRPr="00D101D5" w:rsidRDefault="0058502F" w:rsidP="005D1126">
            <w:pPr>
              <w:jc w:val="center"/>
              <w:outlineLvl w:val="0"/>
              <w:rPr>
                <w:noProof/>
              </w:rPr>
            </w:pPr>
          </w:p>
        </w:tc>
      </w:tr>
      <w:tr w:rsidR="0058502F" w14:paraId="3AAF8897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455B6212" w14:textId="77777777" w:rsidR="0058502F" w:rsidRPr="001F5148" w:rsidRDefault="0058502F" w:rsidP="005D1126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1F5148">
              <w:rPr>
                <w:b/>
                <w:sz w:val="36"/>
                <w:szCs w:val="36"/>
              </w:rPr>
              <w:t>Р Е Ш Е Н И Е</w:t>
            </w:r>
          </w:p>
          <w:p w14:paraId="7055F0E6" w14:textId="77777777" w:rsidR="001A5988" w:rsidRDefault="001A5988" w:rsidP="001A5988">
            <w:pPr>
              <w:jc w:val="center"/>
              <w:outlineLvl w:val="0"/>
              <w:rPr>
                <w:bCs/>
                <w:sz w:val="32"/>
                <w:szCs w:val="36"/>
              </w:rPr>
            </w:pPr>
            <w:r>
              <w:rPr>
                <w:bCs/>
                <w:sz w:val="32"/>
                <w:szCs w:val="36"/>
              </w:rPr>
              <w:t>тридцать второй (очередной) сессии</w:t>
            </w:r>
          </w:p>
          <w:p w14:paraId="4686C139" w14:textId="77777777" w:rsidR="0058502F" w:rsidRPr="001F5148" w:rsidRDefault="0058502F" w:rsidP="005D1126">
            <w:pPr>
              <w:outlineLvl w:val="0"/>
              <w:rPr>
                <w:sz w:val="32"/>
                <w:szCs w:val="32"/>
              </w:rPr>
            </w:pPr>
          </w:p>
        </w:tc>
      </w:tr>
      <w:tr w:rsidR="0058502F" w14:paraId="2D4E5A8D" w14:textId="77777777" w:rsidTr="005D1126">
        <w:trPr>
          <w:jc w:val="center"/>
        </w:trPr>
        <w:tc>
          <w:tcPr>
            <w:tcW w:w="5070" w:type="dxa"/>
            <w:shd w:val="clear" w:color="auto" w:fill="auto"/>
          </w:tcPr>
          <w:p w14:paraId="7B17DD5F" w14:textId="3027660E" w:rsidR="0058502F" w:rsidRPr="001A5988" w:rsidRDefault="0058502F" w:rsidP="005D1126">
            <w:pPr>
              <w:outlineLvl w:val="0"/>
              <w:rPr>
                <w:noProof/>
                <w:sz w:val="28"/>
                <w:szCs w:val="28"/>
              </w:rPr>
            </w:pPr>
            <w:r w:rsidRPr="001A5988">
              <w:rPr>
                <w:b/>
                <w:sz w:val="28"/>
                <w:szCs w:val="28"/>
              </w:rPr>
              <w:t>от «</w:t>
            </w:r>
            <w:r w:rsidR="001A5988" w:rsidRPr="001A5988">
              <w:rPr>
                <w:b/>
                <w:sz w:val="28"/>
                <w:szCs w:val="28"/>
              </w:rPr>
              <w:t>16</w:t>
            </w:r>
            <w:r w:rsidRPr="001A5988">
              <w:rPr>
                <w:b/>
                <w:sz w:val="28"/>
                <w:szCs w:val="28"/>
              </w:rPr>
              <w:t>»</w:t>
            </w:r>
            <w:r w:rsidR="001A5988" w:rsidRPr="001A5988">
              <w:rPr>
                <w:b/>
                <w:sz w:val="28"/>
                <w:szCs w:val="28"/>
              </w:rPr>
              <w:t xml:space="preserve"> февраля</w:t>
            </w:r>
            <w:r w:rsidRPr="001A5988">
              <w:rPr>
                <w:b/>
                <w:sz w:val="28"/>
                <w:szCs w:val="28"/>
              </w:rPr>
              <w:t xml:space="preserve"> 202</w:t>
            </w:r>
            <w:r w:rsidR="002417BE" w:rsidRPr="001A5988">
              <w:rPr>
                <w:b/>
                <w:sz w:val="28"/>
                <w:szCs w:val="28"/>
              </w:rPr>
              <w:t xml:space="preserve">6 </w:t>
            </w:r>
            <w:r w:rsidRPr="001A5988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853" w:type="dxa"/>
            <w:shd w:val="clear" w:color="auto" w:fill="auto"/>
          </w:tcPr>
          <w:p w14:paraId="5D948184" w14:textId="67C87BF4" w:rsidR="0058502F" w:rsidRPr="001F5148" w:rsidRDefault="0058502F" w:rsidP="005D1126">
            <w:pPr>
              <w:jc w:val="center"/>
              <w:outlineLvl w:val="0"/>
              <w:rPr>
                <w:b/>
              </w:rPr>
            </w:pPr>
            <w:r w:rsidRPr="001F5148">
              <w:rPr>
                <w:b/>
              </w:rPr>
              <w:t xml:space="preserve">                                                        № </w:t>
            </w:r>
            <w:r w:rsidR="001A5988">
              <w:rPr>
                <w:b/>
              </w:rPr>
              <w:t>229</w:t>
            </w:r>
          </w:p>
          <w:p w14:paraId="25399679" w14:textId="77777777" w:rsidR="0058502F" w:rsidRDefault="0058502F" w:rsidP="005D1126">
            <w:pPr>
              <w:jc w:val="center"/>
              <w:outlineLvl w:val="0"/>
              <w:rPr>
                <w:noProof/>
              </w:rPr>
            </w:pPr>
          </w:p>
        </w:tc>
      </w:tr>
      <w:tr w:rsidR="0058502F" w14:paraId="23E80160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31F4AEB6" w14:textId="77777777" w:rsidR="0058502F" w:rsidRPr="001A5988" w:rsidRDefault="0058502F" w:rsidP="005D1126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1A5988">
              <w:rPr>
                <w:b/>
                <w:sz w:val="28"/>
                <w:szCs w:val="28"/>
              </w:rPr>
              <w:t xml:space="preserve">г. Няндома  </w:t>
            </w:r>
          </w:p>
          <w:p w14:paraId="12DF4DA4" w14:textId="77777777" w:rsidR="0058502F" w:rsidRPr="001A5988" w:rsidRDefault="0058502F" w:rsidP="005D1126">
            <w:pPr>
              <w:outlineLvl w:val="0"/>
              <w:rPr>
                <w:noProof/>
                <w:sz w:val="28"/>
                <w:szCs w:val="28"/>
              </w:rPr>
            </w:pPr>
          </w:p>
          <w:p w14:paraId="1BB25809" w14:textId="77777777" w:rsidR="0058502F" w:rsidRPr="001A5988" w:rsidRDefault="0058502F" w:rsidP="005D1126">
            <w:pPr>
              <w:outlineLvl w:val="0"/>
              <w:rPr>
                <w:noProof/>
                <w:sz w:val="28"/>
                <w:szCs w:val="28"/>
              </w:rPr>
            </w:pPr>
          </w:p>
        </w:tc>
      </w:tr>
      <w:tr w:rsidR="0058502F" w:rsidRPr="0012222E" w14:paraId="35A1ACC3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16898AE2" w14:textId="292E56F4" w:rsidR="0058502F" w:rsidRPr="0012222E" w:rsidRDefault="002417BE" w:rsidP="005D1126">
            <w:pPr>
              <w:jc w:val="center"/>
              <w:rPr>
                <w:b/>
                <w:sz w:val="27"/>
                <w:szCs w:val="27"/>
              </w:rPr>
            </w:pPr>
            <w:bookmarkStart w:id="0" w:name="_Hlk218788267"/>
            <w:r w:rsidRPr="00A90479">
              <w:rPr>
                <w:b/>
                <w:sz w:val="27"/>
                <w:szCs w:val="27"/>
              </w:rPr>
              <w:t>О внесении изменений</w:t>
            </w:r>
            <w:r>
              <w:rPr>
                <w:b/>
                <w:sz w:val="27"/>
                <w:szCs w:val="27"/>
              </w:rPr>
              <w:t xml:space="preserve"> </w:t>
            </w:r>
            <w:bookmarkStart w:id="1" w:name="_Hlk218788097"/>
            <w:r w:rsidR="00317C0E">
              <w:rPr>
                <w:b/>
                <w:sz w:val="27"/>
                <w:szCs w:val="27"/>
              </w:rPr>
              <w:t xml:space="preserve">и дополнений </w:t>
            </w:r>
            <w:r>
              <w:rPr>
                <w:b/>
                <w:sz w:val="27"/>
                <w:szCs w:val="27"/>
              </w:rPr>
              <w:t>в решение Собрания депутатов Няндомского муниципального округа Архангельской области от 20 июня 2024 года № 142</w:t>
            </w:r>
            <w:bookmarkEnd w:id="0"/>
            <w:bookmarkEnd w:id="1"/>
          </w:p>
        </w:tc>
      </w:tr>
    </w:tbl>
    <w:p w14:paraId="166D7235" w14:textId="77777777" w:rsidR="0058502F" w:rsidRPr="0012222E" w:rsidRDefault="0058502F" w:rsidP="0058502F">
      <w:pPr>
        <w:rPr>
          <w:sz w:val="27"/>
          <w:szCs w:val="27"/>
        </w:rPr>
      </w:pPr>
    </w:p>
    <w:p w14:paraId="5FF1B25C" w14:textId="6FA4434C" w:rsidR="00317C0E" w:rsidRPr="00AD51AA" w:rsidRDefault="0058502F" w:rsidP="00317C0E">
      <w:pPr>
        <w:ind w:firstLine="709"/>
        <w:jc w:val="both"/>
        <w:rPr>
          <w:sz w:val="26"/>
          <w:szCs w:val="26"/>
        </w:rPr>
      </w:pPr>
      <w:r w:rsidRPr="00AD51AA">
        <w:rPr>
          <w:sz w:val="26"/>
          <w:szCs w:val="26"/>
        </w:rPr>
        <w:t xml:space="preserve">В соответствии со статьей </w:t>
      </w:r>
      <w:r w:rsidR="002417BE" w:rsidRPr="00AD51AA">
        <w:rPr>
          <w:sz w:val="26"/>
          <w:szCs w:val="26"/>
        </w:rPr>
        <w:t>46</w:t>
      </w:r>
      <w:r w:rsidRPr="00AD51AA">
        <w:rPr>
          <w:sz w:val="26"/>
          <w:szCs w:val="26"/>
        </w:rPr>
        <w:t xml:space="preserve"> </w:t>
      </w:r>
      <w:bookmarkStart w:id="2" w:name="_Hlk218788481"/>
      <w:r w:rsidRPr="00AD51AA">
        <w:rPr>
          <w:sz w:val="26"/>
          <w:szCs w:val="26"/>
        </w:rPr>
        <w:t xml:space="preserve">Федерального закона от </w:t>
      </w:r>
      <w:r w:rsidR="002417BE" w:rsidRPr="00AD51AA">
        <w:rPr>
          <w:sz w:val="26"/>
          <w:szCs w:val="26"/>
        </w:rPr>
        <w:t>20 марта</w:t>
      </w:r>
      <w:r w:rsidRPr="00AD51AA">
        <w:rPr>
          <w:sz w:val="26"/>
          <w:szCs w:val="26"/>
        </w:rPr>
        <w:t xml:space="preserve"> 20</w:t>
      </w:r>
      <w:r w:rsidR="002417BE" w:rsidRPr="00AD51AA">
        <w:rPr>
          <w:sz w:val="26"/>
          <w:szCs w:val="26"/>
        </w:rPr>
        <w:t>25</w:t>
      </w:r>
      <w:r w:rsidRPr="00AD51AA">
        <w:rPr>
          <w:sz w:val="26"/>
          <w:szCs w:val="26"/>
        </w:rPr>
        <w:t xml:space="preserve"> года № </w:t>
      </w:r>
      <w:r w:rsidR="002417BE" w:rsidRPr="00AD51AA">
        <w:rPr>
          <w:sz w:val="26"/>
          <w:szCs w:val="26"/>
        </w:rPr>
        <w:t>33</w:t>
      </w:r>
      <w:r w:rsidRPr="00AD51AA">
        <w:rPr>
          <w:sz w:val="26"/>
          <w:szCs w:val="26"/>
        </w:rPr>
        <w:t xml:space="preserve">-ФЗ «Об общих принципах организации местного самоуправления в </w:t>
      </w:r>
      <w:r w:rsidR="002417BE" w:rsidRPr="00AD51AA">
        <w:rPr>
          <w:sz w:val="26"/>
          <w:szCs w:val="26"/>
        </w:rPr>
        <w:t>единой системе публичной власти</w:t>
      </w:r>
      <w:r w:rsidRPr="00AD51AA">
        <w:rPr>
          <w:sz w:val="26"/>
          <w:szCs w:val="26"/>
        </w:rPr>
        <w:t>»</w:t>
      </w:r>
      <w:bookmarkEnd w:id="2"/>
      <w:r w:rsidRPr="00AD51AA">
        <w:rPr>
          <w:sz w:val="26"/>
          <w:szCs w:val="26"/>
        </w:rPr>
        <w:t xml:space="preserve">, главой </w:t>
      </w:r>
      <w:bookmarkStart w:id="3" w:name="_Hlk218789102"/>
      <w:r w:rsidRPr="00AD51AA">
        <w:rPr>
          <w:sz w:val="26"/>
          <w:szCs w:val="26"/>
          <w:lang w:val="en-US"/>
        </w:rPr>
        <w:t>VII</w:t>
      </w:r>
      <w:r w:rsidRPr="00AD51AA">
        <w:rPr>
          <w:sz w:val="26"/>
          <w:szCs w:val="26"/>
        </w:rPr>
        <w:t>.3 Областного закона от 23 сентября 2004 года № 259-внеоч.-ОЗ «О реализации государственных полномочий Архангельской области в сфере правового регулирования организации и осуществления местного самоуправления»,</w:t>
      </w:r>
      <w:bookmarkEnd w:id="3"/>
      <w:r w:rsidRPr="00AD51AA">
        <w:rPr>
          <w:sz w:val="26"/>
          <w:szCs w:val="26"/>
        </w:rPr>
        <w:t xml:space="preserve"> статьями 24</w:t>
      </w:r>
      <w:r w:rsidR="002F6468" w:rsidRPr="00AD51AA">
        <w:rPr>
          <w:sz w:val="26"/>
          <w:szCs w:val="26"/>
        </w:rPr>
        <w:t xml:space="preserve"> и</w:t>
      </w:r>
      <w:r w:rsidRPr="00AD51AA">
        <w:rPr>
          <w:sz w:val="26"/>
          <w:szCs w:val="26"/>
        </w:rPr>
        <w:t xml:space="preserve"> 28 Устава Няндомского муниципального округа</w:t>
      </w:r>
      <w:r w:rsidR="002F6468" w:rsidRPr="00AD51AA">
        <w:rPr>
          <w:sz w:val="26"/>
          <w:szCs w:val="26"/>
        </w:rPr>
        <w:t xml:space="preserve"> Архангельской области</w:t>
      </w:r>
      <w:r w:rsidRPr="00AD51AA">
        <w:rPr>
          <w:sz w:val="26"/>
          <w:szCs w:val="26"/>
        </w:rPr>
        <w:t>, Собрание депутатов</w:t>
      </w:r>
      <w:r w:rsidR="002F6468" w:rsidRPr="00AD51AA">
        <w:rPr>
          <w:sz w:val="26"/>
          <w:szCs w:val="26"/>
        </w:rPr>
        <w:t xml:space="preserve"> Няндомского муниципального округа Архангельской области</w:t>
      </w:r>
      <w:r w:rsidRPr="00AD51AA">
        <w:rPr>
          <w:sz w:val="26"/>
          <w:szCs w:val="26"/>
        </w:rPr>
        <w:t xml:space="preserve">  р е ш а е т:</w:t>
      </w:r>
    </w:p>
    <w:p w14:paraId="429EB3FA" w14:textId="7FC51FBA" w:rsidR="00317C0E" w:rsidRPr="00AD51AA" w:rsidRDefault="0058502F" w:rsidP="00317C0E">
      <w:pPr>
        <w:ind w:firstLine="709"/>
        <w:jc w:val="both"/>
        <w:rPr>
          <w:sz w:val="26"/>
          <w:szCs w:val="26"/>
        </w:rPr>
      </w:pPr>
      <w:r w:rsidRPr="00AD51AA">
        <w:rPr>
          <w:sz w:val="26"/>
          <w:szCs w:val="26"/>
        </w:rPr>
        <w:t>1.</w:t>
      </w:r>
      <w:r w:rsidR="00317C0E" w:rsidRPr="00AD51AA">
        <w:rPr>
          <w:sz w:val="26"/>
          <w:szCs w:val="26"/>
        </w:rPr>
        <w:t> </w:t>
      </w:r>
      <w:r w:rsidR="002F6468" w:rsidRPr="00AD51AA">
        <w:rPr>
          <w:sz w:val="26"/>
          <w:szCs w:val="26"/>
        </w:rPr>
        <w:t xml:space="preserve">Внести в решение </w:t>
      </w:r>
      <w:r w:rsidR="002F6468" w:rsidRPr="00AD51AA">
        <w:rPr>
          <w:bCs/>
          <w:sz w:val="26"/>
          <w:szCs w:val="26"/>
        </w:rPr>
        <w:t>Собрания депутатов Няндомского муниципального округа Архангельской области от 20 июня 2024 года № 142</w:t>
      </w:r>
      <w:r w:rsidRPr="00AD51AA">
        <w:rPr>
          <w:sz w:val="26"/>
          <w:szCs w:val="26"/>
        </w:rPr>
        <w:t xml:space="preserve"> </w:t>
      </w:r>
      <w:r w:rsidR="002F6468" w:rsidRPr="00AD51AA">
        <w:rPr>
          <w:sz w:val="26"/>
          <w:szCs w:val="26"/>
        </w:rPr>
        <w:t xml:space="preserve">«Об утверждении </w:t>
      </w:r>
      <w:r w:rsidRPr="00AD51AA">
        <w:rPr>
          <w:sz w:val="26"/>
          <w:szCs w:val="26"/>
        </w:rPr>
        <w:t>Порядк</w:t>
      </w:r>
      <w:r w:rsidR="002F6468" w:rsidRPr="00AD51AA">
        <w:rPr>
          <w:sz w:val="26"/>
          <w:szCs w:val="26"/>
        </w:rPr>
        <w:t>а</w:t>
      </w:r>
      <w:r w:rsidRPr="00AD51AA">
        <w:rPr>
          <w:sz w:val="26"/>
          <w:szCs w:val="26"/>
        </w:rPr>
        <w:t xml:space="preserve"> назначения и проведения опроса граждан на территории Няндомского муниципального округа Архангельской области</w:t>
      </w:r>
      <w:r w:rsidR="002F6468" w:rsidRPr="00AD51AA">
        <w:rPr>
          <w:sz w:val="26"/>
          <w:szCs w:val="26"/>
        </w:rPr>
        <w:t>» следующие изменения</w:t>
      </w:r>
      <w:r w:rsidR="00317C0E" w:rsidRPr="00AD51AA">
        <w:rPr>
          <w:sz w:val="26"/>
          <w:szCs w:val="26"/>
        </w:rPr>
        <w:t xml:space="preserve"> и дополнения</w:t>
      </w:r>
      <w:r w:rsidR="002F6468" w:rsidRPr="00AD51AA">
        <w:rPr>
          <w:sz w:val="26"/>
          <w:szCs w:val="26"/>
        </w:rPr>
        <w:t>:</w:t>
      </w:r>
    </w:p>
    <w:p w14:paraId="2B9AA378" w14:textId="5551EA84" w:rsidR="002F6468" w:rsidRPr="00AD51AA" w:rsidRDefault="002F6468" w:rsidP="00317C0E">
      <w:pPr>
        <w:ind w:firstLine="709"/>
        <w:jc w:val="both"/>
        <w:rPr>
          <w:sz w:val="26"/>
          <w:szCs w:val="26"/>
        </w:rPr>
      </w:pPr>
      <w:r w:rsidRPr="00AD51AA">
        <w:rPr>
          <w:sz w:val="26"/>
          <w:szCs w:val="26"/>
        </w:rPr>
        <w:t xml:space="preserve">1) в преамбуле решения слова </w:t>
      </w:r>
      <w:r w:rsidR="00781773" w:rsidRPr="00AD51AA">
        <w:rPr>
          <w:sz w:val="26"/>
          <w:szCs w:val="26"/>
        </w:rPr>
        <w:t>«со статьей 31 Федерального закона от 6 октября 2003 года № 131-ФЗ «Об общих принципах организации местного самоуправления в Российской Федерации» заменить словами «</w:t>
      </w:r>
      <w:r w:rsidR="00897C9A" w:rsidRPr="00AD51AA">
        <w:rPr>
          <w:sz w:val="26"/>
          <w:szCs w:val="26"/>
        </w:rPr>
        <w:t xml:space="preserve">со статьей 46 Федерального закона от 20 марта 2025 года № 33-ФЗ </w:t>
      </w:r>
      <w:r w:rsidR="00897C9A" w:rsidRPr="00AD51AA">
        <w:rPr>
          <w:sz w:val="26"/>
          <w:szCs w:val="26"/>
        </w:rPr>
        <w:br/>
        <w:t>«Об общих принципах организации местного самоуправления в единой системе публичной власти»;</w:t>
      </w:r>
    </w:p>
    <w:p w14:paraId="248C8541" w14:textId="6BF062C4" w:rsidR="00317C0E" w:rsidRPr="00AD51AA" w:rsidRDefault="00897C9A" w:rsidP="0058502F">
      <w:pPr>
        <w:ind w:firstLine="709"/>
        <w:jc w:val="both"/>
        <w:rPr>
          <w:sz w:val="26"/>
          <w:szCs w:val="26"/>
        </w:rPr>
      </w:pPr>
      <w:r w:rsidRPr="00AD51AA">
        <w:rPr>
          <w:sz w:val="26"/>
          <w:szCs w:val="26"/>
        </w:rPr>
        <w:t xml:space="preserve">2) </w:t>
      </w:r>
      <w:r w:rsidR="00317C0E" w:rsidRPr="00AD51AA">
        <w:rPr>
          <w:sz w:val="26"/>
          <w:szCs w:val="26"/>
        </w:rPr>
        <w:t>пункт 1 решения дополнить предложением следующего содержания:</w:t>
      </w:r>
    </w:p>
    <w:p w14:paraId="26DE4733" w14:textId="5EFAF16F" w:rsidR="001A5988" w:rsidRDefault="00317C0E" w:rsidP="001A5988">
      <w:pPr>
        <w:ind w:firstLine="709"/>
        <w:jc w:val="both"/>
        <w:rPr>
          <w:sz w:val="26"/>
          <w:szCs w:val="26"/>
        </w:rPr>
      </w:pPr>
      <w:r w:rsidRPr="00AD51AA">
        <w:rPr>
          <w:sz w:val="26"/>
          <w:szCs w:val="26"/>
        </w:rPr>
        <w:t xml:space="preserve">«До 01 января 2027 года используемое в настоящем Порядке понятие «вопросы непосредственного обеспечения жизнедеятельности населения» считается равнозначным понятию «вопросы местного значения», </w:t>
      </w:r>
      <w:r w:rsidR="001A5988">
        <w:rPr>
          <w:sz w:val="26"/>
          <w:szCs w:val="26"/>
        </w:rPr>
        <w:t xml:space="preserve">             </w:t>
      </w:r>
      <w:r w:rsidR="00F174DE">
        <w:rPr>
          <w:sz w:val="26"/>
          <w:szCs w:val="26"/>
        </w:rPr>
        <w:t xml:space="preserve">                               </w:t>
      </w:r>
      <w:r w:rsidR="001A5988">
        <w:rPr>
          <w:sz w:val="26"/>
          <w:szCs w:val="26"/>
        </w:rPr>
        <w:t xml:space="preserve">  </w:t>
      </w:r>
      <w:r w:rsidRPr="00AD51AA">
        <w:rPr>
          <w:sz w:val="26"/>
          <w:szCs w:val="26"/>
        </w:rPr>
        <w:t xml:space="preserve">используемому </w:t>
      </w:r>
      <w:r w:rsidR="00F174DE">
        <w:rPr>
          <w:sz w:val="26"/>
          <w:szCs w:val="26"/>
        </w:rPr>
        <w:t xml:space="preserve"> </w:t>
      </w:r>
      <w:r w:rsidRPr="00AD51AA">
        <w:rPr>
          <w:sz w:val="26"/>
          <w:szCs w:val="26"/>
        </w:rPr>
        <w:t xml:space="preserve">в </w:t>
      </w:r>
      <w:r w:rsidR="00F174DE">
        <w:rPr>
          <w:sz w:val="26"/>
          <w:szCs w:val="26"/>
        </w:rPr>
        <w:t xml:space="preserve"> </w:t>
      </w:r>
      <w:r w:rsidRPr="00AD51AA">
        <w:rPr>
          <w:sz w:val="26"/>
          <w:szCs w:val="26"/>
        </w:rPr>
        <w:t>Федеральном</w:t>
      </w:r>
      <w:r w:rsidR="00F174DE">
        <w:rPr>
          <w:sz w:val="26"/>
          <w:szCs w:val="26"/>
        </w:rPr>
        <w:t xml:space="preserve"> </w:t>
      </w:r>
      <w:r w:rsidRPr="00AD51AA">
        <w:rPr>
          <w:sz w:val="26"/>
          <w:szCs w:val="26"/>
        </w:rPr>
        <w:t xml:space="preserve"> законе </w:t>
      </w:r>
      <w:r w:rsidR="00F174DE">
        <w:rPr>
          <w:sz w:val="26"/>
          <w:szCs w:val="26"/>
        </w:rPr>
        <w:t xml:space="preserve">  </w:t>
      </w:r>
      <w:r w:rsidRPr="00AD51AA">
        <w:rPr>
          <w:sz w:val="26"/>
          <w:szCs w:val="26"/>
        </w:rPr>
        <w:t>от 6</w:t>
      </w:r>
      <w:r w:rsidR="00F174DE">
        <w:rPr>
          <w:sz w:val="26"/>
          <w:szCs w:val="26"/>
        </w:rPr>
        <w:t xml:space="preserve">  </w:t>
      </w:r>
      <w:r w:rsidRPr="00AD51AA">
        <w:rPr>
          <w:sz w:val="26"/>
          <w:szCs w:val="26"/>
        </w:rPr>
        <w:t xml:space="preserve"> октября </w:t>
      </w:r>
      <w:r w:rsidR="00F174DE">
        <w:rPr>
          <w:sz w:val="26"/>
          <w:szCs w:val="26"/>
        </w:rPr>
        <w:t xml:space="preserve">  </w:t>
      </w:r>
      <w:r w:rsidRPr="00AD51AA">
        <w:rPr>
          <w:sz w:val="26"/>
          <w:szCs w:val="26"/>
        </w:rPr>
        <w:t>2003</w:t>
      </w:r>
      <w:r w:rsidR="00F174DE">
        <w:rPr>
          <w:sz w:val="26"/>
          <w:szCs w:val="26"/>
        </w:rPr>
        <w:t xml:space="preserve">  </w:t>
      </w:r>
      <w:r w:rsidRPr="00AD51AA">
        <w:rPr>
          <w:sz w:val="26"/>
          <w:szCs w:val="26"/>
        </w:rPr>
        <w:t xml:space="preserve"> года </w:t>
      </w:r>
      <w:r w:rsidR="00F174DE">
        <w:rPr>
          <w:sz w:val="26"/>
          <w:szCs w:val="26"/>
        </w:rPr>
        <w:t xml:space="preserve">  </w:t>
      </w:r>
      <w:bookmarkStart w:id="4" w:name="_GoBack"/>
      <w:bookmarkEnd w:id="4"/>
      <w:r w:rsidRPr="00AD51AA">
        <w:rPr>
          <w:sz w:val="26"/>
          <w:szCs w:val="26"/>
        </w:rPr>
        <w:t>№ 131-ФЗ</w:t>
      </w:r>
    </w:p>
    <w:p w14:paraId="0F51E4F3" w14:textId="77777777" w:rsidR="001A5988" w:rsidRDefault="001A5988" w:rsidP="0058502F">
      <w:pPr>
        <w:ind w:firstLine="709"/>
        <w:jc w:val="both"/>
        <w:rPr>
          <w:sz w:val="26"/>
          <w:szCs w:val="26"/>
        </w:rPr>
      </w:pPr>
    </w:p>
    <w:p w14:paraId="6270226F" w14:textId="77777777" w:rsidR="001A5988" w:rsidRDefault="001A5988" w:rsidP="0058502F">
      <w:pPr>
        <w:ind w:firstLine="709"/>
        <w:jc w:val="both"/>
        <w:rPr>
          <w:sz w:val="26"/>
          <w:szCs w:val="26"/>
        </w:rPr>
      </w:pPr>
    </w:p>
    <w:p w14:paraId="0009FAE9" w14:textId="53C90921" w:rsidR="00317C0E" w:rsidRPr="00AD51AA" w:rsidRDefault="00317C0E" w:rsidP="0058502F">
      <w:pPr>
        <w:ind w:firstLine="709"/>
        <w:jc w:val="both"/>
        <w:rPr>
          <w:sz w:val="26"/>
          <w:szCs w:val="26"/>
        </w:rPr>
      </w:pPr>
      <w:r w:rsidRPr="00AD51AA">
        <w:rPr>
          <w:sz w:val="26"/>
          <w:szCs w:val="26"/>
        </w:rPr>
        <w:lastRenderedPageBreak/>
        <w:t xml:space="preserve"> «Об общих принципах организации местного самоуправления в Российской Федерации».»;</w:t>
      </w:r>
    </w:p>
    <w:p w14:paraId="658FAAE2" w14:textId="045215F0" w:rsidR="00897C9A" w:rsidRPr="00AD51AA" w:rsidRDefault="00317C0E" w:rsidP="0058502F">
      <w:pPr>
        <w:ind w:firstLine="709"/>
        <w:jc w:val="both"/>
        <w:rPr>
          <w:sz w:val="26"/>
          <w:szCs w:val="26"/>
        </w:rPr>
      </w:pPr>
      <w:r w:rsidRPr="00AD51AA">
        <w:rPr>
          <w:sz w:val="26"/>
          <w:szCs w:val="26"/>
        </w:rPr>
        <w:t xml:space="preserve">3) </w:t>
      </w:r>
      <w:r w:rsidR="00897C9A" w:rsidRPr="00AD51AA">
        <w:rPr>
          <w:sz w:val="26"/>
          <w:szCs w:val="26"/>
        </w:rPr>
        <w:t>в Порядке назначения и проведения опроса граждан на территории Няндомского муниципального округа Архангельской области:</w:t>
      </w:r>
    </w:p>
    <w:p w14:paraId="7D58303E" w14:textId="3B3FA36C" w:rsidR="00897C9A" w:rsidRPr="00AD51AA" w:rsidRDefault="00897C9A" w:rsidP="0058502F">
      <w:pPr>
        <w:ind w:firstLine="709"/>
        <w:jc w:val="both"/>
        <w:rPr>
          <w:sz w:val="26"/>
          <w:szCs w:val="26"/>
        </w:rPr>
      </w:pPr>
      <w:r w:rsidRPr="00AD51AA">
        <w:rPr>
          <w:sz w:val="26"/>
          <w:szCs w:val="26"/>
        </w:rPr>
        <w:t>а) пункт 1.1 изложить в следующей редакции:</w:t>
      </w:r>
    </w:p>
    <w:p w14:paraId="4E5BC24D" w14:textId="08765368" w:rsidR="00897C9A" w:rsidRPr="00AD51AA" w:rsidRDefault="00897C9A" w:rsidP="0058502F">
      <w:pPr>
        <w:ind w:firstLine="709"/>
        <w:jc w:val="both"/>
        <w:rPr>
          <w:rFonts w:eastAsia="Calibri"/>
          <w:sz w:val="26"/>
          <w:szCs w:val="26"/>
        </w:rPr>
      </w:pPr>
      <w:r w:rsidRPr="00AD51AA">
        <w:rPr>
          <w:sz w:val="26"/>
          <w:szCs w:val="26"/>
        </w:rPr>
        <w:t xml:space="preserve"> «1.1. </w:t>
      </w:r>
      <w:r w:rsidRPr="00AD51AA">
        <w:rPr>
          <w:rFonts w:eastAsia="Calibri"/>
          <w:sz w:val="26"/>
          <w:szCs w:val="26"/>
        </w:rPr>
        <w:t>Опрос граждан как форма участия населения в осуществлении местного самоуправления в Няндомском муниципальном округе (далее также-опрос</w:t>
      </w:r>
      <w:r w:rsidR="00A6491C">
        <w:rPr>
          <w:rFonts w:eastAsia="Calibri"/>
          <w:sz w:val="26"/>
          <w:szCs w:val="26"/>
        </w:rPr>
        <w:t>, Няндомский муниципальный округ</w:t>
      </w:r>
      <w:r w:rsidRPr="00AD51AA">
        <w:rPr>
          <w:rFonts w:eastAsia="Calibri"/>
          <w:sz w:val="26"/>
          <w:szCs w:val="26"/>
        </w:rPr>
        <w:t>) может проводиться на всей территории Няндомского муниципального округа или на части территории Няндомского муниципального округа для выявления мнения населения при принятии решений органами местного самоуправления Няндомского муниципального округа и должностными лицами местного самоуправления Няндомского муниципального округа</w:t>
      </w:r>
      <w:r w:rsidRPr="00AD51AA">
        <w:rPr>
          <w:sz w:val="26"/>
          <w:szCs w:val="26"/>
        </w:rPr>
        <w:t xml:space="preserve"> </w:t>
      </w:r>
      <w:r w:rsidRPr="00AD51AA">
        <w:rPr>
          <w:rFonts w:eastAsia="Calibri"/>
          <w:sz w:val="26"/>
          <w:szCs w:val="26"/>
        </w:rPr>
        <w:t>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Архангельской области в части осуществления полномочий по решению вопросов установления общих принципов организации местного самоуправления.</w:t>
      </w:r>
      <w:r w:rsidR="00972A99" w:rsidRPr="00AD51AA">
        <w:rPr>
          <w:rFonts w:eastAsia="Calibri"/>
          <w:sz w:val="26"/>
          <w:szCs w:val="26"/>
        </w:rPr>
        <w:t>»;</w:t>
      </w:r>
    </w:p>
    <w:p w14:paraId="694A27B7" w14:textId="291265F4" w:rsidR="00972A99" w:rsidRPr="00AD51AA" w:rsidRDefault="00972A99" w:rsidP="00972A99">
      <w:pPr>
        <w:ind w:firstLine="709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б) пункт 1.2 изложить в следующей редакции:</w:t>
      </w:r>
    </w:p>
    <w:p w14:paraId="04DF9C1D" w14:textId="2BA98F9C" w:rsidR="00972A99" w:rsidRPr="00AD51AA" w:rsidRDefault="00972A99" w:rsidP="00972A99">
      <w:pPr>
        <w:ind w:firstLine="709"/>
        <w:jc w:val="both"/>
        <w:rPr>
          <w:sz w:val="26"/>
          <w:szCs w:val="26"/>
        </w:rPr>
      </w:pPr>
      <w:r w:rsidRPr="00AD51AA">
        <w:rPr>
          <w:rFonts w:eastAsia="Calibri"/>
          <w:sz w:val="26"/>
          <w:szCs w:val="26"/>
        </w:rPr>
        <w:t xml:space="preserve">«1.2. В опросе граждан имеют право участвовать жители Няндомского муниципального округа, обладающие избирательным правом. В опросе граждан по вопросу выявления мнения граждан о поддержке инициативного проекта вправе участвовать жители Няндомского муниципального округа или его части, в которых предлагается реализовать инициативный проект, </w:t>
      </w:r>
      <w:r w:rsidRPr="00AD51AA">
        <w:rPr>
          <w:sz w:val="26"/>
          <w:szCs w:val="26"/>
        </w:rPr>
        <w:t>достигшие восемнадцатилетнего возраста.»;</w:t>
      </w:r>
    </w:p>
    <w:p w14:paraId="0E7E121E" w14:textId="41DDFBDC" w:rsidR="00972A99" w:rsidRPr="00AD51AA" w:rsidRDefault="00972A99" w:rsidP="00972A99">
      <w:pPr>
        <w:ind w:firstLine="709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в) пункт 2.1 изложить в следующей редакции:</w:t>
      </w:r>
    </w:p>
    <w:p w14:paraId="59887435" w14:textId="77777777" w:rsidR="000511CD" w:rsidRPr="00AD51AA" w:rsidRDefault="00972A99" w:rsidP="000511CD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«2.1.  Опрос проводится по инициативе:</w:t>
      </w:r>
    </w:p>
    <w:p w14:paraId="26EB7DBD" w14:textId="3AB1FECB" w:rsidR="00972A99" w:rsidRPr="00AD51AA" w:rsidRDefault="00972A99" w:rsidP="000511CD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1) Собрания депутатов Няндомского муниципального округа, главы Няндомского муниципального округа.</w:t>
      </w:r>
      <w:r w:rsidRPr="00AD51AA">
        <w:rPr>
          <w:sz w:val="26"/>
          <w:szCs w:val="26"/>
        </w:rPr>
        <w:t xml:space="preserve"> Граждане, организации, общественные объединения и иные заинтересованные лица вправе обратиться в</w:t>
      </w:r>
      <w:r w:rsidR="000511CD" w:rsidRPr="00AD51AA">
        <w:rPr>
          <w:sz w:val="26"/>
          <w:szCs w:val="26"/>
        </w:rPr>
        <w:t xml:space="preserve"> </w:t>
      </w:r>
      <w:r w:rsidR="000511CD" w:rsidRPr="00AD51AA">
        <w:rPr>
          <w:rFonts w:eastAsia="Calibri"/>
          <w:sz w:val="26"/>
          <w:szCs w:val="26"/>
        </w:rPr>
        <w:t>Собрание депутатов Няндомского муниципального округа</w:t>
      </w:r>
      <w:r w:rsidRPr="00AD51AA">
        <w:rPr>
          <w:sz w:val="26"/>
          <w:szCs w:val="26"/>
        </w:rPr>
        <w:t xml:space="preserve">, к главе </w:t>
      </w:r>
      <w:r w:rsidR="000511CD" w:rsidRPr="00AD51AA">
        <w:rPr>
          <w:rFonts w:eastAsia="Calibri"/>
          <w:sz w:val="26"/>
          <w:szCs w:val="26"/>
        </w:rPr>
        <w:t>Няндомского муниципального округа</w:t>
      </w:r>
      <w:r w:rsidR="000511CD" w:rsidRPr="00AD51AA">
        <w:rPr>
          <w:sz w:val="26"/>
          <w:szCs w:val="26"/>
        </w:rPr>
        <w:t xml:space="preserve"> </w:t>
      </w:r>
      <w:r w:rsidRPr="00AD51AA">
        <w:rPr>
          <w:sz w:val="26"/>
          <w:szCs w:val="26"/>
        </w:rPr>
        <w:t>с предложением о проведении опроса;</w:t>
      </w:r>
    </w:p>
    <w:p w14:paraId="334380D2" w14:textId="77777777" w:rsidR="00972A99" w:rsidRPr="00AD51AA" w:rsidRDefault="00972A99" w:rsidP="000511CD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2) органов государственной власти Архангельской области;</w:t>
      </w:r>
    </w:p>
    <w:p w14:paraId="3FB1C4DE" w14:textId="4099CC10" w:rsidR="00972A99" w:rsidRPr="00AD51AA" w:rsidRDefault="00972A99" w:rsidP="000511CD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3) жителей Няндомского муниципального округа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  <w:r w:rsidR="000511CD" w:rsidRPr="00AD51AA">
        <w:rPr>
          <w:rFonts w:eastAsia="Calibri"/>
          <w:sz w:val="26"/>
          <w:szCs w:val="26"/>
        </w:rPr>
        <w:t>»;</w:t>
      </w:r>
    </w:p>
    <w:p w14:paraId="70E0A2EC" w14:textId="7C1405ED" w:rsidR="000511CD" w:rsidRPr="00AD51AA" w:rsidRDefault="000511CD" w:rsidP="000511CD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 xml:space="preserve">г) </w:t>
      </w:r>
      <w:r w:rsidR="006F54F5" w:rsidRPr="00AD51AA">
        <w:rPr>
          <w:rFonts w:eastAsia="Calibri"/>
          <w:sz w:val="26"/>
          <w:szCs w:val="26"/>
        </w:rPr>
        <w:t>пункт 4.1 изложить в следующей редакции:</w:t>
      </w:r>
    </w:p>
    <w:p w14:paraId="46E2F385" w14:textId="77777777" w:rsidR="006F54F5" w:rsidRPr="00AD51AA" w:rsidRDefault="006F54F5" w:rsidP="006F54F5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«4.1. Решение о назначении опроса должно быть принято Собранием депутатов Няндомского муниципального округа в течение трех месяцев с момента поступления инициативы проведения опроса, предусмотренной пунктом 2.1. настоящего Порядка.</w:t>
      </w:r>
    </w:p>
    <w:p w14:paraId="006881A4" w14:textId="77777777" w:rsidR="006F54F5" w:rsidRPr="00AD51AA" w:rsidRDefault="006F54F5" w:rsidP="006F54F5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sz w:val="26"/>
          <w:szCs w:val="26"/>
        </w:rPr>
        <w:t>Для проведения опроса граждан может использоваться официальный сайт администрации Няндомского муниципального округа в информационно-телекоммуникационной сети «Интернет».»;</w:t>
      </w:r>
    </w:p>
    <w:p w14:paraId="41CC18F9" w14:textId="7222CD66" w:rsidR="00A90479" w:rsidRDefault="000511CD" w:rsidP="006F54F5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д)</w:t>
      </w:r>
      <w:r w:rsidR="00A90479" w:rsidRPr="00AD51AA">
        <w:rPr>
          <w:rFonts w:eastAsia="Calibri"/>
          <w:sz w:val="26"/>
          <w:szCs w:val="26"/>
        </w:rPr>
        <w:t xml:space="preserve"> в абзаце первом пункта 4.2 слова «определяются» заменить словами «устанавливаются»;</w:t>
      </w:r>
      <w:r w:rsidRPr="00AD51AA">
        <w:rPr>
          <w:rFonts w:eastAsia="Calibri"/>
          <w:sz w:val="26"/>
          <w:szCs w:val="26"/>
        </w:rPr>
        <w:t xml:space="preserve"> </w:t>
      </w:r>
    </w:p>
    <w:p w14:paraId="3C2EAC14" w14:textId="658C5600" w:rsidR="001A5988" w:rsidRDefault="001A5988" w:rsidP="006F54F5">
      <w:pPr>
        <w:pStyle w:val="aa"/>
        <w:ind w:firstLine="708"/>
        <w:jc w:val="both"/>
        <w:rPr>
          <w:rFonts w:eastAsia="Calibri"/>
          <w:sz w:val="26"/>
          <w:szCs w:val="26"/>
        </w:rPr>
      </w:pPr>
    </w:p>
    <w:p w14:paraId="53CC3CED" w14:textId="5D4A44C2" w:rsidR="001A5988" w:rsidRDefault="001A5988" w:rsidP="006F54F5">
      <w:pPr>
        <w:pStyle w:val="aa"/>
        <w:ind w:firstLine="708"/>
        <w:jc w:val="both"/>
        <w:rPr>
          <w:rFonts w:eastAsia="Calibri"/>
          <w:sz w:val="26"/>
          <w:szCs w:val="26"/>
        </w:rPr>
      </w:pPr>
    </w:p>
    <w:p w14:paraId="053CBF91" w14:textId="77777777" w:rsidR="001A5988" w:rsidRPr="00AD51AA" w:rsidRDefault="001A5988" w:rsidP="006F54F5">
      <w:pPr>
        <w:pStyle w:val="aa"/>
        <w:ind w:firstLine="708"/>
        <w:jc w:val="both"/>
        <w:rPr>
          <w:rFonts w:eastAsia="Calibri"/>
          <w:sz w:val="26"/>
          <w:szCs w:val="26"/>
        </w:rPr>
      </w:pPr>
    </w:p>
    <w:p w14:paraId="2595C867" w14:textId="7AD63647" w:rsidR="000511CD" w:rsidRPr="00AD51AA" w:rsidRDefault="00A90479" w:rsidP="006F54F5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lastRenderedPageBreak/>
        <w:t xml:space="preserve">е) </w:t>
      </w:r>
      <w:r w:rsidR="000511CD" w:rsidRPr="00AD51AA">
        <w:rPr>
          <w:rFonts w:eastAsia="Calibri"/>
          <w:sz w:val="26"/>
          <w:szCs w:val="26"/>
        </w:rPr>
        <w:t>подпункт 1 пункта 4.3 изложить в следующей редакции:</w:t>
      </w:r>
    </w:p>
    <w:p w14:paraId="72F1CE43" w14:textId="44422E65" w:rsidR="000511CD" w:rsidRPr="00AD51AA" w:rsidRDefault="000511CD" w:rsidP="000511CD">
      <w:pPr>
        <w:pStyle w:val="aa"/>
        <w:ind w:firstLine="708"/>
        <w:jc w:val="both"/>
        <w:rPr>
          <w:sz w:val="26"/>
          <w:szCs w:val="26"/>
        </w:rPr>
      </w:pPr>
      <w:r w:rsidRPr="00AD51AA">
        <w:rPr>
          <w:rFonts w:eastAsia="Calibri"/>
          <w:sz w:val="26"/>
          <w:szCs w:val="26"/>
        </w:rPr>
        <w:t xml:space="preserve">«1) </w:t>
      </w:r>
      <w:r w:rsidRPr="00AD51AA">
        <w:rPr>
          <w:sz w:val="26"/>
          <w:szCs w:val="26"/>
        </w:rPr>
        <w:t>вопросы, предлагаемые при проведении опроса, не касаются осуществления полномочий по решению вопросов непосредственного обеспечения жизнедеятельности населения или полномочий по решению вопросов установления общих принципов организации местного самоуправления;»;</w:t>
      </w:r>
    </w:p>
    <w:p w14:paraId="39FAACEA" w14:textId="44305723" w:rsidR="006F54F5" w:rsidRPr="00AD51AA" w:rsidRDefault="00A90479" w:rsidP="000511CD">
      <w:pPr>
        <w:pStyle w:val="aa"/>
        <w:ind w:firstLine="708"/>
        <w:jc w:val="both"/>
        <w:rPr>
          <w:sz w:val="26"/>
          <w:szCs w:val="26"/>
        </w:rPr>
      </w:pPr>
      <w:r w:rsidRPr="00AD51AA">
        <w:rPr>
          <w:sz w:val="26"/>
          <w:szCs w:val="26"/>
        </w:rPr>
        <w:t>ж</w:t>
      </w:r>
      <w:r w:rsidR="006F54F5" w:rsidRPr="00AD51AA">
        <w:rPr>
          <w:sz w:val="26"/>
          <w:szCs w:val="26"/>
        </w:rPr>
        <w:t>) пункт 5.3 изложить в следующей редакции:</w:t>
      </w:r>
    </w:p>
    <w:p w14:paraId="25351B49" w14:textId="057B0B47" w:rsidR="006F54F5" w:rsidRPr="00AD51AA" w:rsidRDefault="006F54F5" w:rsidP="006F54F5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sz w:val="26"/>
          <w:szCs w:val="26"/>
        </w:rPr>
        <w:t xml:space="preserve">«5.3. </w:t>
      </w:r>
      <w:r w:rsidRPr="00AD51AA">
        <w:rPr>
          <w:rFonts w:eastAsia="Calibri"/>
          <w:sz w:val="26"/>
          <w:szCs w:val="26"/>
        </w:rPr>
        <w:t xml:space="preserve">Жители Няндомского муниципального округа должны быть проинформированы </w:t>
      </w:r>
      <w:r w:rsidRPr="00AD51AA">
        <w:rPr>
          <w:sz w:val="26"/>
          <w:szCs w:val="26"/>
        </w:rPr>
        <w:t xml:space="preserve">уполномоченным органом или должностным лицом местного самоуправления </w:t>
      </w:r>
      <w:r w:rsidRPr="00AD51AA">
        <w:rPr>
          <w:rFonts w:eastAsia="Calibri"/>
          <w:sz w:val="26"/>
          <w:szCs w:val="26"/>
        </w:rPr>
        <w:t>о проведении опроса граждан не менее чем за 10 календарных дней до его проведения.»;</w:t>
      </w:r>
    </w:p>
    <w:p w14:paraId="3EC1C076" w14:textId="162C0746" w:rsidR="006F54F5" w:rsidRPr="00AD51AA" w:rsidRDefault="00A90479" w:rsidP="006F54F5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з</w:t>
      </w:r>
      <w:r w:rsidR="006F54F5" w:rsidRPr="00AD51AA">
        <w:rPr>
          <w:rFonts w:eastAsia="Calibri"/>
          <w:sz w:val="26"/>
          <w:szCs w:val="26"/>
        </w:rPr>
        <w:t>) в подпункте 5 пункта 5.6 слово «итоги» заменить словом «результаты»;</w:t>
      </w:r>
    </w:p>
    <w:p w14:paraId="572444EE" w14:textId="527F5A84" w:rsidR="00D46BFB" w:rsidRPr="00AD51AA" w:rsidRDefault="00A90479" w:rsidP="00D46BFB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и</w:t>
      </w:r>
      <w:r w:rsidR="006F54F5" w:rsidRPr="00AD51AA">
        <w:rPr>
          <w:rFonts w:eastAsia="Calibri"/>
          <w:sz w:val="26"/>
          <w:szCs w:val="26"/>
        </w:rPr>
        <w:t>)</w:t>
      </w:r>
      <w:r w:rsidR="00D46BFB" w:rsidRPr="00AD51AA">
        <w:rPr>
          <w:rFonts w:eastAsia="Calibri"/>
          <w:sz w:val="26"/>
          <w:szCs w:val="26"/>
        </w:rPr>
        <w:t xml:space="preserve"> в абзаце пятом пункта 5.7 слова «</w:t>
      </w:r>
      <w:r w:rsidR="00D46BFB" w:rsidRPr="00AD51AA">
        <w:rPr>
          <w:sz w:val="26"/>
          <w:szCs w:val="26"/>
        </w:rPr>
        <w:t>официального опубликования (обнародования) заменить словом «обнародования»;</w:t>
      </w:r>
    </w:p>
    <w:p w14:paraId="3470E883" w14:textId="318E2FA6" w:rsidR="00D46BFB" w:rsidRPr="00AD51AA" w:rsidRDefault="00A90479" w:rsidP="00D46BFB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к</w:t>
      </w:r>
      <w:r w:rsidR="00D46BFB" w:rsidRPr="00AD51AA">
        <w:rPr>
          <w:rFonts w:eastAsia="Calibri"/>
          <w:sz w:val="26"/>
          <w:szCs w:val="26"/>
        </w:rPr>
        <w:t>) в абзаце первом пункта 5.8 слова «</w:t>
      </w:r>
      <w:r w:rsidR="00D46BFB" w:rsidRPr="00AD51AA">
        <w:rPr>
          <w:sz w:val="26"/>
          <w:szCs w:val="26"/>
        </w:rPr>
        <w:t xml:space="preserve">в возрасте 16-18 лет» заменить словами </w:t>
      </w:r>
      <w:r w:rsidR="00D46BFB" w:rsidRPr="00AD51AA">
        <w:rPr>
          <w:rFonts w:eastAsia="Calibri"/>
          <w:sz w:val="26"/>
          <w:szCs w:val="26"/>
        </w:rPr>
        <w:t>«</w:t>
      </w:r>
      <w:r w:rsidR="00D46BFB" w:rsidRPr="00AD51AA">
        <w:rPr>
          <w:sz w:val="26"/>
          <w:szCs w:val="26"/>
        </w:rPr>
        <w:t>в возрасте 18 лет»;</w:t>
      </w:r>
    </w:p>
    <w:p w14:paraId="5C6C4BA1" w14:textId="3C67C787" w:rsidR="006F54F5" w:rsidRPr="00AD51AA" w:rsidRDefault="00A90479" w:rsidP="00D46BFB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 xml:space="preserve">л) </w:t>
      </w:r>
      <w:r w:rsidR="00DE430D" w:rsidRPr="00AD51AA">
        <w:rPr>
          <w:rFonts w:eastAsia="Calibri"/>
          <w:sz w:val="26"/>
          <w:szCs w:val="26"/>
        </w:rPr>
        <w:t xml:space="preserve">в наименовании раздела 7 </w:t>
      </w:r>
      <w:bookmarkStart w:id="5" w:name="_Hlk218782038"/>
      <w:r w:rsidR="00DE430D" w:rsidRPr="00AD51AA">
        <w:rPr>
          <w:rFonts w:eastAsia="Calibri"/>
          <w:sz w:val="26"/>
          <w:szCs w:val="26"/>
        </w:rPr>
        <w:t>слово «итогов» заменить словом «результатов»;</w:t>
      </w:r>
      <w:bookmarkEnd w:id="5"/>
    </w:p>
    <w:p w14:paraId="57A7D607" w14:textId="36C6CF9E" w:rsidR="006F54F5" w:rsidRPr="00AD51AA" w:rsidRDefault="00A90479" w:rsidP="000511CD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м</w:t>
      </w:r>
      <w:r w:rsidR="00DE430D" w:rsidRPr="00AD51AA">
        <w:rPr>
          <w:rFonts w:eastAsia="Calibri"/>
          <w:sz w:val="26"/>
          <w:szCs w:val="26"/>
        </w:rPr>
        <w:t>) в пункте 7.1 слово «итогов» заменить словом «результатов»;</w:t>
      </w:r>
    </w:p>
    <w:p w14:paraId="56EC2C7D" w14:textId="3D60EF1C" w:rsidR="00972A99" w:rsidRPr="00AD51AA" w:rsidRDefault="00A90479" w:rsidP="00AD51AA">
      <w:pPr>
        <w:pStyle w:val="aa"/>
        <w:ind w:firstLine="708"/>
        <w:jc w:val="both"/>
        <w:rPr>
          <w:rFonts w:eastAsia="Calibri"/>
          <w:sz w:val="26"/>
          <w:szCs w:val="26"/>
        </w:rPr>
      </w:pPr>
      <w:r w:rsidRPr="00AD51AA">
        <w:rPr>
          <w:rFonts w:eastAsia="Calibri"/>
          <w:sz w:val="26"/>
          <w:szCs w:val="26"/>
        </w:rPr>
        <w:t>н</w:t>
      </w:r>
      <w:r w:rsidR="00DE430D" w:rsidRPr="00AD51AA">
        <w:rPr>
          <w:rFonts w:eastAsia="Calibri"/>
          <w:sz w:val="26"/>
          <w:szCs w:val="26"/>
        </w:rPr>
        <w:t xml:space="preserve">) в </w:t>
      </w:r>
      <w:r w:rsidR="00290957">
        <w:rPr>
          <w:rFonts w:eastAsia="Calibri"/>
          <w:sz w:val="26"/>
          <w:szCs w:val="26"/>
        </w:rPr>
        <w:t xml:space="preserve">абзаце первом </w:t>
      </w:r>
      <w:r w:rsidR="00DE430D" w:rsidRPr="00AD51AA">
        <w:rPr>
          <w:rFonts w:eastAsia="Calibri"/>
          <w:sz w:val="26"/>
          <w:szCs w:val="26"/>
        </w:rPr>
        <w:t>пункт</w:t>
      </w:r>
      <w:r w:rsidR="00290957">
        <w:rPr>
          <w:rFonts w:eastAsia="Calibri"/>
          <w:sz w:val="26"/>
          <w:szCs w:val="26"/>
        </w:rPr>
        <w:t>а</w:t>
      </w:r>
      <w:r w:rsidR="00DE430D" w:rsidRPr="00AD51AA">
        <w:rPr>
          <w:rFonts w:eastAsia="Calibri"/>
          <w:sz w:val="26"/>
          <w:szCs w:val="26"/>
        </w:rPr>
        <w:t xml:space="preserve"> 7.12 слова </w:t>
      </w:r>
      <w:bookmarkStart w:id="6" w:name="_Hlk218783271"/>
      <w:r w:rsidR="00DE430D" w:rsidRPr="00AD51AA">
        <w:rPr>
          <w:rFonts w:eastAsia="Calibri"/>
          <w:sz w:val="26"/>
          <w:szCs w:val="26"/>
        </w:rPr>
        <w:t>«</w:t>
      </w:r>
      <w:r w:rsidR="00DE430D" w:rsidRPr="00AD51AA">
        <w:rPr>
          <w:sz w:val="26"/>
          <w:szCs w:val="26"/>
        </w:rPr>
        <w:t>официальному опубликованию (обнародованию)</w:t>
      </w:r>
      <w:bookmarkEnd w:id="6"/>
      <w:r w:rsidR="00DE430D" w:rsidRPr="00AD51AA">
        <w:rPr>
          <w:sz w:val="26"/>
          <w:szCs w:val="26"/>
        </w:rPr>
        <w:t>» заменить слов</w:t>
      </w:r>
      <w:r w:rsidR="00D46BFB" w:rsidRPr="00AD51AA">
        <w:rPr>
          <w:sz w:val="26"/>
          <w:szCs w:val="26"/>
        </w:rPr>
        <w:t>ом</w:t>
      </w:r>
      <w:r w:rsidR="00DE430D" w:rsidRPr="00AD51AA">
        <w:rPr>
          <w:sz w:val="26"/>
          <w:szCs w:val="26"/>
        </w:rPr>
        <w:t xml:space="preserve"> «обнародованию».</w:t>
      </w:r>
    </w:p>
    <w:p w14:paraId="39A34D9F" w14:textId="5E42F351" w:rsidR="0058502F" w:rsidRPr="00AD51AA" w:rsidRDefault="0058502F" w:rsidP="00AD51AA">
      <w:pPr>
        <w:ind w:firstLine="709"/>
        <w:jc w:val="both"/>
        <w:rPr>
          <w:sz w:val="26"/>
          <w:szCs w:val="26"/>
        </w:rPr>
      </w:pPr>
      <w:r w:rsidRPr="00AD51AA">
        <w:rPr>
          <w:sz w:val="26"/>
          <w:szCs w:val="26"/>
        </w:rPr>
        <w:t>3. </w:t>
      </w:r>
      <w:r w:rsidR="00AD51AA" w:rsidRPr="00AD51AA">
        <w:rPr>
          <w:sz w:val="26"/>
          <w:szCs w:val="26"/>
        </w:rPr>
        <w:t xml:space="preserve"> </w:t>
      </w:r>
      <w:r w:rsidRPr="00AD51AA">
        <w:rPr>
          <w:sz w:val="26"/>
          <w:szCs w:val="26"/>
        </w:rPr>
        <w:t>Настоящее решение вступает в силу со дня его официального опубликования.</w:t>
      </w:r>
    </w:p>
    <w:p w14:paraId="694E983D" w14:textId="38AC860A" w:rsidR="0058502F" w:rsidRDefault="0058502F" w:rsidP="0058502F">
      <w:pPr>
        <w:spacing w:line="288" w:lineRule="auto"/>
        <w:jc w:val="both"/>
        <w:rPr>
          <w:sz w:val="26"/>
          <w:szCs w:val="26"/>
          <w:highlight w:val="yellow"/>
        </w:rPr>
      </w:pPr>
    </w:p>
    <w:p w14:paraId="4D9EEDFF" w14:textId="77777777" w:rsidR="00AD51AA" w:rsidRPr="00AD51AA" w:rsidRDefault="00AD51AA" w:rsidP="0058502F">
      <w:pPr>
        <w:spacing w:line="288" w:lineRule="auto"/>
        <w:jc w:val="both"/>
        <w:rPr>
          <w:sz w:val="26"/>
          <w:szCs w:val="26"/>
          <w:highlight w:val="yellow"/>
        </w:rPr>
      </w:pPr>
    </w:p>
    <w:p w14:paraId="4AF44EF4" w14:textId="77777777" w:rsidR="0058502F" w:rsidRPr="00AD51AA" w:rsidRDefault="0058502F" w:rsidP="0058502F">
      <w:pPr>
        <w:jc w:val="both"/>
        <w:rPr>
          <w:sz w:val="26"/>
          <w:szCs w:val="26"/>
        </w:rPr>
      </w:pPr>
      <w:r w:rsidRPr="00AD51AA">
        <w:rPr>
          <w:sz w:val="26"/>
          <w:szCs w:val="26"/>
        </w:rPr>
        <w:t>Глава Няндомского муниципального</w:t>
      </w:r>
    </w:p>
    <w:p w14:paraId="1985CE0B" w14:textId="5281AC85" w:rsidR="0058502F" w:rsidRPr="00AD51AA" w:rsidRDefault="0058502F" w:rsidP="0058502F">
      <w:pPr>
        <w:jc w:val="both"/>
        <w:rPr>
          <w:sz w:val="26"/>
          <w:szCs w:val="26"/>
        </w:rPr>
      </w:pPr>
      <w:r w:rsidRPr="00AD51AA">
        <w:rPr>
          <w:sz w:val="26"/>
          <w:szCs w:val="26"/>
        </w:rPr>
        <w:t>округа Архангельской области                                                                   А.В. Кононов</w:t>
      </w:r>
    </w:p>
    <w:p w14:paraId="3D3E48F3" w14:textId="651D2A99" w:rsidR="0058502F" w:rsidRDefault="0058502F" w:rsidP="0058502F">
      <w:pPr>
        <w:jc w:val="both"/>
        <w:rPr>
          <w:sz w:val="26"/>
          <w:szCs w:val="26"/>
        </w:rPr>
      </w:pPr>
    </w:p>
    <w:p w14:paraId="2AF81D0E" w14:textId="77777777" w:rsidR="00AD51AA" w:rsidRPr="00AD51AA" w:rsidRDefault="00AD51AA" w:rsidP="0058502F">
      <w:pPr>
        <w:jc w:val="both"/>
        <w:rPr>
          <w:sz w:val="26"/>
          <w:szCs w:val="26"/>
        </w:rPr>
      </w:pPr>
    </w:p>
    <w:p w14:paraId="19815AA9" w14:textId="77777777" w:rsidR="0058502F" w:rsidRPr="00AD51AA" w:rsidRDefault="0058502F" w:rsidP="0058502F">
      <w:pPr>
        <w:jc w:val="both"/>
        <w:rPr>
          <w:sz w:val="26"/>
          <w:szCs w:val="26"/>
        </w:rPr>
      </w:pPr>
      <w:r w:rsidRPr="00AD51AA">
        <w:rPr>
          <w:sz w:val="26"/>
          <w:szCs w:val="26"/>
        </w:rPr>
        <w:t>Председатель Собрания депутатов</w:t>
      </w:r>
    </w:p>
    <w:p w14:paraId="127FCAB5" w14:textId="77777777" w:rsidR="0058502F" w:rsidRPr="00AD51AA" w:rsidRDefault="0058502F" w:rsidP="0058502F">
      <w:pPr>
        <w:jc w:val="both"/>
        <w:rPr>
          <w:sz w:val="26"/>
          <w:szCs w:val="26"/>
        </w:rPr>
      </w:pPr>
      <w:r w:rsidRPr="00AD51AA">
        <w:rPr>
          <w:sz w:val="26"/>
          <w:szCs w:val="26"/>
        </w:rPr>
        <w:t>Няндомского муниципального округа</w:t>
      </w:r>
    </w:p>
    <w:p w14:paraId="4B9035E7" w14:textId="68120374" w:rsidR="0058502F" w:rsidRPr="00AD51AA" w:rsidRDefault="0058502F" w:rsidP="0058502F">
      <w:pPr>
        <w:jc w:val="both"/>
        <w:rPr>
          <w:sz w:val="26"/>
          <w:szCs w:val="26"/>
        </w:rPr>
      </w:pPr>
      <w:r w:rsidRPr="00AD51AA">
        <w:rPr>
          <w:sz w:val="26"/>
          <w:szCs w:val="26"/>
        </w:rPr>
        <w:t>Архангельской области                                                                          В.А. Коновалов</w:t>
      </w:r>
    </w:p>
    <w:p w14:paraId="5FD9A036" w14:textId="550FB690" w:rsidR="0058502F" w:rsidRPr="00AD51AA" w:rsidRDefault="0058502F" w:rsidP="0058502F">
      <w:pPr>
        <w:jc w:val="both"/>
        <w:rPr>
          <w:sz w:val="27"/>
          <w:szCs w:val="27"/>
        </w:rPr>
        <w:sectPr w:rsidR="0058502F" w:rsidRPr="00AD51AA" w:rsidSect="00AD51AA">
          <w:headerReference w:type="default" r:id="rId8"/>
          <w:footerReference w:type="even" r:id="rId9"/>
          <w:pgSz w:w="11906" w:h="16838"/>
          <w:pgMar w:top="284" w:right="851" w:bottom="1134" w:left="1701" w:header="709" w:footer="709" w:gutter="0"/>
          <w:cols w:space="708"/>
          <w:titlePg/>
          <w:docGrid w:linePitch="360"/>
        </w:sectPr>
      </w:pPr>
    </w:p>
    <w:p w14:paraId="31FE814D" w14:textId="77777777" w:rsidR="00C22BC5" w:rsidRDefault="00C22BC5"/>
    <w:sectPr w:rsidR="00C22BC5" w:rsidSect="00855D0F">
      <w:pgSz w:w="11906" w:h="16838"/>
      <w:pgMar w:top="719" w:right="567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98102" w14:textId="77777777" w:rsidR="00337B5B" w:rsidRDefault="00337B5B">
      <w:r>
        <w:separator/>
      </w:r>
    </w:p>
  </w:endnote>
  <w:endnote w:type="continuationSeparator" w:id="0">
    <w:p w14:paraId="1C1071B0" w14:textId="77777777" w:rsidR="00337B5B" w:rsidRDefault="0033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CDB58" w14:textId="77777777" w:rsidR="00AE715B" w:rsidRDefault="0058502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FF7B92E" w14:textId="77777777" w:rsidR="00AE715B" w:rsidRDefault="00337B5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11263" w14:textId="77777777" w:rsidR="00337B5B" w:rsidRDefault="00337B5B">
      <w:r>
        <w:separator/>
      </w:r>
    </w:p>
  </w:footnote>
  <w:footnote w:type="continuationSeparator" w:id="0">
    <w:p w14:paraId="7E18159D" w14:textId="77777777" w:rsidR="00337B5B" w:rsidRDefault="00337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6324179"/>
      <w:docPartObj>
        <w:docPartGallery w:val="Page Numbers (Top of Page)"/>
        <w:docPartUnique/>
      </w:docPartObj>
    </w:sdtPr>
    <w:sdtEndPr/>
    <w:sdtContent>
      <w:p w14:paraId="7AA99566" w14:textId="52FB8780" w:rsidR="00855D0F" w:rsidRDefault="00855D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608">
          <w:rPr>
            <w:noProof/>
          </w:rPr>
          <w:t>3</w:t>
        </w:r>
        <w:r>
          <w:fldChar w:fldCharType="end"/>
        </w:r>
      </w:p>
    </w:sdtContent>
  </w:sdt>
  <w:p w14:paraId="78F5875D" w14:textId="77777777" w:rsidR="00AE715B" w:rsidRDefault="00337B5B">
    <w:pPr>
      <w:pStyle w:val="a4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34"/>
    <w:rsid w:val="000511CD"/>
    <w:rsid w:val="0013205C"/>
    <w:rsid w:val="00187457"/>
    <w:rsid w:val="00193608"/>
    <w:rsid w:val="001A5988"/>
    <w:rsid w:val="002417BE"/>
    <w:rsid w:val="00290957"/>
    <w:rsid w:val="002F6468"/>
    <w:rsid w:val="00317C0E"/>
    <w:rsid w:val="00337B5B"/>
    <w:rsid w:val="004D3B1D"/>
    <w:rsid w:val="0058502F"/>
    <w:rsid w:val="006A1AEB"/>
    <w:rsid w:val="006F54F5"/>
    <w:rsid w:val="00781773"/>
    <w:rsid w:val="00855D0F"/>
    <w:rsid w:val="0088361B"/>
    <w:rsid w:val="00897C9A"/>
    <w:rsid w:val="00972A99"/>
    <w:rsid w:val="009F35CF"/>
    <w:rsid w:val="00A6491C"/>
    <w:rsid w:val="00A86B68"/>
    <w:rsid w:val="00A90479"/>
    <w:rsid w:val="00AD51AA"/>
    <w:rsid w:val="00AF55B2"/>
    <w:rsid w:val="00B37434"/>
    <w:rsid w:val="00C22BC5"/>
    <w:rsid w:val="00CF6EC6"/>
    <w:rsid w:val="00D42BFC"/>
    <w:rsid w:val="00D46BFB"/>
    <w:rsid w:val="00DE430D"/>
    <w:rsid w:val="00F1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695E"/>
  <w15:docId w15:val="{9A89C104-9042-4F93-92CA-A4FF4425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8502F"/>
  </w:style>
  <w:style w:type="paragraph" w:styleId="a4">
    <w:name w:val="header"/>
    <w:basedOn w:val="a"/>
    <w:link w:val="a5"/>
    <w:uiPriority w:val="99"/>
    <w:rsid w:val="005850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5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850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85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502F"/>
    <w:pPr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58502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unhideWhenUsed/>
    <w:rsid w:val="0058502F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972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9360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3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9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F9424-101C-493A-8E21-D6A3509EA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OKRMS-Delprois</dc:creator>
  <cp:keywords/>
  <dc:description/>
  <cp:lastModifiedBy>User</cp:lastModifiedBy>
  <cp:revision>3</cp:revision>
  <cp:lastPrinted>2026-02-27T14:12:00Z</cp:lastPrinted>
  <dcterms:created xsi:type="dcterms:W3CDTF">2026-02-27T14:10:00Z</dcterms:created>
  <dcterms:modified xsi:type="dcterms:W3CDTF">2026-02-27T14:12:00Z</dcterms:modified>
</cp:coreProperties>
</file>