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87" w:rsidRPr="00C47487" w:rsidRDefault="00C47487" w:rsidP="00C47487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C47487">
        <w:rPr>
          <w:rFonts w:ascii="Times New Roman" w:hAnsi="Times New Roman"/>
          <w:b/>
          <w:color w:val="000000"/>
          <w:spacing w:val="-4"/>
          <w:sz w:val="28"/>
          <w:szCs w:val="28"/>
        </w:rPr>
        <w:t>НЯНДОМСКАЯ ТЕРРИТОРИАЛЬНАЯ</w:t>
      </w:r>
      <w:r w:rsidRPr="00C47487">
        <w:rPr>
          <w:rFonts w:ascii="Times New Roman" w:hAnsi="Times New Roman"/>
          <w:b/>
          <w:bCs/>
          <w:spacing w:val="-4"/>
          <w:sz w:val="28"/>
          <w:szCs w:val="28"/>
        </w:rPr>
        <w:t xml:space="preserve"> ИЗБИРАТЕЛЬНАЯ КОМИССИЯ</w:t>
      </w:r>
    </w:p>
    <w:p w:rsidR="00C47487" w:rsidRDefault="00C47487" w:rsidP="00C47487">
      <w:pPr>
        <w:jc w:val="center"/>
        <w:rPr>
          <w:rFonts w:ascii="Times New Roman" w:hAnsi="Times New Roman" w:cs="Times New Roman"/>
          <w:b/>
          <w:bCs/>
          <w:spacing w:val="60"/>
          <w:sz w:val="28"/>
          <w:szCs w:val="28"/>
        </w:rPr>
      </w:pPr>
    </w:p>
    <w:p w:rsidR="00C47487" w:rsidRPr="00C47487" w:rsidRDefault="00C47487" w:rsidP="00C47487">
      <w:pPr>
        <w:jc w:val="center"/>
        <w:rPr>
          <w:rFonts w:ascii="Times New Roman" w:hAnsi="Times New Roman" w:cs="Times New Roman"/>
          <w:b/>
          <w:bCs/>
          <w:spacing w:val="60"/>
          <w:sz w:val="28"/>
          <w:szCs w:val="28"/>
        </w:rPr>
      </w:pPr>
      <w:r w:rsidRPr="00C47487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ПОСТАНОВЛЕНИЕ</w:t>
      </w:r>
    </w:p>
    <w:tbl>
      <w:tblPr>
        <w:tblW w:w="9795" w:type="dxa"/>
        <w:tblInd w:w="-34" w:type="dxa"/>
        <w:tblLayout w:type="fixed"/>
        <w:tblLook w:val="04A0"/>
      </w:tblPr>
      <w:tblGrid>
        <w:gridCol w:w="3579"/>
        <w:gridCol w:w="2984"/>
        <w:gridCol w:w="3232"/>
      </w:tblGrid>
      <w:tr w:rsidR="00C47487" w:rsidRPr="00C47487" w:rsidTr="00593CDF">
        <w:trPr>
          <w:trHeight w:val="337"/>
        </w:trPr>
        <w:tc>
          <w:tcPr>
            <w:tcW w:w="3579" w:type="dxa"/>
            <w:hideMark/>
          </w:tcPr>
          <w:p w:rsidR="00C47487" w:rsidRPr="00C47487" w:rsidRDefault="00C47487" w:rsidP="00A634BC">
            <w:pPr>
              <w:pStyle w:val="21"/>
              <w:suppressAutoHyphens/>
              <w:ind w:firstLine="0"/>
              <w:rPr>
                <w:b/>
                <w:szCs w:val="28"/>
              </w:rPr>
            </w:pPr>
            <w:r w:rsidRPr="00C47487">
              <w:rPr>
                <w:b/>
                <w:szCs w:val="28"/>
              </w:rPr>
              <w:t xml:space="preserve">       </w:t>
            </w:r>
            <w:r w:rsidR="00A634BC">
              <w:rPr>
                <w:b/>
                <w:szCs w:val="28"/>
              </w:rPr>
              <w:t>07 июля 2023</w:t>
            </w:r>
            <w:r w:rsidRPr="00C47487">
              <w:rPr>
                <w:b/>
                <w:szCs w:val="28"/>
              </w:rPr>
              <w:t xml:space="preserve"> г</w:t>
            </w:r>
            <w:r w:rsidR="00A634BC">
              <w:rPr>
                <w:b/>
                <w:szCs w:val="28"/>
              </w:rPr>
              <w:t>.</w:t>
            </w:r>
          </w:p>
        </w:tc>
        <w:tc>
          <w:tcPr>
            <w:tcW w:w="2984" w:type="dxa"/>
          </w:tcPr>
          <w:p w:rsidR="00C47487" w:rsidRPr="00C47487" w:rsidRDefault="00C47487" w:rsidP="00593CDF">
            <w:pPr>
              <w:pStyle w:val="21"/>
              <w:suppressAutoHyphens/>
              <w:ind w:firstLine="0"/>
              <w:rPr>
                <w:b/>
                <w:szCs w:val="28"/>
              </w:rPr>
            </w:pPr>
          </w:p>
        </w:tc>
        <w:tc>
          <w:tcPr>
            <w:tcW w:w="3232" w:type="dxa"/>
            <w:hideMark/>
          </w:tcPr>
          <w:p w:rsidR="00C47487" w:rsidRPr="00C47487" w:rsidRDefault="00C47487" w:rsidP="00A634BC">
            <w:pPr>
              <w:pStyle w:val="21"/>
              <w:suppressAutoHyphens/>
              <w:ind w:firstLine="0"/>
              <w:rPr>
                <w:b/>
                <w:szCs w:val="28"/>
              </w:rPr>
            </w:pPr>
            <w:r w:rsidRPr="00C47487">
              <w:rPr>
                <w:b/>
                <w:szCs w:val="28"/>
              </w:rPr>
              <w:t xml:space="preserve">№ </w:t>
            </w:r>
            <w:r w:rsidR="00A634BC">
              <w:rPr>
                <w:b/>
                <w:szCs w:val="28"/>
              </w:rPr>
              <w:t>108/524</w:t>
            </w:r>
            <w:r w:rsidRPr="00C47487">
              <w:rPr>
                <w:b/>
                <w:szCs w:val="28"/>
              </w:rPr>
              <w:t>-5</w:t>
            </w:r>
          </w:p>
        </w:tc>
      </w:tr>
    </w:tbl>
    <w:p w:rsidR="00C47487" w:rsidRDefault="00C47487" w:rsidP="00C47487">
      <w:pPr>
        <w:spacing w:before="2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74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г. Няндома </w:t>
      </w:r>
    </w:p>
    <w:p w:rsidR="00C47487" w:rsidRPr="00C47487" w:rsidRDefault="00C47487" w:rsidP="00C47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87">
        <w:rPr>
          <w:rFonts w:ascii="Times New Roman" w:hAnsi="Times New Roman" w:cs="Times New Roman"/>
          <w:b/>
          <w:sz w:val="28"/>
          <w:szCs w:val="28"/>
        </w:rPr>
        <w:t xml:space="preserve">О приостановлении полномочий члена Няндомской территориальной избирательной </w:t>
      </w:r>
      <w:r w:rsidR="0004167D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C47487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C47487" w:rsidRPr="00C47487" w:rsidRDefault="00C47487" w:rsidP="00C4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487" w:rsidRPr="00C47487" w:rsidRDefault="00C47487" w:rsidP="00C4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87">
        <w:rPr>
          <w:rFonts w:ascii="Times New Roman" w:hAnsi="Times New Roman" w:cs="Times New Roman"/>
          <w:sz w:val="28"/>
          <w:szCs w:val="28"/>
        </w:rPr>
        <w:t>В связи с появлением оснований, предусмотренных подпункт</w:t>
      </w:r>
      <w:r w:rsidR="00A634BC">
        <w:rPr>
          <w:rFonts w:ascii="Times New Roman" w:hAnsi="Times New Roman" w:cs="Times New Roman"/>
          <w:sz w:val="28"/>
          <w:szCs w:val="28"/>
        </w:rPr>
        <w:t>ами</w:t>
      </w:r>
      <w:r w:rsidRPr="00C47487">
        <w:rPr>
          <w:rFonts w:ascii="Times New Roman" w:hAnsi="Times New Roman" w:cs="Times New Roman"/>
          <w:sz w:val="28"/>
          <w:szCs w:val="28"/>
        </w:rPr>
        <w:t xml:space="preserve"> «к»</w:t>
      </w:r>
      <w:r w:rsidR="00A634BC">
        <w:rPr>
          <w:rFonts w:ascii="Times New Roman" w:hAnsi="Times New Roman" w:cs="Times New Roman"/>
          <w:sz w:val="28"/>
          <w:szCs w:val="28"/>
        </w:rPr>
        <w:t>, «ж»</w:t>
      </w:r>
      <w:r w:rsidRPr="00C47487">
        <w:rPr>
          <w:rFonts w:ascii="Times New Roman" w:hAnsi="Times New Roman" w:cs="Times New Roman"/>
          <w:sz w:val="28"/>
          <w:szCs w:val="28"/>
        </w:rPr>
        <w:t xml:space="preserve"> </w:t>
      </w:r>
      <w:r w:rsidRPr="00A634BC">
        <w:rPr>
          <w:rFonts w:ascii="Times New Roman" w:hAnsi="Times New Roman" w:cs="Times New Roman"/>
          <w:sz w:val="28"/>
          <w:szCs w:val="28"/>
        </w:rPr>
        <w:t>пункта 1 статьи 29, и</w:t>
      </w:r>
      <w:r w:rsidRPr="00C47487">
        <w:rPr>
          <w:rFonts w:ascii="Times New Roman" w:hAnsi="Times New Roman" w:cs="Times New Roman"/>
          <w:sz w:val="28"/>
          <w:szCs w:val="28"/>
        </w:rPr>
        <w:t xml:space="preserve"> на основании пункта 7 этой же статьи Федерального закона «Об основных гарантиях избирательных прав и права на участие в референдуме граждан Российской Федерации» Няндомская территориальная избирательная комиссия </w:t>
      </w:r>
      <w:r w:rsidRPr="00C47487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C47487">
        <w:rPr>
          <w:rFonts w:ascii="Times New Roman" w:hAnsi="Times New Roman" w:cs="Times New Roman"/>
          <w:sz w:val="28"/>
          <w:szCs w:val="28"/>
        </w:rPr>
        <w:t>:</w:t>
      </w:r>
    </w:p>
    <w:p w:rsidR="00C47487" w:rsidRPr="00EA7480" w:rsidRDefault="00C47487" w:rsidP="00C4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87">
        <w:rPr>
          <w:rFonts w:ascii="Times New Roman" w:hAnsi="Times New Roman" w:cs="Times New Roman"/>
          <w:sz w:val="28"/>
          <w:szCs w:val="28"/>
        </w:rPr>
        <w:t xml:space="preserve">1. Приостановить полномочия члена Няндомской территориальной избирательной комиссии с правом решающего голоса Яковлевой Марины Алешаевны с </w:t>
      </w:r>
      <w:r w:rsidR="00A634BC">
        <w:rPr>
          <w:rFonts w:ascii="Times New Roman" w:hAnsi="Times New Roman" w:cs="Times New Roman"/>
          <w:sz w:val="28"/>
          <w:szCs w:val="28"/>
        </w:rPr>
        <w:t>07 июля</w:t>
      </w:r>
      <w:r w:rsidRPr="00C47487">
        <w:rPr>
          <w:rFonts w:ascii="Times New Roman" w:hAnsi="Times New Roman" w:cs="Times New Roman"/>
          <w:sz w:val="28"/>
          <w:szCs w:val="28"/>
        </w:rPr>
        <w:t xml:space="preserve"> 202</w:t>
      </w:r>
      <w:r w:rsidR="00A634BC">
        <w:rPr>
          <w:rFonts w:ascii="Times New Roman" w:hAnsi="Times New Roman" w:cs="Times New Roman"/>
          <w:sz w:val="28"/>
          <w:szCs w:val="28"/>
        </w:rPr>
        <w:t>3</w:t>
      </w:r>
      <w:r w:rsidRPr="00C47487">
        <w:rPr>
          <w:rFonts w:ascii="Times New Roman" w:hAnsi="Times New Roman" w:cs="Times New Roman"/>
          <w:sz w:val="28"/>
          <w:szCs w:val="28"/>
        </w:rPr>
        <w:t xml:space="preserve"> года до прекращения оснований, препятствующих осуществлению ею </w:t>
      </w:r>
      <w:r w:rsidRPr="00EA7480">
        <w:rPr>
          <w:rFonts w:ascii="Times New Roman" w:hAnsi="Times New Roman" w:cs="Times New Roman"/>
          <w:sz w:val="28"/>
          <w:szCs w:val="28"/>
        </w:rPr>
        <w:t xml:space="preserve">полномочий в период подготовки и проведения выборов депутатов </w:t>
      </w:r>
      <w:r w:rsidR="00EA7480" w:rsidRPr="00EA7480">
        <w:rPr>
          <w:rFonts w:ascii="Times New Roman" w:hAnsi="Times New Roman" w:cs="Times New Roman"/>
          <w:sz w:val="28"/>
          <w:szCs w:val="28"/>
        </w:rPr>
        <w:t xml:space="preserve">восьмого созыва по одномандатному избирательному округу № 23 </w:t>
      </w:r>
      <w:r w:rsidRPr="00EA7480">
        <w:rPr>
          <w:rFonts w:ascii="Times New Roman" w:hAnsi="Times New Roman" w:cs="Times New Roman"/>
          <w:sz w:val="28"/>
          <w:szCs w:val="28"/>
        </w:rPr>
        <w:t>либо до официального опубликования результатов указанных выборов.</w:t>
      </w:r>
    </w:p>
    <w:p w:rsidR="00C47487" w:rsidRPr="00C47487" w:rsidRDefault="00C47487" w:rsidP="00C4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87">
        <w:rPr>
          <w:rFonts w:ascii="Times New Roman" w:hAnsi="Times New Roman" w:cs="Times New Roman"/>
          <w:sz w:val="28"/>
          <w:szCs w:val="28"/>
        </w:rPr>
        <w:t>2. Направить настоящее постановление в избирательную комиссию Архангельской области.</w:t>
      </w:r>
    </w:p>
    <w:p w:rsidR="00EA7480" w:rsidRDefault="00C47487" w:rsidP="00EA74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8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EA7480" w:rsidRPr="00EA748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A7480" w:rsidRPr="00EA7480">
        <w:rPr>
          <w:rFonts w:ascii="Times New Roman" w:hAnsi="Times New Roman" w:cs="Times New Roman"/>
          <w:sz w:val="28"/>
          <w:szCs w:val="28"/>
        </w:rPr>
        <w:t xml:space="preserve"> настоящее постановление на сайте избирательной комиссии Архангельской области в сети Интернет.</w:t>
      </w:r>
    </w:p>
    <w:tbl>
      <w:tblPr>
        <w:tblW w:w="9214" w:type="dxa"/>
        <w:tblInd w:w="108" w:type="dxa"/>
        <w:tblLayout w:type="fixed"/>
        <w:tblLook w:val="00A0"/>
      </w:tblPr>
      <w:tblGrid>
        <w:gridCol w:w="4395"/>
        <w:gridCol w:w="2066"/>
        <w:gridCol w:w="2753"/>
      </w:tblGrid>
      <w:tr w:rsidR="00EE29F6" w:rsidRPr="002574B0" w:rsidTr="00EE29F6">
        <w:trPr>
          <w:trHeight w:val="1098"/>
        </w:trPr>
        <w:tc>
          <w:tcPr>
            <w:tcW w:w="4395" w:type="dxa"/>
          </w:tcPr>
          <w:p w:rsidR="00EE29F6" w:rsidRPr="00EE29F6" w:rsidRDefault="00EE29F6" w:rsidP="00EE29F6">
            <w:pPr>
              <w:pStyle w:val="14-15"/>
              <w:spacing w:line="240" w:lineRule="auto"/>
              <w:ind w:firstLine="0"/>
              <w:jc w:val="center"/>
              <w:rPr>
                <w:rFonts w:eastAsiaTheme="minorEastAsia"/>
                <w:szCs w:val="28"/>
              </w:rPr>
            </w:pPr>
            <w:r w:rsidRPr="00EE29F6">
              <w:rPr>
                <w:rFonts w:eastAsiaTheme="minorEastAsia"/>
                <w:szCs w:val="28"/>
              </w:rPr>
              <w:t>Председатель</w:t>
            </w:r>
          </w:p>
          <w:p w:rsidR="00EE29F6" w:rsidRPr="00EE29F6" w:rsidRDefault="00EE29F6" w:rsidP="00EE2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9F6">
              <w:rPr>
                <w:rFonts w:ascii="Times New Roman" w:hAnsi="Times New Roman" w:cs="Times New Roman"/>
                <w:sz w:val="28"/>
                <w:szCs w:val="28"/>
              </w:rPr>
              <w:t>Няндомской территориальной избирательной комиссии</w:t>
            </w:r>
          </w:p>
        </w:tc>
        <w:tc>
          <w:tcPr>
            <w:tcW w:w="2066" w:type="dxa"/>
          </w:tcPr>
          <w:p w:rsidR="00EE29F6" w:rsidRPr="00EE29F6" w:rsidRDefault="00EE29F6" w:rsidP="00E45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F6" w:rsidRPr="00EE29F6" w:rsidRDefault="00EE29F6" w:rsidP="00E4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9F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753" w:type="dxa"/>
          </w:tcPr>
          <w:p w:rsidR="00EE29F6" w:rsidRPr="00EE29F6" w:rsidRDefault="00EE29F6" w:rsidP="00E45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F6" w:rsidRPr="00EE29F6" w:rsidRDefault="00EE29F6" w:rsidP="00E4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29F6">
              <w:rPr>
                <w:rFonts w:ascii="Times New Roman" w:hAnsi="Times New Roman" w:cs="Times New Roman"/>
                <w:sz w:val="28"/>
                <w:szCs w:val="28"/>
              </w:rPr>
              <w:t xml:space="preserve">Н.В. Корельская </w:t>
            </w:r>
          </w:p>
        </w:tc>
      </w:tr>
      <w:tr w:rsidR="00EE29F6" w:rsidRPr="002574B0" w:rsidTr="00EE29F6">
        <w:trPr>
          <w:trHeight w:val="266"/>
        </w:trPr>
        <w:tc>
          <w:tcPr>
            <w:tcW w:w="4395" w:type="dxa"/>
          </w:tcPr>
          <w:p w:rsidR="00EE29F6" w:rsidRPr="00EE29F6" w:rsidRDefault="00EE29F6" w:rsidP="00EE29F6">
            <w:pPr>
              <w:pStyle w:val="14-15"/>
              <w:spacing w:line="240" w:lineRule="auto"/>
              <w:ind w:firstLine="0"/>
              <w:jc w:val="center"/>
              <w:rPr>
                <w:rFonts w:eastAsiaTheme="minorEastAsia"/>
                <w:szCs w:val="28"/>
              </w:rPr>
            </w:pPr>
            <w:r w:rsidRPr="00EE29F6">
              <w:rPr>
                <w:rFonts w:eastAsiaTheme="minorEastAsia"/>
                <w:szCs w:val="28"/>
              </w:rPr>
              <w:t>Секретарь</w:t>
            </w:r>
          </w:p>
          <w:p w:rsidR="00EE29F6" w:rsidRPr="00EE29F6" w:rsidRDefault="00EE29F6" w:rsidP="00EE2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9F6">
              <w:rPr>
                <w:rFonts w:ascii="Times New Roman" w:hAnsi="Times New Roman" w:cs="Times New Roman"/>
                <w:sz w:val="28"/>
                <w:szCs w:val="28"/>
              </w:rPr>
              <w:t>Няндомской территориальной избирательной комиссии</w:t>
            </w:r>
          </w:p>
        </w:tc>
        <w:tc>
          <w:tcPr>
            <w:tcW w:w="2066" w:type="dxa"/>
          </w:tcPr>
          <w:p w:rsidR="00EE29F6" w:rsidRPr="00EE29F6" w:rsidRDefault="00EE29F6" w:rsidP="00D36E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9F6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753" w:type="dxa"/>
          </w:tcPr>
          <w:p w:rsidR="00EE29F6" w:rsidRPr="00EE29F6" w:rsidRDefault="00EE29F6" w:rsidP="00D36E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9F6">
              <w:rPr>
                <w:rFonts w:ascii="Times New Roman" w:hAnsi="Times New Roman" w:cs="Times New Roman"/>
                <w:sz w:val="28"/>
                <w:szCs w:val="28"/>
              </w:rPr>
              <w:t xml:space="preserve">   И.А. Серяпина </w:t>
            </w:r>
          </w:p>
        </w:tc>
      </w:tr>
    </w:tbl>
    <w:p w:rsidR="00C47487" w:rsidRPr="00C47487" w:rsidRDefault="00C474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7487" w:rsidRPr="00C47487" w:rsidSect="00A8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47487"/>
    <w:rsid w:val="0004167D"/>
    <w:rsid w:val="00642B2A"/>
    <w:rsid w:val="00A61A07"/>
    <w:rsid w:val="00A634BC"/>
    <w:rsid w:val="00A81994"/>
    <w:rsid w:val="00C47487"/>
    <w:rsid w:val="00EA7480"/>
    <w:rsid w:val="00EE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94"/>
  </w:style>
  <w:style w:type="paragraph" w:styleId="1">
    <w:name w:val="heading 1"/>
    <w:basedOn w:val="a"/>
    <w:next w:val="a"/>
    <w:link w:val="10"/>
    <w:uiPriority w:val="9"/>
    <w:qFormat/>
    <w:rsid w:val="00C474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C4748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rsid w:val="00C4748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474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4-15">
    <w:name w:val="14-15"/>
    <w:basedOn w:val="a"/>
    <w:rsid w:val="00EE29F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Председатель комиссии					Н.В Корельская</vt:lpstr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Evstropova</dc:creator>
  <cp:keywords/>
  <dc:description/>
  <cp:lastModifiedBy>Evstropova</cp:lastModifiedBy>
  <cp:revision>7</cp:revision>
  <cp:lastPrinted>2023-07-07T13:28:00Z</cp:lastPrinted>
  <dcterms:created xsi:type="dcterms:W3CDTF">2022-08-11T13:46:00Z</dcterms:created>
  <dcterms:modified xsi:type="dcterms:W3CDTF">2023-07-07T13:45:00Z</dcterms:modified>
</cp:coreProperties>
</file>