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FF27" w14:textId="77777777" w:rsidR="007D01EB" w:rsidRDefault="007D01EB" w:rsidP="007D01EB">
      <w:pPr>
        <w:ind w:firstLine="566"/>
        <w:jc w:val="center"/>
        <w:rPr>
          <w:color w:val="000000"/>
          <w:sz w:val="28"/>
          <w:szCs w:val="28"/>
        </w:rPr>
      </w:pPr>
    </w:p>
    <w:p w14:paraId="5B956185" w14:textId="77777777" w:rsidR="007D01EB" w:rsidRDefault="007D01EB" w:rsidP="007D01EB">
      <w:pPr>
        <w:ind w:firstLine="566"/>
        <w:jc w:val="center"/>
        <w:rPr>
          <w:color w:val="000000"/>
          <w:sz w:val="28"/>
          <w:szCs w:val="28"/>
        </w:rPr>
      </w:pPr>
    </w:p>
    <w:p w14:paraId="0CCB09CE" w14:textId="77777777" w:rsidR="007D01EB" w:rsidRDefault="007D01EB" w:rsidP="007D01EB">
      <w:pPr>
        <w:tabs>
          <w:tab w:val="left" w:pos="204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443D92F" w14:textId="77777777" w:rsidR="007D01EB" w:rsidRDefault="007D01EB" w:rsidP="007D01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МУНИЦИПАЛЬНАЯ ПРОГРАММА</w:t>
      </w:r>
    </w:p>
    <w:p w14:paraId="19EFC681" w14:textId="77777777" w:rsidR="007D01EB" w:rsidRDefault="007D01EB" w:rsidP="007D01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«Строительство, ремонт и содержание муниципального жилого фонда</w:t>
      </w:r>
    </w:p>
    <w:p w14:paraId="1E9F01F5" w14:textId="77777777" w:rsidR="007D01EB" w:rsidRDefault="007D01EB" w:rsidP="007D01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Няндомского муниципального округа»</w:t>
      </w:r>
    </w:p>
    <w:p w14:paraId="551AC53B" w14:textId="77777777" w:rsidR="007D01EB" w:rsidRDefault="007D01EB" w:rsidP="007D01E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0D4F3B" w14:textId="77777777" w:rsidR="007D01EB" w:rsidRDefault="007D01EB" w:rsidP="007D01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(утверждена постановлением администрации </w:t>
      </w:r>
      <w:proofErr w:type="gramStart"/>
      <w:r>
        <w:rPr>
          <w:sz w:val="24"/>
          <w:szCs w:val="24"/>
        </w:rPr>
        <w:t>Няндомского  муниципального</w:t>
      </w:r>
      <w:proofErr w:type="gramEnd"/>
      <w:r>
        <w:rPr>
          <w:sz w:val="24"/>
          <w:szCs w:val="24"/>
        </w:rPr>
        <w:t xml:space="preserve"> округа от 19.01.2023г. № 35-па, с изменениями от 10.11.2023г. № 483-па, от 13.11.2024г. № 252-па)</w:t>
      </w:r>
    </w:p>
    <w:p w14:paraId="3CA592BB" w14:textId="77777777" w:rsidR="007D01EB" w:rsidRDefault="007D01EB" w:rsidP="007D01EB">
      <w:pPr>
        <w:jc w:val="center"/>
        <w:rPr>
          <w:sz w:val="24"/>
          <w:szCs w:val="24"/>
        </w:rPr>
      </w:pPr>
    </w:p>
    <w:p w14:paraId="36FAD2FF" w14:textId="77777777" w:rsidR="007D01EB" w:rsidRDefault="007D01EB" w:rsidP="007D01EB">
      <w:pPr>
        <w:suppressAutoHyphens/>
        <w:autoSpaceDE w:val="0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ПАСПОРТ</w:t>
      </w:r>
    </w:p>
    <w:p w14:paraId="4F7D49EA" w14:textId="77777777" w:rsidR="007D01EB" w:rsidRDefault="007D01EB" w:rsidP="007D01EB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муниципальной программы </w:t>
      </w:r>
    </w:p>
    <w:p w14:paraId="14898893" w14:textId="77777777" w:rsidR="007D01EB" w:rsidRDefault="007D01EB" w:rsidP="007D01EB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</w:t>
      </w:r>
      <w:r>
        <w:rPr>
          <w:b/>
          <w:sz w:val="24"/>
          <w:szCs w:val="24"/>
          <w:lang w:eastAsia="ar-SA"/>
        </w:rPr>
        <w:t xml:space="preserve">Строительство, ремонт и содержание муниципального жилого фонда </w:t>
      </w:r>
    </w:p>
    <w:p w14:paraId="7B493ED3" w14:textId="77777777" w:rsidR="007D01EB" w:rsidRDefault="007D01EB" w:rsidP="007D01EB">
      <w:pPr>
        <w:suppressAutoHyphens/>
        <w:autoSpaceDE w:val="0"/>
        <w:jc w:val="center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Няндомского муниципального округа</w:t>
      </w:r>
      <w:r>
        <w:rPr>
          <w:sz w:val="24"/>
          <w:szCs w:val="24"/>
          <w:lang w:eastAsia="ar-SA"/>
        </w:rPr>
        <w:t>»</w:t>
      </w:r>
    </w:p>
    <w:p w14:paraId="43FC132C" w14:textId="77777777" w:rsidR="007D01EB" w:rsidRDefault="007D01EB" w:rsidP="007D01EB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</w:p>
    <w:p w14:paraId="387855D4" w14:textId="77777777" w:rsidR="007D01EB" w:rsidRDefault="007D01EB" w:rsidP="007D01EB">
      <w:pPr>
        <w:suppressAutoHyphens/>
        <w:autoSpaceDE w:val="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1.Основные положения</w:t>
      </w:r>
    </w:p>
    <w:p w14:paraId="7B816D7E" w14:textId="77777777" w:rsidR="007D01EB" w:rsidRDefault="007D01EB" w:rsidP="007D01EB">
      <w:pPr>
        <w:suppressAutoHyphens/>
        <w:autoSpaceDE w:val="0"/>
        <w:jc w:val="center"/>
        <w:rPr>
          <w:sz w:val="24"/>
          <w:szCs w:val="24"/>
          <w:lang w:eastAsia="ar-SA"/>
        </w:rPr>
      </w:pPr>
    </w:p>
    <w:tbl>
      <w:tblPr>
        <w:tblW w:w="97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5674"/>
      </w:tblGrid>
      <w:tr w:rsidR="007D01EB" w14:paraId="6912F111" w14:textId="77777777" w:rsidTr="007D01EB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285EB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847B0" w14:textId="77777777" w:rsidR="007D01EB" w:rsidRDefault="007D01EB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- Управление строительства, архитектуры и ЖКХ) </w:t>
            </w:r>
          </w:p>
        </w:tc>
      </w:tr>
      <w:tr w:rsidR="007D01EB" w14:paraId="1FE66629" w14:textId="77777777" w:rsidTr="007D01EB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719FB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C6EE1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отсутствуют</w:t>
            </w:r>
          </w:p>
        </w:tc>
      </w:tr>
      <w:tr w:rsidR="007D01EB" w14:paraId="7FA1C70E" w14:textId="77777777" w:rsidTr="007D01EB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A041D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CC8D8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val="en-US"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2024 – 2027 годы</w:t>
            </w:r>
          </w:p>
        </w:tc>
      </w:tr>
      <w:tr w:rsidR="007D01EB" w14:paraId="0AF94CD8" w14:textId="77777777" w:rsidTr="007D01EB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53F4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Цель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7A45C" w14:textId="77777777" w:rsidR="007D01EB" w:rsidRDefault="007D01EB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безопасных и комфортных условий проживания граждан в жилищном фонде</w:t>
            </w:r>
          </w:p>
        </w:tc>
      </w:tr>
      <w:tr w:rsidR="007D01EB" w14:paraId="21D8ABAC" w14:textId="77777777" w:rsidTr="007D01EB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B1C5" w14:textId="77777777" w:rsidR="007D01EB" w:rsidRDefault="007D01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A8187FE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AE24F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Общий объем средств, предусмотренных на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реализацию муниципальной программы – 6 860,0 тыс. рублей, в том числе: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  <w:t>средства бюджета округа – 6 860,0 тыс. рублей</w:t>
            </w:r>
          </w:p>
        </w:tc>
      </w:tr>
      <w:tr w:rsidR="007D01EB" w14:paraId="7691ECC1" w14:textId="77777777" w:rsidTr="007D01EB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E9717" w14:textId="77777777" w:rsidR="007D01EB" w:rsidRDefault="007D01EB">
            <w:pPr>
              <w:suppressAutoHyphens/>
              <w:autoSpaceDE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70A46" w14:textId="77777777" w:rsidR="007D01EB" w:rsidRDefault="007D01EB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Комплекс процессных мероприятий «Р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емонт и содержание муниципального жилого фонда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</w:tbl>
    <w:p w14:paraId="57349356" w14:textId="77777777" w:rsidR="007D01EB" w:rsidRDefault="007D01EB" w:rsidP="007D01EB">
      <w:pPr>
        <w:rPr>
          <w:rFonts w:eastAsia="Calibri"/>
          <w:b/>
          <w:sz w:val="24"/>
          <w:szCs w:val="24"/>
          <w:lang w:eastAsia="en-US"/>
        </w:rPr>
        <w:sectPr w:rsidR="007D01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1021" w:left="1701" w:header="567" w:footer="709" w:gutter="0"/>
          <w:cols w:space="720"/>
        </w:sectPr>
      </w:pPr>
    </w:p>
    <w:p w14:paraId="17052163" w14:textId="77777777" w:rsidR="007D01EB" w:rsidRDefault="007D01EB" w:rsidP="007D01EB">
      <w:pPr>
        <w:ind w:left="1069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2. Показатели муниципальной программы</w:t>
      </w:r>
    </w:p>
    <w:p w14:paraId="3ADE8FF5" w14:textId="77777777" w:rsidR="007D01EB" w:rsidRDefault="007D01EB" w:rsidP="007D01EB">
      <w:pPr>
        <w:ind w:left="1069"/>
        <w:contextualSpacing/>
        <w:jc w:val="center"/>
        <w:rPr>
          <w:rFonts w:eastAsia="Calibri"/>
          <w:b/>
          <w:color w:val="FF0000"/>
          <w:sz w:val="24"/>
          <w:szCs w:val="24"/>
          <w:lang w:eastAsia="en-US"/>
        </w:rPr>
      </w:pPr>
    </w:p>
    <w:tbl>
      <w:tblPr>
        <w:tblW w:w="4850" w:type="pct"/>
        <w:tblLook w:val="00A0" w:firstRow="1" w:lastRow="0" w:firstColumn="1" w:lastColumn="0" w:noHBand="0" w:noVBand="0"/>
      </w:tblPr>
      <w:tblGrid>
        <w:gridCol w:w="1285"/>
        <w:gridCol w:w="2318"/>
        <w:gridCol w:w="1368"/>
        <w:gridCol w:w="1167"/>
        <w:gridCol w:w="983"/>
        <w:gridCol w:w="733"/>
        <w:gridCol w:w="733"/>
        <w:gridCol w:w="696"/>
      </w:tblGrid>
      <w:tr w:rsidR="007D01EB" w14:paraId="67F4DCE8" w14:textId="77777777" w:rsidTr="007D01EB">
        <w:trPr>
          <w:trHeight w:val="161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E4D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  <w:p w14:paraId="100B10B7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ED90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</w:p>
          <w:p w14:paraId="20825FD1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98BC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67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A4CE6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Значения показателей</w:t>
            </w:r>
          </w:p>
        </w:tc>
      </w:tr>
      <w:tr w:rsidR="007D01EB" w14:paraId="5E4A862D" w14:textId="77777777" w:rsidTr="007D01EB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A9D1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823B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D9F7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ABFA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Базовый</w:t>
            </w:r>
          </w:p>
          <w:p w14:paraId="41366818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F442520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2024</w:t>
            </w:r>
          </w:p>
          <w:p w14:paraId="5451369B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A8CD6C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2025</w:t>
            </w:r>
          </w:p>
          <w:p w14:paraId="48DD7E67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470AE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2026</w:t>
            </w:r>
          </w:p>
          <w:p w14:paraId="647A7026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82D440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2027</w:t>
            </w:r>
          </w:p>
          <w:p w14:paraId="0B97EC2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7D01EB" w14:paraId="3CF9E323" w14:textId="77777777" w:rsidTr="007D01EB">
        <w:trPr>
          <w:trHeight w:val="30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6488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9CBB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9E5C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DC87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0E3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6FC1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3128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4908A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D01EB" w14:paraId="7306B395" w14:textId="77777777" w:rsidTr="007D01EB">
        <w:trPr>
          <w:trHeight w:val="58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89DC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59349616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A9AD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Муниципальная программа «Строительство, ремонт и содержание </w:t>
            </w:r>
          </w:p>
          <w:p w14:paraId="1D7029F7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муниципального жилого фонда Няндомского муниципального округа»</w:t>
            </w:r>
          </w:p>
        </w:tc>
      </w:tr>
      <w:tr w:rsidR="007D01EB" w14:paraId="2B02B15F" w14:textId="77777777" w:rsidTr="007D01EB">
        <w:trPr>
          <w:trHeight w:val="83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4693" w14:textId="77777777" w:rsidR="007D01EB" w:rsidRDefault="007D01E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6187" w14:textId="77777777" w:rsidR="007D01EB" w:rsidRDefault="007D01EB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Доля отремонтированных объектов от общего количества запланированных к ремонту объектов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2FA5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77E1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C049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795A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3A74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35ED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7D01EB" w14:paraId="24E5A42E" w14:textId="77777777" w:rsidTr="007D01EB">
        <w:trPr>
          <w:trHeight w:val="3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F0C" w14:textId="77777777" w:rsidR="007D01EB" w:rsidRDefault="007D01EB">
            <w:pPr>
              <w:ind w:left="1069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46F4486A" w14:textId="77777777" w:rsidR="007D01EB" w:rsidRDefault="007D01EB">
            <w:pPr>
              <w:jc w:val="center"/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E82C" w14:textId="77777777" w:rsidR="007D01EB" w:rsidRDefault="007D01EB">
            <w:pPr>
              <w:ind w:left="394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Комплекс процессных мероприятий «Р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емонт и содержание </w:t>
            </w:r>
          </w:p>
          <w:p w14:paraId="7FF99568" w14:textId="77777777" w:rsidR="007D01EB" w:rsidRDefault="007D01EB">
            <w:pPr>
              <w:ind w:left="394"/>
              <w:contextualSpacing/>
              <w:jc w:val="center"/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муниципального жилого фонда»</w:t>
            </w:r>
          </w:p>
        </w:tc>
      </w:tr>
      <w:tr w:rsidR="007D01EB" w14:paraId="2440D266" w14:textId="77777777" w:rsidTr="007D01EB">
        <w:trPr>
          <w:trHeight w:val="83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33AF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722D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отремонтированных квартир и домов, находящихся в муниципальной собственности 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00BA0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AECD1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BD2CA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4017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16862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E29A8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</w:tbl>
    <w:p w14:paraId="65D447A7" w14:textId="77777777" w:rsidR="007D01EB" w:rsidRDefault="007D01EB" w:rsidP="007D01EB">
      <w:pPr>
        <w:ind w:left="1069"/>
        <w:contextualSpacing/>
        <w:jc w:val="center"/>
        <w:rPr>
          <w:rFonts w:eastAsia="Calibri"/>
          <w:b/>
          <w:sz w:val="24"/>
          <w:szCs w:val="24"/>
          <w:lang w:eastAsia="en-US"/>
        </w:rPr>
      </w:pPr>
    </w:p>
    <w:p w14:paraId="1BCDBF24" w14:textId="77777777" w:rsidR="007D01EB" w:rsidRDefault="007D01EB" w:rsidP="007D01EB">
      <w:pPr>
        <w:spacing w:line="276" w:lineRule="auto"/>
        <w:ind w:left="720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Раздел 1. Приоритеты муниципальной программы</w:t>
      </w:r>
    </w:p>
    <w:p w14:paraId="3F2A8A04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Жилищный фонд Няндомского муниципального округа по состоянию на </w:t>
      </w:r>
      <w:r>
        <w:rPr>
          <w:color w:val="000000"/>
          <w:sz w:val="24"/>
          <w:szCs w:val="24"/>
        </w:rPr>
        <w:br/>
        <w:t>28.10.2024 г. составляет 907,9 тыс. м2, в том числе муниципальный жилищный фонд -112,6 тыс. 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.</w:t>
      </w:r>
    </w:p>
    <w:p w14:paraId="5DFD8F4C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Характеристика многоквартирных домов жилищного фонда:</w:t>
      </w:r>
    </w:p>
    <w:p w14:paraId="636F3A43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панельные дома - 35 домов;</w:t>
      </w:r>
    </w:p>
    <w:p w14:paraId="3D1B0C82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кирпичные дома – 97 домов;</w:t>
      </w:r>
    </w:p>
    <w:p w14:paraId="51BBADD8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шлакоблочные дома – 34 домов;</w:t>
      </w:r>
    </w:p>
    <w:p w14:paraId="28091069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деревянные дома – 600 домов;</w:t>
      </w:r>
    </w:p>
    <w:p w14:paraId="7EC756EB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сборно-щитовые дома – 39 домов.</w:t>
      </w:r>
    </w:p>
    <w:p w14:paraId="405E8037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Средний год постройки -1970 г., средний процент износа - 60 %.</w:t>
      </w:r>
    </w:p>
    <w:p w14:paraId="046987CA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Конструктивные элементы, инженерные системы и иное оборудование объектов муниципального жилищного фонда в целом требуют регулярного обслуживания и эксплуатации, а также проведения текущего ремонта.</w:t>
      </w:r>
    </w:p>
    <w:p w14:paraId="5F8B00A3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каждым годом ветшают конструктивные элементы домов, инженерные сети. Изношенные коммуникации не выдерживают возрастающих потребностей населения в благоустройстве и комфорте. </w:t>
      </w:r>
    </w:p>
    <w:p w14:paraId="72A44627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Ремонт объектов муниципального жилищного фонда является самой затратной частью их эксплуатации.</w:t>
      </w:r>
    </w:p>
    <w:p w14:paraId="23243750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настоящее время не уменьшается количество обращений граждан на неудовлетворительное состояние жилых помещений и число предписаний судебных органов и органов государственного надзора в жилищной сфере, </w:t>
      </w:r>
    </w:p>
    <w:p w14:paraId="3F6AB654" w14:textId="77777777" w:rsidR="007D01EB" w:rsidRDefault="007D01EB" w:rsidP="007D01EB">
      <w:pPr>
        <w:shd w:val="clear" w:color="auto" w:fill="FFFFFF"/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lastRenderedPageBreak/>
        <w:t>Принимая во внимание необходимость упорядочения мероприятий по планированию и организации ремонта, дальнейшее выполнение ремонта жилищного фонда в округе необходимо осуществлять программно-целевым методом в рамках муниципальной программы, обеспеченной соответствующим финансированием, а также системой планирования и контроля.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14:paraId="7BE18C2E" w14:textId="77777777" w:rsidR="007D01EB" w:rsidRDefault="007D01EB" w:rsidP="007D01EB">
      <w:pPr>
        <w:jc w:val="center"/>
        <w:rPr>
          <w:rFonts w:eastAsia="Calibri"/>
          <w:sz w:val="24"/>
          <w:szCs w:val="24"/>
          <w:lang w:eastAsia="en-US"/>
        </w:rPr>
      </w:pPr>
    </w:p>
    <w:p w14:paraId="16CBAE7C" w14:textId="77777777" w:rsidR="007D01EB" w:rsidRDefault="007D01EB" w:rsidP="007D01EB">
      <w:pPr>
        <w:rPr>
          <w:rFonts w:eastAsia="Calibri"/>
          <w:b/>
          <w:bCs/>
          <w:sz w:val="24"/>
          <w:szCs w:val="24"/>
          <w:lang w:eastAsia="en-US"/>
        </w:rPr>
        <w:sectPr w:rsidR="007D01EB">
          <w:pgSz w:w="11906" w:h="16838"/>
          <w:pgMar w:top="567" w:right="851" w:bottom="1021" w:left="1701" w:header="567" w:footer="709" w:gutter="0"/>
          <w:cols w:space="720"/>
        </w:sectPr>
      </w:pPr>
    </w:p>
    <w:p w14:paraId="1EF18292" w14:textId="77777777" w:rsidR="007D01EB" w:rsidRDefault="007D01EB" w:rsidP="007D01EB">
      <w:pPr>
        <w:ind w:firstLine="72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Раздел 2. ФИНАНСОВОЕ ОБЕСПЕЧЕНИЕ</w:t>
      </w:r>
    </w:p>
    <w:p w14:paraId="322AE55E" w14:textId="77777777" w:rsidR="007D01EB" w:rsidRDefault="007D01EB" w:rsidP="007D01EB">
      <w:pPr>
        <w:ind w:firstLine="72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муниципальной программы </w:t>
      </w:r>
    </w:p>
    <w:p w14:paraId="32AE282F" w14:textId="77777777" w:rsidR="007D01EB" w:rsidRDefault="007D01EB" w:rsidP="007D01EB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«Строительство, ремонт и содержание муниципального жилого фонда Няндомского муниципального округа»</w:t>
      </w:r>
    </w:p>
    <w:p w14:paraId="5E484F2A" w14:textId="77777777" w:rsidR="007D01EB" w:rsidRDefault="007D01EB" w:rsidP="007D01EB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color w:val="FF0000"/>
          <w:sz w:val="24"/>
          <w:szCs w:val="24"/>
          <w:lang w:eastAsia="en-US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2"/>
        <w:gridCol w:w="3133"/>
        <w:gridCol w:w="1854"/>
        <w:gridCol w:w="1851"/>
        <w:gridCol w:w="1993"/>
        <w:gridCol w:w="1708"/>
        <w:gridCol w:w="1522"/>
      </w:tblGrid>
      <w:tr w:rsidR="007D01EB" w14:paraId="00DADFC9" w14:textId="77777777" w:rsidTr="007D01EB">
        <w:trPr>
          <w:trHeight w:val="840"/>
          <w:tblHeader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F206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структурного элемента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9C0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Источник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br/>
              <w:t>финансового обеспечения</w:t>
            </w:r>
          </w:p>
        </w:tc>
        <w:tc>
          <w:tcPr>
            <w:tcW w:w="29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CBAC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Объем финансового обеспечения по годам реализации, </w:t>
            </w:r>
          </w:p>
          <w:p w14:paraId="7819623E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тыс. рублей</w:t>
            </w:r>
          </w:p>
        </w:tc>
      </w:tr>
      <w:tr w:rsidR="007D01EB" w14:paraId="7B95F859" w14:textId="77777777" w:rsidTr="007D01EB">
        <w:trPr>
          <w:trHeight w:val="14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CDDA" w14:textId="77777777" w:rsidR="007D01EB" w:rsidRDefault="007D01EB">
            <w:pPr>
              <w:rPr>
                <w:rFonts w:eastAsia="Calibri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07FF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CB35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769D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2E04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2626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395A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2027 год </w:t>
            </w:r>
          </w:p>
        </w:tc>
      </w:tr>
      <w:tr w:rsidR="007D01EB" w14:paraId="740851A5" w14:textId="77777777" w:rsidTr="007D01EB">
        <w:trPr>
          <w:trHeight w:val="291"/>
          <w:tblHeader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798D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DC95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091D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4DDE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F73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FFD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0026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D01EB" w14:paraId="4E9DE25E" w14:textId="77777777" w:rsidTr="007D01EB">
        <w:trPr>
          <w:trHeight w:val="392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EB6" w14:textId="77777777" w:rsidR="007D01EB" w:rsidRDefault="007D0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Муниципальная</w:t>
            </w:r>
            <w:r>
              <w:rPr>
                <w:rFonts w:eastAsia="Calibri"/>
                <w:sz w:val="24"/>
                <w:szCs w:val="24"/>
              </w:rPr>
              <w:br/>
              <w:t>программа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E697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0D0B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6 860,0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1ED5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2360,0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C84A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A2D6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16B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1500,0</w:t>
            </w:r>
          </w:p>
        </w:tc>
      </w:tr>
      <w:tr w:rsidR="007D01EB" w14:paraId="792D798B" w14:textId="77777777" w:rsidTr="007D01EB">
        <w:trPr>
          <w:trHeight w:val="3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A97" w14:textId="77777777" w:rsidR="007D01EB" w:rsidRDefault="007D01EB">
            <w:pPr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FF8C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7CA5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6 860,0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972A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2360,0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FC33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177B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9331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</w:tr>
      <w:tr w:rsidR="007D01EB" w14:paraId="281C7418" w14:textId="77777777" w:rsidTr="007D01EB">
        <w:trPr>
          <w:trHeight w:val="71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B2EC" w14:textId="77777777" w:rsidR="007D01EB" w:rsidRDefault="007D0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Комплекс процессных мероприятий «Р</w:t>
            </w:r>
            <w:r>
              <w:rPr>
                <w:bCs/>
                <w:sz w:val="24"/>
                <w:szCs w:val="24"/>
              </w:rPr>
              <w:t>емонт и содержание муниципального жилого фонда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E804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CAF3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6 860,0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2E4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2360,0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6CFD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D650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A1F2" w14:textId="77777777" w:rsidR="007D01EB" w:rsidRDefault="007D01EB">
            <w:pPr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1500,0</w:t>
            </w:r>
          </w:p>
        </w:tc>
      </w:tr>
      <w:tr w:rsidR="007D01EB" w14:paraId="5EC11066" w14:textId="77777777" w:rsidTr="007D01EB">
        <w:trPr>
          <w:trHeight w:val="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7284" w14:textId="77777777" w:rsidR="007D01EB" w:rsidRDefault="007D01E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1BD3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60BD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6 860,0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32DD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2360,0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1A08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8543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4BCE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</w:tr>
    </w:tbl>
    <w:p w14:paraId="2F9F0ED8" w14:textId="77777777" w:rsidR="007D01EB" w:rsidRDefault="007D01EB" w:rsidP="007D01EB">
      <w:pPr>
        <w:suppressAutoHyphens/>
        <w:autoSpaceDE w:val="0"/>
        <w:jc w:val="center"/>
        <w:rPr>
          <w:sz w:val="24"/>
          <w:szCs w:val="24"/>
          <w:lang w:eastAsia="ar-SA"/>
        </w:rPr>
      </w:pPr>
    </w:p>
    <w:p w14:paraId="04093CA1" w14:textId="77777777" w:rsidR="007D01EB" w:rsidRDefault="007D01EB" w:rsidP="007D01EB">
      <w:pPr>
        <w:rPr>
          <w:rFonts w:eastAsia="Calibri"/>
          <w:b/>
          <w:sz w:val="24"/>
          <w:szCs w:val="24"/>
          <w:lang w:eastAsia="en-US"/>
        </w:rPr>
        <w:sectPr w:rsidR="007D01EB">
          <w:pgSz w:w="16838" w:h="11906" w:orient="landscape"/>
          <w:pgMar w:top="851" w:right="1134" w:bottom="1701" w:left="567" w:header="567" w:footer="709" w:gutter="0"/>
          <w:cols w:space="720"/>
        </w:sectPr>
      </w:pPr>
    </w:p>
    <w:p w14:paraId="71679CE4" w14:textId="77777777" w:rsidR="007D01EB" w:rsidRDefault="007D01EB" w:rsidP="007D01EB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Раздел 3.</w:t>
      </w:r>
      <w:r>
        <w:rPr>
          <w:b/>
          <w:sz w:val="24"/>
          <w:szCs w:val="24"/>
          <w:lang w:eastAsia="ar-SA"/>
        </w:rPr>
        <w:t xml:space="preserve"> Характеристика структурных элементов муниципальной программы</w:t>
      </w:r>
    </w:p>
    <w:p w14:paraId="2EFABDB5" w14:textId="77777777" w:rsidR="007D01EB" w:rsidRDefault="007D01EB" w:rsidP="007D01EB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3.1. ПАСПОРТ</w:t>
      </w:r>
    </w:p>
    <w:p w14:paraId="644C8B5D" w14:textId="77777777" w:rsidR="007D01EB" w:rsidRDefault="007D01EB" w:rsidP="007D01E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комплекса процессных мероприятий </w:t>
      </w:r>
    </w:p>
    <w:p w14:paraId="678B5AFB" w14:textId="77777777" w:rsidR="007D01EB" w:rsidRDefault="007D01EB" w:rsidP="007D01E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rFonts w:eastAsia="Calibri"/>
          <w:b/>
          <w:sz w:val="24"/>
          <w:szCs w:val="24"/>
          <w:lang w:eastAsia="en-US"/>
        </w:rPr>
        <w:t>Р</w:t>
      </w:r>
      <w:r>
        <w:rPr>
          <w:rFonts w:eastAsia="Calibri"/>
          <w:b/>
          <w:bCs/>
          <w:sz w:val="24"/>
          <w:szCs w:val="24"/>
          <w:lang w:eastAsia="en-US"/>
        </w:rPr>
        <w:t>емонт и содержание муниципального жилого фонда</w:t>
      </w:r>
      <w:r>
        <w:rPr>
          <w:b/>
          <w:sz w:val="24"/>
          <w:szCs w:val="24"/>
        </w:rPr>
        <w:t>»</w:t>
      </w:r>
    </w:p>
    <w:p w14:paraId="682E341C" w14:textId="77777777" w:rsidR="007D01EB" w:rsidRDefault="007D01EB" w:rsidP="007D01EB">
      <w:pPr>
        <w:autoSpaceDE w:val="0"/>
        <w:autoSpaceDN w:val="0"/>
        <w:adjustRightInd w:val="0"/>
        <w:ind w:left="720"/>
        <w:contextualSpacing/>
        <w:jc w:val="both"/>
        <w:rPr>
          <w:b/>
          <w:sz w:val="24"/>
          <w:szCs w:val="24"/>
          <w:lang w:eastAsia="ar-SA"/>
        </w:rPr>
      </w:pPr>
    </w:p>
    <w:p w14:paraId="4F9209B6" w14:textId="77777777" w:rsidR="007D01EB" w:rsidRDefault="007D01EB" w:rsidP="007D01EB">
      <w:pPr>
        <w:autoSpaceDE w:val="0"/>
        <w:autoSpaceDN w:val="0"/>
        <w:adjustRightInd w:val="0"/>
        <w:ind w:left="720"/>
        <w:contextualSpacing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1.Общие положения</w:t>
      </w:r>
    </w:p>
    <w:p w14:paraId="308B6867" w14:textId="77777777" w:rsidR="007D01EB" w:rsidRDefault="007D01EB" w:rsidP="007D01E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7D01EB" w14:paraId="796B05C9" w14:textId="77777777" w:rsidTr="007D01E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116B9" w14:textId="77777777" w:rsidR="007D01EB" w:rsidRDefault="007D01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1B935" w14:textId="77777777" w:rsidR="007D01EB" w:rsidRDefault="007D01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строительства, архитектуры и ЖКХ</w:t>
            </w:r>
          </w:p>
        </w:tc>
      </w:tr>
      <w:tr w:rsidR="007D01EB" w14:paraId="7BCC8B38" w14:textId="77777777" w:rsidTr="007D01E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9E091" w14:textId="77777777" w:rsidR="007D01EB" w:rsidRDefault="007D01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8C78E" w14:textId="77777777" w:rsidR="007D01EB" w:rsidRDefault="007D01EB">
            <w:pPr>
              <w:tabs>
                <w:tab w:val="left" w:pos="3986"/>
              </w:tabs>
              <w:suppressAutoHyphens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Строительство, ремонт и содержание муниципального жилого фонда Няндомского муниципального округа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D01EB" w14:paraId="17CBF8CC" w14:textId="77777777" w:rsidTr="007D01E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5CE44" w14:textId="77777777" w:rsidR="007D01EB" w:rsidRDefault="007D01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6E857" w14:textId="77777777" w:rsidR="007D01EB" w:rsidRDefault="007D01EB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7D01EB" w14:paraId="408D5BC2" w14:textId="77777777" w:rsidTr="007D01E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45D84" w14:textId="77777777" w:rsidR="007D01EB" w:rsidRDefault="007D01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Краткое описание ожидаемых эффектов от реализации комплекса процессных мероприятий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4354B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Налажена система по планомерному ремонту и содержанию муниципального жилого фонда</w:t>
            </w:r>
          </w:p>
        </w:tc>
      </w:tr>
    </w:tbl>
    <w:p w14:paraId="0A05EF55" w14:textId="77777777" w:rsidR="007D01EB" w:rsidRDefault="007D01EB" w:rsidP="007D01EB">
      <w:pPr>
        <w:spacing w:line="276" w:lineRule="auto"/>
        <w:rPr>
          <w:sz w:val="24"/>
          <w:szCs w:val="24"/>
          <w:highlight w:val="yellow"/>
        </w:rPr>
        <w:sectPr w:rsidR="007D01EB">
          <w:pgSz w:w="11906" w:h="16838"/>
          <w:pgMar w:top="567" w:right="851" w:bottom="1134" w:left="1701" w:header="567" w:footer="709" w:gutter="0"/>
          <w:cols w:space="720"/>
        </w:sectPr>
      </w:pPr>
    </w:p>
    <w:p w14:paraId="20BB38CB" w14:textId="77777777" w:rsidR="007D01EB" w:rsidRDefault="007D01EB" w:rsidP="007D01EB">
      <w:pPr>
        <w:tabs>
          <w:tab w:val="left" w:pos="1185"/>
        </w:tabs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 xml:space="preserve">ПЕРЕЧЕНЬ МЕРОПРИЯТИЙ </w:t>
      </w:r>
    </w:p>
    <w:p w14:paraId="497E7DF7" w14:textId="77777777" w:rsidR="007D01EB" w:rsidRDefault="007D01EB" w:rsidP="007D01EB">
      <w:pPr>
        <w:tabs>
          <w:tab w:val="left" w:pos="1185"/>
        </w:tabs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комплекса процессных мероприятий</w:t>
      </w:r>
    </w:p>
    <w:p w14:paraId="14B34BBE" w14:textId="77777777" w:rsidR="007D01EB" w:rsidRDefault="007D01EB" w:rsidP="007D01EB">
      <w:pPr>
        <w:tabs>
          <w:tab w:val="left" w:pos="1185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rFonts w:eastAsia="Calibri"/>
          <w:b/>
          <w:sz w:val="24"/>
          <w:szCs w:val="24"/>
          <w:lang w:eastAsia="en-US"/>
        </w:rPr>
        <w:t>Р</w:t>
      </w:r>
      <w:r>
        <w:rPr>
          <w:rFonts w:eastAsia="Calibri"/>
          <w:b/>
          <w:bCs/>
          <w:sz w:val="24"/>
          <w:szCs w:val="24"/>
          <w:lang w:eastAsia="en-US"/>
        </w:rPr>
        <w:t>емонт и содержание муниципального жилого фонда</w:t>
      </w:r>
      <w:r>
        <w:rPr>
          <w:b/>
          <w:sz w:val="24"/>
          <w:szCs w:val="24"/>
        </w:rPr>
        <w:t xml:space="preserve">» </w:t>
      </w:r>
    </w:p>
    <w:p w14:paraId="3D6D77CA" w14:textId="77777777" w:rsidR="007D01EB" w:rsidRDefault="007D01EB" w:rsidP="007D01EB">
      <w:pPr>
        <w:tabs>
          <w:tab w:val="left" w:pos="1185"/>
        </w:tabs>
        <w:jc w:val="center"/>
        <w:rPr>
          <w:rFonts w:eastAsia="Calibri"/>
          <w:color w:val="FF0000"/>
          <w:sz w:val="24"/>
          <w:szCs w:val="24"/>
          <w:lang w:eastAsia="en-US"/>
        </w:rPr>
      </w:pPr>
    </w:p>
    <w:tbl>
      <w:tblPr>
        <w:tblW w:w="52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403"/>
        <w:gridCol w:w="1955"/>
        <w:gridCol w:w="2028"/>
        <w:gridCol w:w="853"/>
        <w:gridCol w:w="1277"/>
        <w:gridCol w:w="1140"/>
        <w:gridCol w:w="1277"/>
        <w:gridCol w:w="1423"/>
      </w:tblGrid>
      <w:tr w:rsidR="007D01EB" w14:paraId="7E21464B" w14:textId="77777777" w:rsidTr="007D01EB">
        <w:trPr>
          <w:trHeight w:val="300"/>
          <w:tblHeader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49F7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</w:p>
          <w:p w14:paraId="32B74A7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B65B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8AB7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Тип мероприятия (результата) 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572A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8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A114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Объем финансового обеспечения по годам реализации, тыс. руб.</w:t>
            </w:r>
          </w:p>
        </w:tc>
      </w:tr>
      <w:tr w:rsidR="007D01EB" w14:paraId="77CE366A" w14:textId="77777777" w:rsidTr="007D01EB">
        <w:trPr>
          <w:trHeight w:val="6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96C4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D037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C737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5EC6" w14:textId="77777777" w:rsidR="007D01EB" w:rsidRDefault="007D01EB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AAF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D7A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2024</w:t>
            </w:r>
          </w:p>
          <w:p w14:paraId="47394EC1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0C37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2025</w:t>
            </w:r>
          </w:p>
          <w:p w14:paraId="16D48C7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C66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2026</w:t>
            </w:r>
          </w:p>
          <w:p w14:paraId="58519CC9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A190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2027</w:t>
            </w:r>
          </w:p>
          <w:p w14:paraId="565AE348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</w:tr>
      <w:tr w:rsidR="007D01EB" w14:paraId="7FA08A8B" w14:textId="77777777" w:rsidTr="007D01EB">
        <w:trPr>
          <w:trHeight w:val="255"/>
          <w:tblHeader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8AFA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6612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A4CC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DAF0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DED6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93AF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4F2D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70CD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4144" w14:textId="77777777" w:rsidR="007D01EB" w:rsidRDefault="007D01EB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7D01EB" w14:paraId="29ECAFF1" w14:textId="77777777" w:rsidTr="007D01EB">
        <w:trPr>
          <w:trHeight w:val="54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E338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Задача комплекса процессных мероприятий: </w:t>
            </w:r>
            <w:r>
              <w:rPr>
                <w:sz w:val="24"/>
                <w:szCs w:val="24"/>
              </w:rPr>
              <w:t>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7D01EB" w14:paraId="6388B126" w14:textId="77777777" w:rsidTr="007D01EB">
        <w:trPr>
          <w:trHeight w:val="203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66CC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28D6D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Проведен капитальный и текущий ремонт жилых помещений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88F66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1F2F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33D4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5260,0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1944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1510,0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29F4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7758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B2EA1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1250,0</w:t>
            </w:r>
          </w:p>
        </w:tc>
      </w:tr>
      <w:tr w:rsidR="007D01EB" w14:paraId="6CF4B22B" w14:textId="77777777" w:rsidTr="007D01EB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F6C5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8FA0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BF78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475056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1C2E4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5260,0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FE81E4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1510,0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C9D23B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93096F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DDC5AA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1250,0</w:t>
            </w:r>
          </w:p>
        </w:tc>
      </w:tr>
      <w:tr w:rsidR="007D01EB" w14:paraId="402CA0C0" w14:textId="77777777" w:rsidTr="007D01EB">
        <w:trPr>
          <w:trHeight w:val="24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0A4B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B9DA9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Проведена независимая экспертиза о техническом состоянии основных несущих и ограждающих конструкций здания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C4200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Приобретение товаров, работ, услуг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CD02B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AD71C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B570B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6FCDE" w14:textId="77777777" w:rsidR="007D01EB" w:rsidRDefault="007D01EB">
            <w:pPr>
              <w:spacing w:line="276" w:lineRule="auto"/>
              <w:ind w:hanging="6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F8924" w14:textId="77777777" w:rsidR="007D01EB" w:rsidRDefault="007D01EB">
            <w:pPr>
              <w:spacing w:line="276" w:lineRule="auto"/>
              <w:ind w:hanging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D28A1" w14:textId="77777777" w:rsidR="007D01EB" w:rsidRDefault="007D01EB">
            <w:pPr>
              <w:spacing w:line="276" w:lineRule="auto"/>
              <w:ind w:hanging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250,0</w:t>
            </w:r>
          </w:p>
        </w:tc>
      </w:tr>
      <w:tr w:rsidR="007D01EB" w14:paraId="2BCB3000" w14:textId="77777777" w:rsidTr="007D01EB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ADC2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B44E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0374" w14:textId="77777777" w:rsidR="007D01EB" w:rsidRDefault="007D01E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C614A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D4028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30411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FC93A" w14:textId="77777777" w:rsidR="007D01EB" w:rsidRDefault="007D01EB">
            <w:pPr>
              <w:spacing w:line="276" w:lineRule="auto"/>
              <w:ind w:hanging="6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7BA18" w14:textId="77777777" w:rsidR="007D01EB" w:rsidRDefault="007D01EB">
            <w:pPr>
              <w:spacing w:line="276" w:lineRule="auto"/>
              <w:ind w:hanging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06A7" w14:textId="77777777" w:rsidR="007D01EB" w:rsidRDefault="007D01EB">
            <w:pPr>
              <w:spacing w:line="276" w:lineRule="auto"/>
              <w:ind w:hanging="14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250,0</w:t>
            </w:r>
          </w:p>
        </w:tc>
      </w:tr>
      <w:tr w:rsidR="007D01EB" w14:paraId="5AA40D32" w14:textId="77777777" w:rsidTr="007D01EB">
        <w:trPr>
          <w:trHeight w:val="290"/>
        </w:trPr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D493E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EF8FD1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Итого по комплексу процессных мероприятий  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CF290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2232D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Итого, в т.ч.: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C5D46" w14:textId="77777777" w:rsidR="007D01EB" w:rsidRDefault="007D01EB">
            <w:pPr>
              <w:tabs>
                <w:tab w:val="center" w:pos="359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6860,0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3296A" w14:textId="77777777" w:rsidR="007D01EB" w:rsidRDefault="007D01EB">
            <w:pPr>
              <w:tabs>
                <w:tab w:val="center" w:pos="359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2360,0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878F6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4AB5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FDAF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</w:tr>
      <w:tr w:rsidR="007D01EB" w14:paraId="245C51B1" w14:textId="77777777" w:rsidTr="007D01EB">
        <w:trPr>
          <w:trHeight w:val="2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2335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2A59B" w14:textId="77777777" w:rsidR="007D01EB" w:rsidRDefault="007D01EB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82718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079E5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бюджет округа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062F" w14:textId="77777777" w:rsidR="007D01EB" w:rsidRDefault="007D01EB">
            <w:pPr>
              <w:tabs>
                <w:tab w:val="center" w:pos="359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6860,0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6F133" w14:textId="77777777" w:rsidR="007D01EB" w:rsidRDefault="007D01EB">
            <w:pPr>
              <w:tabs>
                <w:tab w:val="center" w:pos="359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2360,0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FE6E0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905CE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06EEC" w14:textId="77777777" w:rsidR="007D01EB" w:rsidRDefault="007D01E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1500,0</w:t>
            </w:r>
          </w:p>
        </w:tc>
      </w:tr>
    </w:tbl>
    <w:p w14:paraId="04B6B3D1" w14:textId="77777777" w:rsidR="007D01EB" w:rsidRDefault="007D01EB" w:rsidP="007D01EB">
      <w:pPr>
        <w:rPr>
          <w:rFonts w:eastAsia="Calibri"/>
          <w:b/>
          <w:bCs/>
          <w:sz w:val="24"/>
          <w:szCs w:val="24"/>
          <w:lang w:eastAsia="en-US"/>
        </w:rPr>
        <w:sectPr w:rsidR="007D01EB">
          <w:pgSz w:w="16838" w:h="11906" w:orient="landscape"/>
          <w:pgMar w:top="709" w:right="1021" w:bottom="284" w:left="567" w:header="567" w:footer="709" w:gutter="0"/>
          <w:cols w:space="720"/>
        </w:sectPr>
      </w:pPr>
    </w:p>
    <w:tbl>
      <w:tblPr>
        <w:tblStyle w:val="1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7D01EB" w14:paraId="6DF4ECC1" w14:textId="77777777" w:rsidTr="007D01EB">
        <w:tc>
          <w:tcPr>
            <w:tcW w:w="4678" w:type="dxa"/>
          </w:tcPr>
          <w:p w14:paraId="701D1B76" w14:textId="77777777" w:rsidR="007D01EB" w:rsidRDefault="007D01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14:paraId="27B36319" w14:textId="77777777" w:rsidR="007D01EB" w:rsidRDefault="007D01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ПРИЛОЖЕНИЕ</w:t>
            </w:r>
          </w:p>
          <w:p w14:paraId="27ED78D8" w14:textId="77777777" w:rsidR="007D01EB" w:rsidRDefault="007D0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муниципальной программе </w:t>
            </w:r>
          </w:p>
          <w:p w14:paraId="5C41CA3D" w14:textId="77777777" w:rsidR="007D01EB" w:rsidRDefault="007D01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«Строительство, ремонт и содержание муниципального жилого фонда </w:t>
            </w:r>
          </w:p>
          <w:p w14:paraId="62F862D8" w14:textId="77777777" w:rsidR="007D01EB" w:rsidRDefault="007D01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Няндомского муниципального округа»</w:t>
            </w:r>
          </w:p>
        </w:tc>
      </w:tr>
      <w:tr w:rsidR="007D01EB" w14:paraId="579D8697" w14:textId="77777777" w:rsidTr="007D01EB">
        <w:tc>
          <w:tcPr>
            <w:tcW w:w="4678" w:type="dxa"/>
          </w:tcPr>
          <w:p w14:paraId="682BA4B8" w14:textId="77777777" w:rsidR="007D01EB" w:rsidRDefault="007D01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5B0361" w14:textId="77777777" w:rsidR="007D01EB" w:rsidRDefault="007D01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1412D7D" w14:textId="77777777" w:rsidR="007D01EB" w:rsidRDefault="007D01EB" w:rsidP="007D01E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4C7AFE0F" w14:textId="77777777" w:rsidR="007D01EB" w:rsidRDefault="007D01EB" w:rsidP="007D01EB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 xml:space="preserve">ПОРЯДОК </w:t>
      </w:r>
    </w:p>
    <w:p w14:paraId="257163A3" w14:textId="77777777" w:rsidR="007D01EB" w:rsidRDefault="007D01EB" w:rsidP="007D01EB">
      <w:pPr>
        <w:suppressAutoHyphens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расчета и источники информации о значениях   показателей</w:t>
      </w:r>
    </w:p>
    <w:p w14:paraId="0A08240F" w14:textId="77777777" w:rsidR="007D01EB" w:rsidRDefault="007D01EB" w:rsidP="007D01EB">
      <w:pPr>
        <w:suppressAutoHyphens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 xml:space="preserve"> муниципальной   программы</w:t>
      </w:r>
    </w:p>
    <w:p w14:paraId="755BFDA2" w14:textId="77777777" w:rsidR="007D01EB" w:rsidRDefault="007D01EB" w:rsidP="007D01EB">
      <w:pPr>
        <w:suppressAutoHyphens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«Строительство, ремонт и содержание муниципального жилого фонда Няндомского муниципального округа»</w:t>
      </w:r>
    </w:p>
    <w:p w14:paraId="651E13CE" w14:textId="77777777" w:rsidR="007D01EB" w:rsidRDefault="007D01EB" w:rsidP="007D01EB">
      <w:pPr>
        <w:jc w:val="center"/>
        <w:rPr>
          <w:rFonts w:eastAsia="Calibri"/>
          <w:color w:val="FF0000"/>
          <w:sz w:val="24"/>
          <w:szCs w:val="24"/>
          <w:lang w:eastAsia="en-US"/>
        </w:rPr>
      </w:pP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3686"/>
        <w:gridCol w:w="2855"/>
      </w:tblGrid>
      <w:tr w:rsidR="007D01EB" w14:paraId="4BC5E0FA" w14:textId="77777777" w:rsidTr="007D01EB">
        <w:trPr>
          <w:tblHeader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ABAA" w14:textId="77777777" w:rsidR="007D01EB" w:rsidRDefault="007D01EB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показателей,</w:t>
            </w:r>
          </w:p>
          <w:p w14:paraId="3EC86CD4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D337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Порядок расчета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A26B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Источник   информации</w:t>
            </w:r>
          </w:p>
        </w:tc>
      </w:tr>
      <w:tr w:rsidR="007D01EB" w14:paraId="18D42396" w14:textId="77777777" w:rsidTr="007D01EB">
        <w:trPr>
          <w:tblHeader/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A546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28BA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2730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7D01EB" w14:paraId="68DE61E6" w14:textId="77777777" w:rsidTr="007D01EB">
        <w:trPr>
          <w:tblHeader/>
          <w:jc w:val="center"/>
        </w:trPr>
        <w:tc>
          <w:tcPr>
            <w:tcW w:w="9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E3BC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1. Цель муниципальной программы: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оздание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безопасных и комфортных условий проживания граждан в жилищном фонде</w:t>
            </w:r>
          </w:p>
        </w:tc>
      </w:tr>
      <w:tr w:rsidR="007D01EB" w14:paraId="0DF2F397" w14:textId="77777777" w:rsidTr="007D01EB">
        <w:trPr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9866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отремонтированных объектов от общего количества запланированных к ремонту объектов, 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4922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фактически отремонтированных объектов (квартир и домов, находящихся в муниципальной собственности) за отчетный период / количество запланированных к ремонту объектов (квартир и домов, находящихся в муниципальной собственности) на отчетный период *100%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9384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Перечень муниципального жилья, требующего проведения работ по текущему ремонту, акты выполненных работ по форме КС-2</w:t>
            </w:r>
          </w:p>
        </w:tc>
      </w:tr>
      <w:tr w:rsidR="007D01EB" w14:paraId="55C24434" w14:textId="77777777" w:rsidTr="007D01EB">
        <w:trPr>
          <w:jc w:val="center"/>
        </w:trPr>
        <w:tc>
          <w:tcPr>
            <w:tcW w:w="9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AA05" w14:textId="77777777" w:rsidR="007D01EB" w:rsidRDefault="007D01EB">
            <w:pPr>
              <w:tabs>
                <w:tab w:val="left" w:pos="1185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2.Задача комплекса процессных мероприятий </w:t>
            </w:r>
            <w:r>
              <w:rPr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емонт и содержание муниципального жилого фонда</w:t>
            </w:r>
            <w:r>
              <w:rPr>
                <w:sz w:val="24"/>
                <w:szCs w:val="24"/>
              </w:rPr>
              <w:t>»: приведение в технически исправное состояние муниципальных жилых помещений посредством проведения ремонтов</w:t>
            </w:r>
          </w:p>
        </w:tc>
      </w:tr>
      <w:tr w:rsidR="007D01EB" w14:paraId="6CC541B0" w14:textId="77777777" w:rsidTr="007D01EB">
        <w:trPr>
          <w:jc w:val="center"/>
        </w:trPr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562F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отремонтированных квартир и домов, находящихся в муниципальной собственности, единиц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400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Общее количество отремонтированных квартир и домов, находящихся в муниципальной собственности, за отчетный период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366A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Договоры, заключенные с подрядчиками,</w:t>
            </w:r>
          </w:p>
          <w:p w14:paraId="453A686F" w14:textId="77777777" w:rsidR="007D01EB" w:rsidRDefault="007D01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акты выполненных работ по форме КС-2</w:t>
            </w:r>
          </w:p>
        </w:tc>
      </w:tr>
    </w:tbl>
    <w:p w14:paraId="6675F532" w14:textId="77777777" w:rsidR="007D01EB" w:rsidRDefault="007D01EB" w:rsidP="007D01EB">
      <w:pPr>
        <w:tabs>
          <w:tab w:val="left" w:pos="1185"/>
        </w:tabs>
        <w:jc w:val="center"/>
        <w:rPr>
          <w:rFonts w:eastAsia="Calibri"/>
          <w:sz w:val="24"/>
          <w:szCs w:val="24"/>
          <w:lang w:eastAsia="en-US"/>
        </w:rPr>
      </w:pPr>
    </w:p>
    <w:p w14:paraId="564C6D88" w14:textId="77777777" w:rsidR="007D01EB" w:rsidRDefault="007D01EB" w:rsidP="007D01EB">
      <w:pPr>
        <w:jc w:val="center"/>
        <w:rPr>
          <w:sz w:val="24"/>
          <w:szCs w:val="24"/>
        </w:rPr>
      </w:pPr>
    </w:p>
    <w:p w14:paraId="18A50A66" w14:textId="77777777" w:rsidR="00492EF3" w:rsidRPr="007D01EB" w:rsidRDefault="00492EF3" w:rsidP="007D01EB"/>
    <w:sectPr w:rsidR="00492EF3" w:rsidRPr="007D01EB" w:rsidSect="00492EF3">
      <w:headerReference w:type="default" r:id="rId14"/>
      <w:pgSz w:w="11906" w:h="16838"/>
      <w:pgMar w:top="567" w:right="850" w:bottom="142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AA20" w14:textId="77777777" w:rsidR="00632620" w:rsidRDefault="00632620">
      <w:r>
        <w:separator/>
      </w:r>
    </w:p>
  </w:endnote>
  <w:endnote w:type="continuationSeparator" w:id="0">
    <w:p w14:paraId="43F4D4A2" w14:textId="77777777" w:rsidR="00632620" w:rsidRDefault="0063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54799" w14:textId="77777777" w:rsidR="003D43BA" w:rsidRDefault="003D43B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3BD5" w14:textId="77777777" w:rsidR="003D43BA" w:rsidRDefault="003D43B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70E3" w14:textId="77777777" w:rsidR="003D43BA" w:rsidRDefault="003D43B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CA69" w14:textId="77777777" w:rsidR="00632620" w:rsidRDefault="00632620">
      <w:r>
        <w:separator/>
      </w:r>
    </w:p>
  </w:footnote>
  <w:footnote w:type="continuationSeparator" w:id="0">
    <w:p w14:paraId="39315785" w14:textId="77777777" w:rsidR="00632620" w:rsidRDefault="00632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F5AB" w14:textId="77777777" w:rsidR="003D43BA" w:rsidRDefault="003D43B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090606"/>
      <w:docPartObj>
        <w:docPartGallery w:val="Page Numbers (Top of Page)"/>
        <w:docPartUnique/>
      </w:docPartObj>
    </w:sdtPr>
    <w:sdtContent>
      <w:p w14:paraId="351DFEC9" w14:textId="325C55BF" w:rsidR="003D43BA" w:rsidRDefault="003D43B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0287C4" w14:textId="77777777" w:rsidR="003D43BA" w:rsidRDefault="003D43B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9DD8" w14:textId="77777777" w:rsidR="003D43BA" w:rsidRDefault="003D43BA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E0107" w14:textId="77777777" w:rsidR="00E447C3" w:rsidRDefault="00D8684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3B22">
      <w:rPr>
        <w:noProof/>
      </w:rPr>
      <w:t>9</w:t>
    </w:r>
    <w:r>
      <w:rPr>
        <w:noProof/>
      </w:rPr>
      <w:fldChar w:fldCharType="end"/>
    </w:r>
  </w:p>
  <w:p w14:paraId="7C8A543D" w14:textId="77777777" w:rsidR="00E447C3" w:rsidRDefault="00E447C3">
    <w:pPr>
      <w:pStyle w:val="af"/>
    </w:pPr>
  </w:p>
  <w:p w14:paraId="53D8D3E3" w14:textId="77777777" w:rsidR="00C95D81" w:rsidRDefault="00C95D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E19F1"/>
    <w:multiLevelType w:val="hybridMultilevel"/>
    <w:tmpl w:val="D722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A0F127E"/>
    <w:multiLevelType w:val="hybridMultilevel"/>
    <w:tmpl w:val="086688C0"/>
    <w:lvl w:ilvl="0" w:tplc="1CB48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83219"/>
    <w:multiLevelType w:val="hybridMultilevel"/>
    <w:tmpl w:val="F174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73C0"/>
    <w:multiLevelType w:val="hybridMultilevel"/>
    <w:tmpl w:val="4A68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4BF"/>
    <w:rsid w:val="00046C9F"/>
    <w:rsid w:val="00072DD9"/>
    <w:rsid w:val="0009434E"/>
    <w:rsid w:val="000A2C8A"/>
    <w:rsid w:val="000A60E5"/>
    <w:rsid w:val="000B7E62"/>
    <w:rsid w:val="000D3596"/>
    <w:rsid w:val="000D36B4"/>
    <w:rsid w:val="000E288A"/>
    <w:rsid w:val="000E483E"/>
    <w:rsid w:val="000F19AF"/>
    <w:rsid w:val="0012618E"/>
    <w:rsid w:val="00140CE0"/>
    <w:rsid w:val="00180AD0"/>
    <w:rsid w:val="00221B07"/>
    <w:rsid w:val="0023312A"/>
    <w:rsid w:val="00276CD6"/>
    <w:rsid w:val="002845DF"/>
    <w:rsid w:val="00293D0D"/>
    <w:rsid w:val="002A59FA"/>
    <w:rsid w:val="002B14EE"/>
    <w:rsid w:val="00314A2B"/>
    <w:rsid w:val="003150D4"/>
    <w:rsid w:val="00315223"/>
    <w:rsid w:val="003224F7"/>
    <w:rsid w:val="00343CBE"/>
    <w:rsid w:val="003500D7"/>
    <w:rsid w:val="00363DD2"/>
    <w:rsid w:val="003721D9"/>
    <w:rsid w:val="00373509"/>
    <w:rsid w:val="00390B18"/>
    <w:rsid w:val="003D43BA"/>
    <w:rsid w:val="00437652"/>
    <w:rsid w:val="00440BBA"/>
    <w:rsid w:val="004819F3"/>
    <w:rsid w:val="00484F69"/>
    <w:rsid w:val="00492EF3"/>
    <w:rsid w:val="004974AA"/>
    <w:rsid w:val="004A145A"/>
    <w:rsid w:val="004A4833"/>
    <w:rsid w:val="004B3E4A"/>
    <w:rsid w:val="004E2D4F"/>
    <w:rsid w:val="004F3983"/>
    <w:rsid w:val="004F7773"/>
    <w:rsid w:val="00507B3D"/>
    <w:rsid w:val="0054707A"/>
    <w:rsid w:val="005C2684"/>
    <w:rsid w:val="005C4B8A"/>
    <w:rsid w:val="005C5657"/>
    <w:rsid w:val="005F63C6"/>
    <w:rsid w:val="006074DD"/>
    <w:rsid w:val="0062291F"/>
    <w:rsid w:val="00632620"/>
    <w:rsid w:val="00634ED2"/>
    <w:rsid w:val="00651773"/>
    <w:rsid w:val="006607CC"/>
    <w:rsid w:val="00697ECE"/>
    <w:rsid w:val="006E05FA"/>
    <w:rsid w:val="0070633A"/>
    <w:rsid w:val="00706F38"/>
    <w:rsid w:val="00736B6F"/>
    <w:rsid w:val="007518BB"/>
    <w:rsid w:val="0076357F"/>
    <w:rsid w:val="00787ED9"/>
    <w:rsid w:val="0079288A"/>
    <w:rsid w:val="007A1E30"/>
    <w:rsid w:val="007A5E37"/>
    <w:rsid w:val="007B12DD"/>
    <w:rsid w:val="007B3885"/>
    <w:rsid w:val="007D01EB"/>
    <w:rsid w:val="008079A9"/>
    <w:rsid w:val="00817687"/>
    <w:rsid w:val="0082341B"/>
    <w:rsid w:val="00840715"/>
    <w:rsid w:val="00854A3E"/>
    <w:rsid w:val="00886C1D"/>
    <w:rsid w:val="008B198D"/>
    <w:rsid w:val="008C574B"/>
    <w:rsid w:val="008D37BF"/>
    <w:rsid w:val="0096307B"/>
    <w:rsid w:val="00977229"/>
    <w:rsid w:val="009777D6"/>
    <w:rsid w:val="00981427"/>
    <w:rsid w:val="00985BF7"/>
    <w:rsid w:val="009861A1"/>
    <w:rsid w:val="009B6193"/>
    <w:rsid w:val="009E4475"/>
    <w:rsid w:val="009F0DCE"/>
    <w:rsid w:val="00A01283"/>
    <w:rsid w:val="00A34536"/>
    <w:rsid w:val="00A64BC5"/>
    <w:rsid w:val="00A72044"/>
    <w:rsid w:val="00A80A7A"/>
    <w:rsid w:val="00A9516C"/>
    <w:rsid w:val="00AA38EB"/>
    <w:rsid w:val="00AC2949"/>
    <w:rsid w:val="00AC446A"/>
    <w:rsid w:val="00AF6A4B"/>
    <w:rsid w:val="00B232F1"/>
    <w:rsid w:val="00B37FE2"/>
    <w:rsid w:val="00B41474"/>
    <w:rsid w:val="00B546FC"/>
    <w:rsid w:val="00B8134D"/>
    <w:rsid w:val="00B8316E"/>
    <w:rsid w:val="00BA30D9"/>
    <w:rsid w:val="00BB3158"/>
    <w:rsid w:val="00BB7DB6"/>
    <w:rsid w:val="00BC39D9"/>
    <w:rsid w:val="00C15A32"/>
    <w:rsid w:val="00C3217A"/>
    <w:rsid w:val="00C33B22"/>
    <w:rsid w:val="00C4228E"/>
    <w:rsid w:val="00C678FB"/>
    <w:rsid w:val="00C9181F"/>
    <w:rsid w:val="00C94806"/>
    <w:rsid w:val="00C95D81"/>
    <w:rsid w:val="00CE5080"/>
    <w:rsid w:val="00CE78AA"/>
    <w:rsid w:val="00CF4FCF"/>
    <w:rsid w:val="00D1023D"/>
    <w:rsid w:val="00D13460"/>
    <w:rsid w:val="00D26B47"/>
    <w:rsid w:val="00D4010A"/>
    <w:rsid w:val="00D513AF"/>
    <w:rsid w:val="00D64539"/>
    <w:rsid w:val="00D674BF"/>
    <w:rsid w:val="00D71983"/>
    <w:rsid w:val="00D75302"/>
    <w:rsid w:val="00D8684D"/>
    <w:rsid w:val="00D8774D"/>
    <w:rsid w:val="00DC67B5"/>
    <w:rsid w:val="00DE0C4F"/>
    <w:rsid w:val="00DE5B56"/>
    <w:rsid w:val="00DF532D"/>
    <w:rsid w:val="00E447C3"/>
    <w:rsid w:val="00E45407"/>
    <w:rsid w:val="00E501E4"/>
    <w:rsid w:val="00E85CAA"/>
    <w:rsid w:val="00E90E60"/>
    <w:rsid w:val="00E95619"/>
    <w:rsid w:val="00EA3A12"/>
    <w:rsid w:val="00EB3D4F"/>
    <w:rsid w:val="00EC08FA"/>
    <w:rsid w:val="00F015A9"/>
    <w:rsid w:val="00F11A9E"/>
    <w:rsid w:val="00F21B83"/>
    <w:rsid w:val="00F35C8F"/>
    <w:rsid w:val="00F45B2C"/>
    <w:rsid w:val="00F50351"/>
    <w:rsid w:val="00F60142"/>
    <w:rsid w:val="00F65F37"/>
    <w:rsid w:val="00F76857"/>
    <w:rsid w:val="00FB6D2B"/>
    <w:rsid w:val="00FD1C9A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739E"/>
  <w15:docId w15:val="{A463885D-37C0-4577-AE4F-B812FA3F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uiPriority w:val="99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uiPriority w:val="99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rsid w:val="00C948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948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Body Text"/>
    <w:basedOn w:val="a"/>
    <w:link w:val="af4"/>
    <w:uiPriority w:val="99"/>
    <w:rsid w:val="00C94806"/>
    <w:pPr>
      <w:jc w:val="both"/>
    </w:pPr>
    <w:rPr>
      <w:color w:val="000080"/>
      <w:sz w:val="24"/>
    </w:rPr>
  </w:style>
  <w:style w:type="character" w:customStyle="1" w:styleId="af4">
    <w:name w:val="Основной текст Знак"/>
    <w:basedOn w:val="a0"/>
    <w:link w:val="af3"/>
    <w:uiPriority w:val="99"/>
    <w:rsid w:val="00C94806"/>
    <w:rPr>
      <w:color w:val="000080"/>
      <w:sz w:val="24"/>
    </w:rPr>
  </w:style>
  <w:style w:type="paragraph" w:customStyle="1" w:styleId="af5">
    <w:basedOn w:val="a"/>
    <w:next w:val="af6"/>
    <w:uiPriority w:val="99"/>
    <w:unhideWhenUsed/>
    <w:rsid w:val="00C94806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">
    <w:name w:val="content"/>
    <w:basedOn w:val="a"/>
    <w:uiPriority w:val="99"/>
    <w:rsid w:val="00C94806"/>
    <w:pPr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Цветовое выделение"/>
    <w:rsid w:val="00C94806"/>
    <w:rPr>
      <w:b/>
      <w:color w:val="26282F"/>
      <w:sz w:val="26"/>
    </w:rPr>
  </w:style>
  <w:style w:type="paragraph" w:customStyle="1" w:styleId="af8">
    <w:name w:val="Таблицы (моноширинный)"/>
    <w:basedOn w:val="a"/>
    <w:next w:val="a"/>
    <w:uiPriority w:val="99"/>
    <w:rsid w:val="00C9480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9">
    <w:name w:val="Нормальный (таблица)"/>
    <w:basedOn w:val="a"/>
    <w:next w:val="a"/>
    <w:uiPriority w:val="99"/>
    <w:rsid w:val="00C9480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C9480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20">
    <w:name w:val="Body Text Indent 2"/>
    <w:basedOn w:val="a"/>
    <w:link w:val="21"/>
    <w:uiPriority w:val="99"/>
    <w:rsid w:val="00C94806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C94806"/>
    <w:rPr>
      <w:sz w:val="24"/>
      <w:szCs w:val="24"/>
    </w:rPr>
  </w:style>
  <w:style w:type="character" w:styleId="afb">
    <w:name w:val="Strong"/>
    <w:uiPriority w:val="22"/>
    <w:qFormat/>
    <w:rsid w:val="00C94806"/>
    <w:rPr>
      <w:b/>
      <w:bCs/>
    </w:rPr>
  </w:style>
  <w:style w:type="paragraph" w:styleId="afc">
    <w:name w:val="Body Text Indent"/>
    <w:basedOn w:val="a"/>
    <w:link w:val="afd"/>
    <w:uiPriority w:val="99"/>
    <w:rsid w:val="00C94806"/>
    <w:pPr>
      <w:spacing w:after="120"/>
      <w:ind w:left="283"/>
    </w:pPr>
    <w:rPr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C94806"/>
    <w:rPr>
      <w:sz w:val="24"/>
      <w:szCs w:val="24"/>
    </w:rPr>
  </w:style>
  <w:style w:type="character" w:customStyle="1" w:styleId="afe">
    <w:name w:val="Знак Знак"/>
    <w:locked/>
    <w:rsid w:val="00C94806"/>
    <w:rPr>
      <w:sz w:val="24"/>
      <w:szCs w:val="24"/>
      <w:lang w:val="ru-RU" w:eastAsia="ru-RU" w:bidi="ar-SA"/>
    </w:rPr>
  </w:style>
  <w:style w:type="character" w:styleId="aff">
    <w:name w:val="Hyperlink"/>
    <w:uiPriority w:val="99"/>
    <w:unhideWhenUsed/>
    <w:rsid w:val="00C94806"/>
    <w:rPr>
      <w:color w:val="0000FF"/>
      <w:u w:val="single"/>
    </w:rPr>
  </w:style>
  <w:style w:type="character" w:styleId="aff0">
    <w:name w:val="FollowedHyperlink"/>
    <w:uiPriority w:val="99"/>
    <w:unhideWhenUsed/>
    <w:rsid w:val="00C94806"/>
    <w:rPr>
      <w:color w:val="800080"/>
      <w:u w:val="single"/>
    </w:rPr>
  </w:style>
  <w:style w:type="character" w:customStyle="1" w:styleId="fontstyle01">
    <w:name w:val="fontstyle01"/>
    <w:rsid w:val="00C9480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C94806"/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5F63C6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19E6-D3F3-4FD9-A6BB-758E9C53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EKO_1767786</cp:lastModifiedBy>
  <cp:revision>8</cp:revision>
  <cp:lastPrinted>2023-11-10T11:20:00Z</cp:lastPrinted>
  <dcterms:created xsi:type="dcterms:W3CDTF">2023-11-13T13:08:00Z</dcterms:created>
  <dcterms:modified xsi:type="dcterms:W3CDTF">2024-11-21T09:27:00Z</dcterms:modified>
</cp:coreProperties>
</file>